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73291" w14:textId="77777777" w:rsidR="00393CF3" w:rsidRDefault="00393CF3">
      <w:pPr>
        <w:pStyle w:val="Textkrper"/>
        <w:rPr>
          <w:rFonts w:ascii="Times New Roman"/>
          <w:sz w:val="20"/>
        </w:rPr>
      </w:pPr>
    </w:p>
    <w:p w14:paraId="1A7BCFC0" w14:textId="77777777" w:rsidR="00393CF3" w:rsidRDefault="00393CF3">
      <w:pPr>
        <w:pStyle w:val="Textkrper"/>
        <w:rPr>
          <w:rFonts w:ascii="Times New Roman"/>
          <w:sz w:val="20"/>
        </w:rPr>
      </w:pPr>
    </w:p>
    <w:p w14:paraId="1ADDC1E2" w14:textId="77777777" w:rsidR="00393CF3" w:rsidRDefault="00393CF3">
      <w:pPr>
        <w:pStyle w:val="Textkrper"/>
        <w:rPr>
          <w:rFonts w:ascii="Times New Roman"/>
          <w:sz w:val="20"/>
        </w:rPr>
      </w:pPr>
    </w:p>
    <w:p w14:paraId="4863B95E" w14:textId="77777777" w:rsidR="00393CF3" w:rsidRDefault="00393CF3">
      <w:pPr>
        <w:pStyle w:val="Textkrper"/>
        <w:rPr>
          <w:rFonts w:ascii="Times New Roman"/>
          <w:sz w:val="20"/>
        </w:rPr>
      </w:pPr>
    </w:p>
    <w:p w14:paraId="70037354" w14:textId="77777777" w:rsidR="00393CF3" w:rsidRDefault="00393CF3">
      <w:pPr>
        <w:pStyle w:val="Textkrper"/>
        <w:rPr>
          <w:rFonts w:ascii="Cambria"/>
          <w:b/>
          <w:sz w:val="36"/>
        </w:rPr>
      </w:pPr>
    </w:p>
    <w:p w14:paraId="4F6C61B0" w14:textId="77777777" w:rsidR="00393CF3" w:rsidRDefault="00393CF3">
      <w:pPr>
        <w:pStyle w:val="Textkrper"/>
        <w:rPr>
          <w:rFonts w:ascii="Cambria"/>
          <w:b/>
          <w:sz w:val="36"/>
        </w:rPr>
      </w:pPr>
    </w:p>
    <w:p w14:paraId="0BEC86AA" w14:textId="77777777" w:rsidR="00393CF3" w:rsidRDefault="00393CF3">
      <w:pPr>
        <w:pStyle w:val="Textkrper"/>
        <w:rPr>
          <w:rFonts w:ascii="Cambria"/>
          <w:b/>
          <w:sz w:val="36"/>
        </w:rPr>
      </w:pPr>
    </w:p>
    <w:p w14:paraId="0BF6E68D" w14:textId="77777777" w:rsidR="00393CF3" w:rsidRDefault="00393CF3">
      <w:pPr>
        <w:pStyle w:val="Textkrper"/>
        <w:rPr>
          <w:rFonts w:ascii="Cambria"/>
          <w:b/>
          <w:sz w:val="36"/>
        </w:rPr>
      </w:pPr>
    </w:p>
    <w:p w14:paraId="19F76AF1" w14:textId="77777777" w:rsidR="00393CF3" w:rsidRDefault="00393CF3">
      <w:pPr>
        <w:pStyle w:val="Textkrper"/>
        <w:rPr>
          <w:rFonts w:ascii="Cambria"/>
          <w:b/>
          <w:sz w:val="36"/>
        </w:rPr>
      </w:pPr>
    </w:p>
    <w:p w14:paraId="43CE7079" w14:textId="77777777" w:rsidR="00393CF3" w:rsidRDefault="00393CF3">
      <w:pPr>
        <w:pStyle w:val="Textkrper"/>
        <w:rPr>
          <w:rFonts w:ascii="Cambria"/>
          <w:b/>
          <w:sz w:val="36"/>
        </w:rPr>
      </w:pPr>
    </w:p>
    <w:p w14:paraId="61BDB263" w14:textId="77777777" w:rsidR="00393CF3" w:rsidRDefault="00393CF3">
      <w:pPr>
        <w:pStyle w:val="Textkrper"/>
        <w:spacing w:before="9"/>
        <w:rPr>
          <w:rFonts w:ascii="Cambria"/>
          <w:b/>
          <w:sz w:val="40"/>
        </w:rPr>
      </w:pPr>
    </w:p>
    <w:p w14:paraId="45717767" w14:textId="77777777" w:rsidR="00393CF3" w:rsidRDefault="00881578">
      <w:pPr>
        <w:ind w:left="628" w:right="628"/>
        <w:jc w:val="center"/>
        <w:rPr>
          <w:b/>
          <w:sz w:val="28"/>
        </w:rPr>
      </w:pPr>
      <w:r>
        <w:rPr>
          <w:b/>
          <w:color w:val="000009"/>
          <w:sz w:val="28"/>
        </w:rPr>
        <w:t>Vergabe von Leistungen für Controlling, steuerliche Beratung,</w:t>
      </w:r>
    </w:p>
    <w:p w14:paraId="2CFE726D" w14:textId="77777777" w:rsidR="00393CF3" w:rsidRDefault="00881578">
      <w:pPr>
        <w:spacing w:before="2"/>
        <w:ind w:left="1985" w:right="1983"/>
        <w:jc w:val="center"/>
        <w:rPr>
          <w:b/>
          <w:sz w:val="28"/>
        </w:rPr>
      </w:pPr>
      <w:r>
        <w:rPr>
          <w:b/>
          <w:color w:val="000009"/>
          <w:sz w:val="28"/>
        </w:rPr>
        <w:t>Buchhaltung und Fördermittelbearbeitung für die Dresden Marketing GmbH</w:t>
      </w:r>
    </w:p>
    <w:p w14:paraId="3878886E" w14:textId="77777777" w:rsidR="00393CF3" w:rsidRDefault="00393CF3">
      <w:pPr>
        <w:pStyle w:val="Textkrper"/>
        <w:rPr>
          <w:b/>
          <w:sz w:val="30"/>
        </w:rPr>
      </w:pPr>
    </w:p>
    <w:p w14:paraId="0316ACB8" w14:textId="77777777" w:rsidR="00393CF3" w:rsidRDefault="00393CF3">
      <w:pPr>
        <w:pStyle w:val="Textkrper"/>
        <w:rPr>
          <w:b/>
          <w:sz w:val="30"/>
        </w:rPr>
      </w:pPr>
    </w:p>
    <w:p w14:paraId="17ECD0A2" w14:textId="77777777" w:rsidR="00393CF3" w:rsidRDefault="00393CF3">
      <w:pPr>
        <w:pStyle w:val="Textkrper"/>
        <w:spacing w:before="9"/>
        <w:rPr>
          <w:b/>
          <w:sz w:val="25"/>
        </w:rPr>
      </w:pPr>
    </w:p>
    <w:p w14:paraId="730C9CC2" w14:textId="77777777" w:rsidR="00393CF3" w:rsidRDefault="00881578">
      <w:pPr>
        <w:ind w:left="628" w:right="628"/>
        <w:jc w:val="center"/>
        <w:rPr>
          <w:sz w:val="32"/>
        </w:rPr>
      </w:pPr>
      <w:r>
        <w:rPr>
          <w:color w:val="000009"/>
          <w:sz w:val="32"/>
        </w:rPr>
        <w:t>Offenes Verfahrens gemäß § 15 VgV</w:t>
      </w:r>
    </w:p>
    <w:p w14:paraId="45E6C160" w14:textId="77777777" w:rsidR="00393CF3" w:rsidRDefault="00393CF3">
      <w:pPr>
        <w:pStyle w:val="Textkrper"/>
        <w:rPr>
          <w:sz w:val="36"/>
        </w:rPr>
      </w:pPr>
    </w:p>
    <w:p w14:paraId="4095664D" w14:textId="77777777" w:rsidR="00393CF3" w:rsidRDefault="00393CF3">
      <w:pPr>
        <w:pStyle w:val="Textkrper"/>
        <w:rPr>
          <w:sz w:val="36"/>
        </w:rPr>
      </w:pPr>
    </w:p>
    <w:p w14:paraId="3E827D6D" w14:textId="77777777" w:rsidR="00393CF3" w:rsidRDefault="00393CF3">
      <w:pPr>
        <w:pStyle w:val="Textkrper"/>
        <w:rPr>
          <w:sz w:val="36"/>
        </w:rPr>
      </w:pPr>
    </w:p>
    <w:p w14:paraId="2F129631" w14:textId="77777777" w:rsidR="00393CF3" w:rsidRDefault="00393CF3">
      <w:pPr>
        <w:pStyle w:val="Textkrper"/>
        <w:rPr>
          <w:sz w:val="36"/>
        </w:rPr>
      </w:pPr>
    </w:p>
    <w:p w14:paraId="7718963C" w14:textId="77777777" w:rsidR="00393CF3" w:rsidRDefault="00393CF3">
      <w:pPr>
        <w:pStyle w:val="Textkrper"/>
        <w:rPr>
          <w:sz w:val="36"/>
        </w:rPr>
      </w:pPr>
    </w:p>
    <w:p w14:paraId="05488418" w14:textId="77777777" w:rsidR="00393CF3" w:rsidRDefault="00393CF3">
      <w:pPr>
        <w:pStyle w:val="Textkrper"/>
        <w:rPr>
          <w:sz w:val="36"/>
        </w:rPr>
      </w:pPr>
    </w:p>
    <w:p w14:paraId="4A004FC7" w14:textId="77777777" w:rsidR="00393CF3" w:rsidRDefault="00393CF3">
      <w:pPr>
        <w:pStyle w:val="Textkrper"/>
        <w:rPr>
          <w:sz w:val="40"/>
        </w:rPr>
      </w:pPr>
    </w:p>
    <w:p w14:paraId="090174F1" w14:textId="77777777" w:rsidR="00393CF3" w:rsidRDefault="00881578">
      <w:pPr>
        <w:tabs>
          <w:tab w:val="left" w:pos="2245"/>
        </w:tabs>
        <w:spacing w:before="1"/>
        <w:ind w:left="118"/>
        <w:rPr>
          <w:b/>
          <w:sz w:val="24"/>
        </w:rPr>
      </w:pPr>
      <w:r>
        <w:rPr>
          <w:b/>
          <w:color w:val="000009"/>
          <w:sz w:val="24"/>
        </w:rPr>
        <w:t>Auftraggeber:</w:t>
      </w:r>
      <w:r>
        <w:rPr>
          <w:b/>
          <w:color w:val="000009"/>
          <w:sz w:val="24"/>
        </w:rPr>
        <w:tab/>
        <w:t>Dresden Marketing</w:t>
      </w:r>
      <w:r>
        <w:rPr>
          <w:b/>
          <w:color w:val="000009"/>
          <w:spacing w:val="-7"/>
          <w:sz w:val="24"/>
        </w:rPr>
        <w:t xml:space="preserve"> </w:t>
      </w:r>
      <w:r>
        <w:rPr>
          <w:b/>
          <w:color w:val="000009"/>
          <w:sz w:val="24"/>
        </w:rPr>
        <w:t>GmbH</w:t>
      </w:r>
    </w:p>
    <w:p w14:paraId="17EFE764" w14:textId="77777777" w:rsidR="00393CF3" w:rsidRDefault="00881578">
      <w:pPr>
        <w:ind w:left="2245"/>
        <w:rPr>
          <w:b/>
          <w:sz w:val="24"/>
        </w:rPr>
      </w:pPr>
      <w:r>
        <w:rPr>
          <w:b/>
          <w:color w:val="000009"/>
          <w:sz w:val="24"/>
        </w:rPr>
        <w:t>Messering 7</w:t>
      </w:r>
    </w:p>
    <w:p w14:paraId="698CB6C0" w14:textId="77777777" w:rsidR="00393CF3" w:rsidRDefault="00881578">
      <w:pPr>
        <w:ind w:left="2245"/>
        <w:rPr>
          <w:b/>
          <w:sz w:val="24"/>
        </w:rPr>
      </w:pPr>
      <w:r>
        <w:rPr>
          <w:b/>
          <w:color w:val="000009"/>
          <w:sz w:val="24"/>
        </w:rPr>
        <w:t>01067 Dresden</w:t>
      </w:r>
    </w:p>
    <w:p w14:paraId="564BD245" w14:textId="77777777" w:rsidR="00393CF3" w:rsidRDefault="00393CF3">
      <w:pPr>
        <w:rPr>
          <w:sz w:val="24"/>
        </w:rPr>
        <w:sectPr w:rsidR="00393CF3">
          <w:footerReference w:type="default" r:id="rId7"/>
          <w:type w:val="continuous"/>
          <w:pgSz w:w="11910" w:h="16840"/>
          <w:pgMar w:top="1580" w:right="1020" w:bottom="1020" w:left="1300" w:header="720" w:footer="838" w:gutter="0"/>
          <w:cols w:space="720"/>
        </w:sectPr>
      </w:pPr>
    </w:p>
    <w:p w14:paraId="7021998F" w14:textId="67E30F8F" w:rsidR="00727863" w:rsidRPr="0027774F" w:rsidRDefault="00727863">
      <w:pPr>
        <w:pStyle w:val="berschrift2"/>
        <w:numPr>
          <w:ilvl w:val="0"/>
          <w:numId w:val="17"/>
        </w:numPr>
        <w:tabs>
          <w:tab w:val="left" w:pos="658"/>
          <w:tab w:val="left" w:pos="659"/>
        </w:tabs>
        <w:spacing w:before="69"/>
      </w:pPr>
      <w:r w:rsidRPr="00A3598A">
        <w:rPr>
          <w:color w:val="FF0000"/>
        </w:rPr>
        <w:lastRenderedPageBreak/>
        <w:t xml:space="preserve"> </w:t>
      </w:r>
      <w:r w:rsidRPr="0027774F">
        <w:t>Gegenstand der Ausschreibung</w:t>
      </w:r>
    </w:p>
    <w:p w14:paraId="78C4ADE9" w14:textId="77777777" w:rsidR="00727863" w:rsidRPr="0027774F" w:rsidRDefault="00727863" w:rsidP="00727863">
      <w:pPr>
        <w:pStyle w:val="Textkrper"/>
        <w:ind w:left="658" w:right="179"/>
        <w:jc w:val="both"/>
      </w:pPr>
    </w:p>
    <w:p w14:paraId="4DDB7156" w14:textId="59A595CA" w:rsidR="00727863" w:rsidRPr="0027774F" w:rsidRDefault="00727863" w:rsidP="00727863">
      <w:pPr>
        <w:pStyle w:val="Textkrper"/>
        <w:ind w:left="658" w:right="179"/>
        <w:jc w:val="both"/>
      </w:pPr>
      <w:r w:rsidRPr="0027774F">
        <w:t>Gegenstand der Ausschreibung ist zum einen die umfassende Beratung der Dresden Marketing GmbH (DMG) in Steuersachen einschließlich der Durchführung der laufenden Finanzbuchhaltung, der Erstellung von Jahresabschlüssen und Steuererklärungen sowie der begleitenden steuerlichen Beratung durch den Auftragnehmer. Weiterer Gegenstand dieses Vertrages sind Dienstleistungen im Zusammenhang mit der Durchführung von Steuerungs- und Koordinationstätigkeiten bei DMG im Rahmen eines externen Controllings durch den Auftragnehmer. Des Weiteren soll die Unterstützung der DMG im Zusammenhang mit der Beantragung, Auszahlung und Verwendungsnachweisdokumentation im Rahmen der Fördermittelprogramme erfolgen. Schließlich sind Leistungen der Lohn- und Finanzbuchhaltung zu erbringen.</w:t>
      </w:r>
    </w:p>
    <w:p w14:paraId="6C061288" w14:textId="4001EE4E" w:rsidR="00727863" w:rsidRPr="0027774F" w:rsidRDefault="00727863" w:rsidP="00727863">
      <w:pPr>
        <w:pStyle w:val="Textkrper"/>
        <w:ind w:left="658" w:right="179"/>
        <w:jc w:val="both"/>
      </w:pPr>
    </w:p>
    <w:p w14:paraId="25200CC4" w14:textId="5E94CB82" w:rsidR="00727863" w:rsidRPr="0027774F" w:rsidRDefault="00727863" w:rsidP="00727863">
      <w:pPr>
        <w:pStyle w:val="Textkrper"/>
        <w:ind w:left="658" w:right="179"/>
        <w:jc w:val="both"/>
      </w:pPr>
      <w:r w:rsidRPr="0027774F">
        <w:t>Umfang und Inhalt der zu erbringenden Leistungen ergeben sich aus dem Vertrag, der Bestandteil der Vergabeunterlagen ist.</w:t>
      </w:r>
    </w:p>
    <w:p w14:paraId="0D501FAF" w14:textId="55DC2DCD" w:rsidR="00727863" w:rsidRPr="0027774F" w:rsidRDefault="00727863" w:rsidP="00727863">
      <w:pPr>
        <w:pStyle w:val="Textkrper"/>
        <w:ind w:left="658" w:right="179"/>
        <w:jc w:val="both"/>
      </w:pPr>
    </w:p>
    <w:p w14:paraId="7DA2775C" w14:textId="417AC828" w:rsidR="00727863" w:rsidRPr="0027774F" w:rsidRDefault="00727863" w:rsidP="00727863">
      <w:pPr>
        <w:pStyle w:val="Textkrper"/>
        <w:ind w:left="685"/>
        <w:jc w:val="both"/>
      </w:pPr>
      <w:r w:rsidRPr="0027774F">
        <w:t>Für die Leistungserbringung gibt die DMG hinaus folgende Hinweise:</w:t>
      </w:r>
    </w:p>
    <w:p w14:paraId="5CC9EDD8" w14:textId="77777777" w:rsidR="00727863" w:rsidRPr="0027774F" w:rsidRDefault="00727863" w:rsidP="00727863">
      <w:pPr>
        <w:pStyle w:val="Textkrper"/>
        <w:spacing w:before="11"/>
        <w:rPr>
          <w:sz w:val="21"/>
        </w:rPr>
      </w:pPr>
    </w:p>
    <w:p w14:paraId="49B66730" w14:textId="77777777" w:rsidR="00727863" w:rsidRPr="0027774F" w:rsidRDefault="00727863" w:rsidP="00727863">
      <w:pPr>
        <w:pStyle w:val="Listenabsatz"/>
        <w:numPr>
          <w:ilvl w:val="0"/>
          <w:numId w:val="12"/>
        </w:numPr>
        <w:tabs>
          <w:tab w:val="left" w:pos="1314"/>
        </w:tabs>
        <w:spacing w:before="1"/>
        <w:ind w:right="106" w:hanging="281"/>
      </w:pPr>
      <w:r w:rsidRPr="0027774F">
        <w:t>Als System zur Rechnungslegung kommt DATEV „Unternehmen online</w:t>
      </w:r>
      <w:proofErr w:type="gramStart"/>
      <w:r w:rsidRPr="0027774F">
        <w:t>“ zum</w:t>
      </w:r>
      <w:proofErr w:type="gramEnd"/>
      <w:r w:rsidRPr="0027774F">
        <w:t xml:space="preserve"> Einsatz. Verbucht wird das Ganze mittels Kanzlei Rechnungswesen pro der</w:t>
      </w:r>
      <w:r w:rsidRPr="0027774F">
        <w:rPr>
          <w:spacing w:val="45"/>
        </w:rPr>
        <w:t xml:space="preserve"> </w:t>
      </w:r>
      <w:r w:rsidRPr="0027774F">
        <w:t>DATEV e.G. Der Zahlungsverkehr erfolgt über das gleichnamige Programm der DATEV e.G.</w:t>
      </w:r>
    </w:p>
    <w:p w14:paraId="75A16F9B" w14:textId="77777777" w:rsidR="00727863" w:rsidRPr="0027774F" w:rsidRDefault="00727863" w:rsidP="00727863">
      <w:pPr>
        <w:pStyle w:val="Textkrper"/>
        <w:spacing w:before="9"/>
        <w:rPr>
          <w:sz w:val="21"/>
        </w:rPr>
      </w:pPr>
    </w:p>
    <w:p w14:paraId="4D437EF9" w14:textId="77777777" w:rsidR="00727863" w:rsidRPr="0027774F" w:rsidRDefault="00727863" w:rsidP="00727863">
      <w:pPr>
        <w:pStyle w:val="Listenabsatz"/>
        <w:numPr>
          <w:ilvl w:val="0"/>
          <w:numId w:val="12"/>
        </w:numPr>
        <w:tabs>
          <w:tab w:val="left" w:pos="1235"/>
        </w:tabs>
        <w:ind w:right="111" w:hanging="281"/>
      </w:pPr>
      <w:r w:rsidRPr="0027774F">
        <w:t xml:space="preserve">Vom Auftragnehmer sind Quartalsberichte zu erstellen. Eine entsprechende Vorlage der Landeshauptstadt Dresden auf Excelbasis, die zwingend zu verwenden ist, ist beigefügt </w:t>
      </w:r>
      <w:r w:rsidRPr="0027774F">
        <w:rPr>
          <w:b/>
        </w:rPr>
        <w:t>(siehe Vorlage 1)</w:t>
      </w:r>
      <w:r w:rsidRPr="0027774F">
        <w:t>. Alle weißen Felder müssen vom Controller ausgefüllt werden.</w:t>
      </w:r>
    </w:p>
    <w:p w14:paraId="316B056D" w14:textId="77777777" w:rsidR="00727863" w:rsidRPr="0027774F" w:rsidRDefault="00727863" w:rsidP="00727863">
      <w:pPr>
        <w:pStyle w:val="Textkrper"/>
        <w:spacing w:before="9"/>
        <w:rPr>
          <w:sz w:val="21"/>
        </w:rPr>
      </w:pPr>
    </w:p>
    <w:p w14:paraId="71BC00CF" w14:textId="77777777" w:rsidR="00727863" w:rsidRPr="0027774F" w:rsidRDefault="00727863" w:rsidP="00727863">
      <w:pPr>
        <w:pStyle w:val="Listenabsatz"/>
        <w:numPr>
          <w:ilvl w:val="0"/>
          <w:numId w:val="12"/>
        </w:numPr>
        <w:tabs>
          <w:tab w:val="left" w:pos="1228"/>
        </w:tabs>
        <w:ind w:right="108" w:hanging="281"/>
      </w:pPr>
      <w:r w:rsidRPr="0027774F">
        <w:t xml:space="preserve">Gleiches gilt für die Jahresplanung. Auch hier sind </w:t>
      </w:r>
      <w:r w:rsidRPr="0027774F">
        <w:rPr>
          <w:spacing w:val="-2"/>
        </w:rPr>
        <w:t xml:space="preserve">wir </w:t>
      </w:r>
      <w:r w:rsidRPr="0027774F">
        <w:t xml:space="preserve">verpflichtet, eine Vorlage der Landeshauptstadt Dresden auf Excelbasis zu verwenden </w:t>
      </w:r>
      <w:r w:rsidRPr="0027774F">
        <w:rPr>
          <w:b/>
        </w:rPr>
        <w:t>(siehe Vorlage 2)</w:t>
      </w:r>
      <w:r w:rsidRPr="0027774F">
        <w:t>. Alle weißen Felder müssen vom Controller ausgefüllt</w:t>
      </w:r>
      <w:r w:rsidRPr="0027774F">
        <w:rPr>
          <w:spacing w:val="-19"/>
        </w:rPr>
        <w:t xml:space="preserve"> </w:t>
      </w:r>
      <w:r w:rsidRPr="0027774F">
        <w:t>werden.</w:t>
      </w:r>
    </w:p>
    <w:p w14:paraId="5477F9B6" w14:textId="77777777" w:rsidR="00727863" w:rsidRPr="0027774F" w:rsidRDefault="00727863" w:rsidP="00727863">
      <w:pPr>
        <w:pStyle w:val="Textkrper"/>
        <w:spacing w:before="11"/>
        <w:rPr>
          <w:sz w:val="21"/>
        </w:rPr>
      </w:pPr>
    </w:p>
    <w:p w14:paraId="19B3A658" w14:textId="77777777" w:rsidR="00727863" w:rsidRPr="0027774F" w:rsidRDefault="00727863" w:rsidP="00727863">
      <w:pPr>
        <w:pStyle w:val="Listenabsatz"/>
        <w:numPr>
          <w:ilvl w:val="0"/>
          <w:numId w:val="12"/>
        </w:numPr>
        <w:tabs>
          <w:tab w:val="left" w:pos="1314"/>
        </w:tabs>
        <w:ind w:right="116" w:hanging="281"/>
      </w:pPr>
      <w:r w:rsidRPr="0027774F">
        <w:t>Die steuerliche Beratung wird sich auf durchschnittlich 5 Stunden im Monat belaufen.</w:t>
      </w:r>
    </w:p>
    <w:p w14:paraId="1C012EAD" w14:textId="77777777" w:rsidR="00727863" w:rsidRPr="0027774F" w:rsidRDefault="00727863" w:rsidP="00727863">
      <w:pPr>
        <w:pStyle w:val="Textkrper"/>
        <w:spacing w:before="9"/>
        <w:rPr>
          <w:sz w:val="21"/>
        </w:rPr>
      </w:pPr>
    </w:p>
    <w:p w14:paraId="746858DE" w14:textId="77777777" w:rsidR="00727863" w:rsidRPr="0027774F" w:rsidRDefault="00727863" w:rsidP="00727863">
      <w:pPr>
        <w:pStyle w:val="Listenabsatz"/>
        <w:numPr>
          <w:ilvl w:val="0"/>
          <w:numId w:val="12"/>
        </w:numPr>
        <w:tabs>
          <w:tab w:val="left" w:pos="1341"/>
          <w:tab w:val="left" w:pos="5252"/>
          <w:tab w:val="left" w:pos="8970"/>
        </w:tabs>
        <w:ind w:right="108" w:hanging="281"/>
        <w:jc w:val="left"/>
      </w:pPr>
      <w:r w:rsidRPr="0027774F">
        <w:t xml:space="preserve">Allgemeine Informationen zum derzeit anzuwendenden Förderprogramm der Sächsischen Aufbaubank (SAB) „Tourismusmarketing und Destinationsentwicklung“ finden Sie unter </w:t>
      </w:r>
    </w:p>
    <w:p w14:paraId="62263B6D" w14:textId="77777777" w:rsidR="00727863" w:rsidRPr="0027774F" w:rsidRDefault="00727863" w:rsidP="00727863">
      <w:pPr>
        <w:pStyle w:val="Listenabsatz"/>
        <w:tabs>
          <w:tab w:val="left" w:pos="1341"/>
          <w:tab w:val="left" w:pos="5252"/>
          <w:tab w:val="left" w:pos="8970"/>
        </w:tabs>
        <w:ind w:left="1251" w:right="108"/>
        <w:jc w:val="left"/>
      </w:pPr>
    </w:p>
    <w:p w14:paraId="6FC2AB52" w14:textId="00791210" w:rsidR="00727863" w:rsidRPr="008566FA" w:rsidRDefault="008566FA" w:rsidP="00727863">
      <w:pPr>
        <w:pStyle w:val="Textkrper"/>
        <w:ind w:left="1276"/>
        <w:rPr>
          <w:rStyle w:val="Hyperlink"/>
          <w:sz w:val="20"/>
        </w:rPr>
      </w:pPr>
      <w:r>
        <w:fldChar w:fldCharType="begin"/>
      </w:r>
      <w:r>
        <w:instrText>HYPERLINK "https://www.sab.sachsen.de/tourismusmarketing-und-destinationsentwicklung"</w:instrText>
      </w:r>
      <w:r>
        <w:fldChar w:fldCharType="separate"/>
      </w:r>
      <w:r w:rsidR="00727863" w:rsidRPr="008566FA">
        <w:rPr>
          <w:rStyle w:val="Hyperlink"/>
        </w:rPr>
        <w:t xml:space="preserve">Tourismusmarketing und Destinationsentwicklung | Sächsische AufbauBank (SAB) </w:t>
      </w:r>
      <w:r w:rsidR="00727863" w:rsidRPr="008566FA">
        <w:rPr>
          <w:rStyle w:val="Hyperlink"/>
        </w:rPr>
        <w:br/>
        <w:t>(sachsen.de)</w:t>
      </w:r>
    </w:p>
    <w:p w14:paraId="7AD5F845" w14:textId="170AA280" w:rsidR="00727863" w:rsidRPr="0027774F" w:rsidRDefault="008566FA" w:rsidP="00727863">
      <w:pPr>
        <w:pStyle w:val="Textkrper"/>
        <w:ind w:left="658" w:right="179"/>
        <w:jc w:val="both"/>
      </w:pPr>
      <w:r>
        <w:fldChar w:fldCharType="end"/>
      </w:r>
    </w:p>
    <w:p w14:paraId="30ACF6A2" w14:textId="4BAFC488" w:rsidR="00727863" w:rsidRPr="0027774F" w:rsidRDefault="00727863" w:rsidP="00727863">
      <w:pPr>
        <w:pStyle w:val="Textkrper"/>
        <w:ind w:left="658" w:right="179"/>
        <w:jc w:val="both"/>
      </w:pPr>
      <w:r w:rsidRPr="0027774F">
        <w:t>Folgende Rahmenbedingungen sind – insbesondere bei der Kalkulation des Bieters – zu beachten:</w:t>
      </w:r>
    </w:p>
    <w:p w14:paraId="31136129" w14:textId="4F832DDF" w:rsidR="00727863" w:rsidRPr="0027774F" w:rsidRDefault="00727863" w:rsidP="00727863">
      <w:pPr>
        <w:pStyle w:val="Textkrper"/>
        <w:ind w:left="658" w:right="179"/>
        <w:jc w:val="both"/>
      </w:pPr>
    </w:p>
    <w:p w14:paraId="3359B9B6" w14:textId="7131183E" w:rsidR="00727863" w:rsidRPr="0027774F" w:rsidRDefault="00727863" w:rsidP="00727863">
      <w:pPr>
        <w:pStyle w:val="Listenabsatz"/>
        <w:numPr>
          <w:ilvl w:val="0"/>
          <w:numId w:val="14"/>
        </w:numPr>
        <w:tabs>
          <w:tab w:val="left" w:pos="971"/>
        </w:tabs>
        <w:ind w:hanging="285"/>
      </w:pPr>
      <w:r w:rsidRPr="0027774F">
        <w:t>Jahresfehlbetrag 20</w:t>
      </w:r>
      <w:r w:rsidR="0039779D" w:rsidRPr="0027774F">
        <w:t>23</w:t>
      </w:r>
      <w:r w:rsidRPr="0027774F">
        <w:t xml:space="preserve">:          </w:t>
      </w:r>
      <w:r w:rsidR="0039779D" w:rsidRPr="0027774F">
        <w:t>3.492.913,13</w:t>
      </w:r>
      <w:r w:rsidRPr="0027774F">
        <w:t xml:space="preserve"> Euro</w:t>
      </w:r>
    </w:p>
    <w:p w14:paraId="143650C3" w14:textId="77777777" w:rsidR="00727863" w:rsidRPr="0027774F" w:rsidRDefault="00727863" w:rsidP="00727863">
      <w:pPr>
        <w:pStyle w:val="Textkrper"/>
      </w:pPr>
    </w:p>
    <w:p w14:paraId="02C513EC" w14:textId="7AFA1C25" w:rsidR="00727863" w:rsidRPr="0027774F" w:rsidRDefault="00727863" w:rsidP="00727863">
      <w:pPr>
        <w:pStyle w:val="Listenabsatz"/>
        <w:numPr>
          <w:ilvl w:val="0"/>
          <w:numId w:val="14"/>
        </w:numPr>
        <w:tabs>
          <w:tab w:val="left" w:pos="971"/>
        </w:tabs>
        <w:ind w:hanging="285"/>
      </w:pPr>
      <w:r w:rsidRPr="0027774F">
        <w:t>Sonstige betriebliche Aufwendungen 20</w:t>
      </w:r>
      <w:r w:rsidR="0039779D" w:rsidRPr="0027774F">
        <w:t>23</w:t>
      </w:r>
      <w:r w:rsidRPr="0027774F">
        <w:t xml:space="preserve">: </w:t>
      </w:r>
      <w:r w:rsidR="0039779D" w:rsidRPr="0027774F">
        <w:t>2.958</w:t>
      </w:r>
      <w:r w:rsidR="00995FA1" w:rsidRPr="0027774F">
        <w:t>.</w:t>
      </w:r>
      <w:r w:rsidR="0039779D" w:rsidRPr="0027774F">
        <w:t>105</w:t>
      </w:r>
      <w:r w:rsidR="00995FA1" w:rsidRPr="0027774F">
        <w:t xml:space="preserve">,86 </w:t>
      </w:r>
      <w:r w:rsidRPr="0027774F">
        <w:t>Euro</w:t>
      </w:r>
    </w:p>
    <w:p w14:paraId="5D99F85C" w14:textId="77777777" w:rsidR="00727863" w:rsidRPr="0027774F" w:rsidRDefault="00727863" w:rsidP="00727863">
      <w:pPr>
        <w:pStyle w:val="Textkrper"/>
      </w:pPr>
    </w:p>
    <w:p w14:paraId="76D9C108" w14:textId="078F2BFB" w:rsidR="00727863" w:rsidRPr="0027774F" w:rsidRDefault="00727863" w:rsidP="00727863">
      <w:pPr>
        <w:pStyle w:val="Listenabsatz"/>
        <w:numPr>
          <w:ilvl w:val="0"/>
          <w:numId w:val="14"/>
        </w:numPr>
        <w:tabs>
          <w:tab w:val="left" w:pos="971"/>
          <w:tab w:val="left" w:pos="3805"/>
        </w:tabs>
        <w:ind w:hanging="285"/>
      </w:pPr>
      <w:r w:rsidRPr="0027774F">
        <w:t>Bilanzsumme</w:t>
      </w:r>
      <w:r w:rsidRPr="0027774F">
        <w:rPr>
          <w:spacing w:val="-2"/>
        </w:rPr>
        <w:t xml:space="preserve"> </w:t>
      </w:r>
      <w:r w:rsidRPr="0027774F">
        <w:t>20</w:t>
      </w:r>
      <w:r w:rsidR="0039779D" w:rsidRPr="0027774F">
        <w:t>23</w:t>
      </w:r>
      <w:r w:rsidRPr="0027774F">
        <w:t>:</w:t>
      </w:r>
      <w:r w:rsidRPr="0027774F">
        <w:tab/>
      </w:r>
      <w:r w:rsidR="0039779D" w:rsidRPr="0027774F">
        <w:t>1.009.495,11</w:t>
      </w:r>
      <w:r w:rsidRPr="0027774F">
        <w:t xml:space="preserve"> Euro</w:t>
      </w:r>
    </w:p>
    <w:p w14:paraId="1ACF380F" w14:textId="3239767C" w:rsidR="00727863" w:rsidRPr="0027774F" w:rsidRDefault="00727863" w:rsidP="00727863">
      <w:pPr>
        <w:pStyle w:val="Listenabsatz"/>
        <w:numPr>
          <w:ilvl w:val="0"/>
          <w:numId w:val="14"/>
        </w:numPr>
        <w:tabs>
          <w:tab w:val="left" w:pos="971"/>
        </w:tabs>
        <w:spacing w:before="250"/>
        <w:ind w:hanging="285"/>
      </w:pPr>
      <w:r w:rsidRPr="0027774F">
        <w:t xml:space="preserve">Kostenstellen(bereiche):      </w:t>
      </w:r>
      <w:r w:rsidRPr="0027774F">
        <w:rPr>
          <w:spacing w:val="27"/>
        </w:rPr>
        <w:t xml:space="preserve"> </w:t>
      </w:r>
      <w:r w:rsidR="0039779D" w:rsidRPr="0027774F">
        <w:rPr>
          <w:spacing w:val="27"/>
        </w:rPr>
        <w:t>7</w:t>
      </w:r>
    </w:p>
    <w:p w14:paraId="1AA65D83" w14:textId="2CDF525C" w:rsidR="00727863" w:rsidRPr="0027774F" w:rsidRDefault="00727863" w:rsidP="00727863">
      <w:pPr>
        <w:pStyle w:val="Listenabsatz"/>
        <w:numPr>
          <w:ilvl w:val="0"/>
          <w:numId w:val="14"/>
        </w:numPr>
        <w:tabs>
          <w:tab w:val="left" w:pos="971"/>
          <w:tab w:val="left" w:pos="3805"/>
        </w:tabs>
        <w:spacing w:before="252"/>
        <w:ind w:hanging="285"/>
      </w:pPr>
      <w:r w:rsidRPr="0027774F">
        <w:t>Kostenträger:</w:t>
      </w:r>
      <w:r w:rsidRPr="0027774F">
        <w:tab/>
      </w:r>
      <w:r w:rsidR="0039779D" w:rsidRPr="0027774F">
        <w:t>132</w:t>
      </w:r>
    </w:p>
    <w:p w14:paraId="7B5E17B2" w14:textId="77777777" w:rsidR="00727863" w:rsidRPr="0027774F" w:rsidRDefault="00727863" w:rsidP="00727863">
      <w:pPr>
        <w:pStyle w:val="Textkrper"/>
        <w:spacing w:before="11"/>
        <w:rPr>
          <w:sz w:val="21"/>
        </w:rPr>
      </w:pPr>
    </w:p>
    <w:p w14:paraId="63BFEED7" w14:textId="77777777" w:rsidR="00727863" w:rsidRPr="0027774F" w:rsidRDefault="00727863" w:rsidP="00727863">
      <w:pPr>
        <w:pStyle w:val="Listenabsatz"/>
        <w:numPr>
          <w:ilvl w:val="0"/>
          <w:numId w:val="14"/>
        </w:numPr>
        <w:tabs>
          <w:tab w:val="left" w:pos="971"/>
          <w:tab w:val="left" w:pos="3805"/>
        </w:tabs>
        <w:spacing w:line="252" w:lineRule="exact"/>
        <w:ind w:hanging="285"/>
      </w:pPr>
      <w:r w:rsidRPr="0027774F">
        <w:t>Sonstiges:</w:t>
      </w:r>
      <w:r w:rsidRPr="0027774F">
        <w:tab/>
        <w:t>- ca. 2.800 Eingangsrechnungen pro</w:t>
      </w:r>
      <w:r w:rsidRPr="0027774F">
        <w:rPr>
          <w:spacing w:val="-11"/>
        </w:rPr>
        <w:t xml:space="preserve"> </w:t>
      </w:r>
      <w:r w:rsidRPr="0027774F">
        <w:t>Jahr,</w:t>
      </w:r>
    </w:p>
    <w:p w14:paraId="553A8C97" w14:textId="7FC4154C" w:rsidR="00727863" w:rsidRPr="0027774F" w:rsidRDefault="00727863" w:rsidP="00727863">
      <w:pPr>
        <w:pStyle w:val="Listenabsatz"/>
        <w:numPr>
          <w:ilvl w:val="1"/>
          <w:numId w:val="14"/>
        </w:numPr>
        <w:tabs>
          <w:tab w:val="left" w:pos="3943"/>
        </w:tabs>
        <w:spacing w:line="252" w:lineRule="exact"/>
        <w:jc w:val="left"/>
      </w:pPr>
      <w:r w:rsidRPr="0027774F">
        <w:t xml:space="preserve">ca. </w:t>
      </w:r>
      <w:r w:rsidR="00995FA1" w:rsidRPr="0027774F">
        <w:t>700</w:t>
      </w:r>
      <w:r w:rsidRPr="0027774F">
        <w:t xml:space="preserve"> Buchungssätze pro</w:t>
      </w:r>
      <w:r w:rsidRPr="0027774F">
        <w:rPr>
          <w:spacing w:val="-11"/>
        </w:rPr>
        <w:t xml:space="preserve"> </w:t>
      </w:r>
      <w:r w:rsidRPr="0027774F">
        <w:t>Monat,</w:t>
      </w:r>
    </w:p>
    <w:p w14:paraId="42305891" w14:textId="77777777" w:rsidR="00727863" w:rsidRPr="0027774F" w:rsidRDefault="00727863" w:rsidP="00727863">
      <w:pPr>
        <w:pStyle w:val="Listenabsatz"/>
        <w:numPr>
          <w:ilvl w:val="1"/>
          <w:numId w:val="14"/>
        </w:numPr>
        <w:tabs>
          <w:tab w:val="left" w:pos="3943"/>
        </w:tabs>
        <w:spacing w:before="1"/>
        <w:jc w:val="left"/>
      </w:pPr>
      <w:r w:rsidRPr="0027774F">
        <w:t>ca. 10 Dienstreiseabrechnungen pro</w:t>
      </w:r>
      <w:r w:rsidRPr="0027774F">
        <w:rPr>
          <w:spacing w:val="-14"/>
        </w:rPr>
        <w:t xml:space="preserve"> </w:t>
      </w:r>
      <w:r w:rsidRPr="0027774F">
        <w:t>Monat</w:t>
      </w:r>
    </w:p>
    <w:p w14:paraId="53C2991A" w14:textId="77777777" w:rsidR="00727863" w:rsidRPr="0027774F" w:rsidRDefault="00727863" w:rsidP="00727863">
      <w:pPr>
        <w:pStyle w:val="Textkrper"/>
        <w:spacing w:before="11"/>
        <w:rPr>
          <w:sz w:val="21"/>
        </w:rPr>
      </w:pPr>
    </w:p>
    <w:p w14:paraId="6B785FE5" w14:textId="4315536A" w:rsidR="00727863" w:rsidRPr="0027774F" w:rsidRDefault="00727863" w:rsidP="00727863">
      <w:pPr>
        <w:pStyle w:val="Listenabsatz"/>
        <w:numPr>
          <w:ilvl w:val="0"/>
          <w:numId w:val="13"/>
        </w:numPr>
        <w:tabs>
          <w:tab w:val="left" w:pos="971"/>
          <w:tab w:val="left" w:pos="3805"/>
        </w:tabs>
        <w:spacing w:line="268" w:lineRule="exact"/>
        <w:ind w:hanging="285"/>
      </w:pPr>
      <w:r w:rsidRPr="0027774F">
        <w:t>Fördermittel</w:t>
      </w:r>
      <w:r w:rsidRPr="0027774F">
        <w:rPr>
          <w:spacing w:val="-3"/>
        </w:rPr>
        <w:t xml:space="preserve"> </w:t>
      </w:r>
      <w:r w:rsidRPr="0027774F">
        <w:t>20</w:t>
      </w:r>
      <w:r w:rsidR="00E23373">
        <w:t>23</w:t>
      </w:r>
      <w:r w:rsidRPr="0027774F">
        <w:t>:</w:t>
      </w:r>
      <w:r w:rsidRPr="0027774F">
        <w:tab/>
        <w:t xml:space="preserve">ca. </w:t>
      </w:r>
      <w:r w:rsidR="00995FA1" w:rsidRPr="0027774F">
        <w:t>775</w:t>
      </w:r>
      <w:r w:rsidRPr="0027774F">
        <w:t xml:space="preserve">.000 Euro, verteilt auf </w:t>
      </w:r>
      <w:r w:rsidR="00995FA1" w:rsidRPr="0027774F">
        <w:t>50</w:t>
      </w:r>
      <w:r w:rsidRPr="0027774F">
        <w:t xml:space="preserve"> Einzelprojektmaßnahmen</w:t>
      </w:r>
    </w:p>
    <w:p w14:paraId="35CE77D6" w14:textId="286C2542" w:rsidR="00393CF3" w:rsidRDefault="00881578">
      <w:pPr>
        <w:pStyle w:val="berschrift2"/>
        <w:numPr>
          <w:ilvl w:val="0"/>
          <w:numId w:val="17"/>
        </w:numPr>
        <w:tabs>
          <w:tab w:val="left" w:pos="658"/>
          <w:tab w:val="left" w:pos="659"/>
        </w:tabs>
        <w:spacing w:before="69"/>
      </w:pPr>
      <w:r>
        <w:rPr>
          <w:color w:val="000009"/>
        </w:rPr>
        <w:lastRenderedPageBreak/>
        <w:t>Formale Erklärungen und</w:t>
      </w:r>
      <w:r>
        <w:rPr>
          <w:color w:val="000009"/>
          <w:spacing w:val="-12"/>
        </w:rPr>
        <w:t xml:space="preserve"> </w:t>
      </w:r>
      <w:r>
        <w:rPr>
          <w:color w:val="000009"/>
        </w:rPr>
        <w:t>Eignungsanforderungen</w:t>
      </w:r>
    </w:p>
    <w:p w14:paraId="4CD80D41" w14:textId="77777777" w:rsidR="00393CF3" w:rsidRDefault="00393CF3">
      <w:pPr>
        <w:pStyle w:val="Textkrper"/>
        <w:spacing w:before="11"/>
        <w:rPr>
          <w:b/>
          <w:sz w:val="21"/>
        </w:rPr>
      </w:pPr>
    </w:p>
    <w:p w14:paraId="17815F84" w14:textId="77777777" w:rsidR="00393CF3" w:rsidRDefault="00881578">
      <w:pPr>
        <w:pStyle w:val="Listenabsatz"/>
        <w:numPr>
          <w:ilvl w:val="1"/>
          <w:numId w:val="17"/>
        </w:numPr>
        <w:tabs>
          <w:tab w:val="left" w:pos="658"/>
          <w:tab w:val="left" w:pos="659"/>
        </w:tabs>
        <w:rPr>
          <w:b/>
        </w:rPr>
      </w:pPr>
      <w:r>
        <w:rPr>
          <w:b/>
          <w:color w:val="000009"/>
        </w:rPr>
        <w:t>Angaben zum</w:t>
      </w:r>
      <w:r>
        <w:rPr>
          <w:b/>
          <w:color w:val="000009"/>
          <w:spacing w:val="-4"/>
        </w:rPr>
        <w:t xml:space="preserve"> </w:t>
      </w:r>
      <w:r>
        <w:rPr>
          <w:b/>
          <w:color w:val="000009"/>
        </w:rPr>
        <w:t>Bieter</w:t>
      </w:r>
    </w:p>
    <w:p w14:paraId="593A09D1" w14:textId="77777777" w:rsidR="00393CF3" w:rsidRDefault="00393CF3">
      <w:pPr>
        <w:pStyle w:val="Textkrper"/>
        <w:spacing w:before="2"/>
        <w:rPr>
          <w:b/>
        </w:rPr>
      </w:pPr>
    </w:p>
    <w:p w14:paraId="72FBA231" w14:textId="77777777" w:rsidR="009B59E1" w:rsidRDefault="00881578" w:rsidP="009B59E1">
      <w:pPr>
        <w:pStyle w:val="Textkrper"/>
        <w:spacing w:before="1" w:line="480" w:lineRule="auto"/>
        <w:ind w:left="685" w:right="2109"/>
      </w:pPr>
      <w:r>
        <w:rPr>
          <w:color w:val="000009"/>
        </w:rPr>
        <w:t xml:space="preserve">Bitte tragen Sie die Angaben zum Bieter in das Angebotsformular ein. </w:t>
      </w:r>
      <w:r w:rsidR="009B59E1">
        <w:rPr>
          <w:color w:val="000009"/>
        </w:rPr>
        <w:t>Besteht eine Bietergemeinschaft?</w:t>
      </w:r>
    </w:p>
    <w:p w14:paraId="3A8A1AB3" w14:textId="77777777" w:rsidR="009B59E1" w:rsidRDefault="009B59E1" w:rsidP="009B59E1">
      <w:pPr>
        <w:pStyle w:val="Textkrper"/>
        <w:spacing w:before="2"/>
      </w:pPr>
    </w:p>
    <w:p w14:paraId="5F2F2A41" w14:textId="77777777" w:rsidR="009B59E1" w:rsidRDefault="009B59E1" w:rsidP="009B59E1">
      <w:pPr>
        <w:spacing w:before="1"/>
        <w:ind w:left="658" w:right="7125"/>
        <w:rPr>
          <w:b/>
          <w:sz w:val="16"/>
        </w:rPr>
      </w:pPr>
      <w:r>
        <w:rPr>
          <w:b/>
          <w:color w:val="000009"/>
          <w:sz w:val="16"/>
        </w:rPr>
        <w:t>…………………………. (Angabe: ja oder nein?)</w:t>
      </w:r>
    </w:p>
    <w:p w14:paraId="330E8E8F" w14:textId="77777777" w:rsidR="009B59E1" w:rsidRDefault="009B59E1" w:rsidP="009163BD">
      <w:pPr>
        <w:pStyle w:val="Textkrper"/>
        <w:spacing w:before="1" w:line="480" w:lineRule="auto"/>
        <w:ind w:left="685" w:right="2109"/>
        <w:rPr>
          <w:color w:val="000009"/>
        </w:rPr>
      </w:pPr>
    </w:p>
    <w:p w14:paraId="6CAE5876" w14:textId="2F74E8AA" w:rsidR="00393CF3" w:rsidRDefault="009163BD" w:rsidP="009163BD">
      <w:pPr>
        <w:pStyle w:val="Textkrper"/>
        <w:spacing w:before="1" w:line="480" w:lineRule="auto"/>
        <w:ind w:left="685" w:right="2109"/>
        <w:rPr>
          <w:sz w:val="21"/>
        </w:rPr>
      </w:pPr>
      <w:r>
        <w:rPr>
          <w:color w:val="000009"/>
        </w:rPr>
        <w:t>W</w:t>
      </w:r>
      <w:r w:rsidR="00881578">
        <w:rPr>
          <w:color w:val="000009"/>
        </w:rPr>
        <w:t>enn ja:</w:t>
      </w:r>
      <w:r>
        <w:rPr>
          <w:color w:val="000009"/>
        </w:rPr>
        <w:t xml:space="preserve"> </w:t>
      </w:r>
    </w:p>
    <w:p w14:paraId="7784AABD" w14:textId="5577B407" w:rsidR="00393CF3" w:rsidRDefault="00881578">
      <w:pPr>
        <w:pStyle w:val="Textkrper"/>
        <w:ind w:left="658" w:right="179"/>
        <w:jc w:val="both"/>
        <w:rPr>
          <w:color w:val="000009"/>
        </w:rPr>
      </w:pPr>
      <w:r>
        <w:rPr>
          <w:color w:val="000009"/>
        </w:rPr>
        <w:t>vollständige Unternehmensbezeichnung aller Mitglieder; Benennung eines Federführers, der die Bietergemeinschaft gegenüber dem Auftraggeber vertritt; Verpflichtung zur ge- samtschuldnerischen Haftung gegenüber dem Auftraggeber.</w:t>
      </w:r>
    </w:p>
    <w:p w14:paraId="6C424A4E" w14:textId="46298367" w:rsidR="009B59E1" w:rsidRDefault="009B59E1">
      <w:pPr>
        <w:pStyle w:val="Textkrper"/>
        <w:ind w:left="658" w:right="179"/>
        <w:jc w:val="both"/>
        <w:rPr>
          <w:color w:val="000009"/>
        </w:rPr>
      </w:pPr>
    </w:p>
    <w:p w14:paraId="2111CF2F" w14:textId="77777777" w:rsidR="009B59E1" w:rsidRDefault="009B59E1" w:rsidP="009B59E1">
      <w:pPr>
        <w:ind w:left="658"/>
        <w:jc w:val="both"/>
        <w:rPr>
          <w:b/>
          <w:sz w:val="16"/>
        </w:rPr>
      </w:pPr>
      <w:r>
        <w:rPr>
          <w:b/>
          <w:color w:val="000009"/>
          <w:sz w:val="16"/>
        </w:rPr>
        <w:t>Siehe Anlage Nr.: …</w:t>
      </w:r>
    </w:p>
    <w:p w14:paraId="379708E0" w14:textId="77777777" w:rsidR="00393CF3" w:rsidRDefault="00393CF3">
      <w:pPr>
        <w:pStyle w:val="Textkrper"/>
        <w:spacing w:before="6"/>
        <w:rPr>
          <w:sz w:val="21"/>
        </w:rPr>
      </w:pPr>
    </w:p>
    <w:p w14:paraId="6128955D" w14:textId="4346093A" w:rsidR="00393CF3" w:rsidRDefault="00881578">
      <w:pPr>
        <w:pStyle w:val="Textkrper"/>
        <w:ind w:left="685" w:right="186"/>
        <w:jc w:val="both"/>
        <w:rPr>
          <w:color w:val="000009"/>
        </w:rPr>
      </w:pPr>
      <w:r>
        <w:rPr>
          <w:color w:val="000009"/>
        </w:rPr>
        <w:t>Bitte geben Sie an, welche Leistungen welche Mitglieder der Bietergemeinschaft im Auftragsfall erbringen werden.</w:t>
      </w:r>
    </w:p>
    <w:p w14:paraId="70DCD706" w14:textId="63320307" w:rsidR="009B59E1" w:rsidRDefault="009B59E1">
      <w:pPr>
        <w:pStyle w:val="Textkrper"/>
        <w:ind w:left="685" w:right="186"/>
        <w:jc w:val="both"/>
        <w:rPr>
          <w:color w:val="000009"/>
        </w:rPr>
      </w:pPr>
    </w:p>
    <w:p w14:paraId="0F4AF64A" w14:textId="77777777" w:rsidR="009B59E1" w:rsidRDefault="009B59E1" w:rsidP="009B59E1">
      <w:pPr>
        <w:ind w:left="658"/>
        <w:jc w:val="both"/>
        <w:rPr>
          <w:b/>
          <w:sz w:val="16"/>
        </w:rPr>
      </w:pPr>
      <w:r>
        <w:rPr>
          <w:b/>
          <w:color w:val="000009"/>
          <w:sz w:val="16"/>
        </w:rPr>
        <w:t>Siehe Anlage Nr.: …</w:t>
      </w:r>
    </w:p>
    <w:p w14:paraId="70DA1331" w14:textId="77777777" w:rsidR="00393CF3" w:rsidRDefault="00393CF3">
      <w:pPr>
        <w:pStyle w:val="Textkrper"/>
        <w:spacing w:before="10"/>
        <w:rPr>
          <w:b/>
          <w:sz w:val="25"/>
        </w:rPr>
      </w:pPr>
    </w:p>
    <w:p w14:paraId="791F400D" w14:textId="77777777" w:rsidR="00393CF3" w:rsidRDefault="00881578">
      <w:pPr>
        <w:pStyle w:val="berschrift2"/>
        <w:numPr>
          <w:ilvl w:val="1"/>
          <w:numId w:val="17"/>
        </w:numPr>
        <w:tabs>
          <w:tab w:val="left" w:pos="658"/>
          <w:tab w:val="left" w:pos="659"/>
        </w:tabs>
        <w:spacing w:before="1"/>
      </w:pPr>
      <w:r>
        <w:rPr>
          <w:color w:val="000009"/>
        </w:rPr>
        <w:t>Qualifikation als</w:t>
      </w:r>
      <w:r>
        <w:rPr>
          <w:color w:val="000009"/>
          <w:spacing w:val="-9"/>
        </w:rPr>
        <w:t xml:space="preserve"> </w:t>
      </w:r>
      <w:r>
        <w:rPr>
          <w:color w:val="000009"/>
        </w:rPr>
        <w:t>Steuerberater</w:t>
      </w:r>
    </w:p>
    <w:p w14:paraId="3EE9194D" w14:textId="77777777" w:rsidR="00393CF3" w:rsidRDefault="00393CF3">
      <w:pPr>
        <w:pStyle w:val="Textkrper"/>
        <w:spacing w:before="2"/>
        <w:rPr>
          <w:b/>
        </w:rPr>
      </w:pPr>
    </w:p>
    <w:p w14:paraId="0F7C6C14" w14:textId="77777777" w:rsidR="00393CF3" w:rsidRDefault="00881578">
      <w:pPr>
        <w:pStyle w:val="Textkrper"/>
        <w:spacing w:before="1"/>
        <w:ind w:left="685" w:right="112"/>
        <w:jc w:val="both"/>
      </w:pPr>
      <w:r>
        <w:rPr>
          <w:color w:val="000009"/>
        </w:rPr>
        <w:t>Zugelassen werden alle natürlichen Personen, die berechtigt sind, Leistungen der Steuerberatung zu erbringen und zur Führung der Berufsbezeichnung „Steuerberater</w:t>
      </w:r>
      <w:proofErr w:type="gramStart"/>
      <w:r>
        <w:rPr>
          <w:color w:val="000009"/>
        </w:rPr>
        <w:t>“ berechtigt</w:t>
      </w:r>
      <w:proofErr w:type="gramEnd"/>
      <w:r>
        <w:rPr>
          <w:color w:val="000009"/>
        </w:rPr>
        <w:t xml:space="preserve"> sind. Ist in dem jeweiligen Herkunftsstaat die Berufsbezeichnung gesetzlich nicht geregelt, so erfüllt die fachlichen Anforderungen, wer über ein Diplom, Prüfungszeugnis oder sonstigen Befähigungsnachweis verfügt, dessen Anerkennung nach der Richtlinie 2005/36/EG und Richtlinie 89/48/EWG gewährleistet</w:t>
      </w:r>
      <w:r>
        <w:rPr>
          <w:color w:val="000009"/>
          <w:spacing w:val="-20"/>
        </w:rPr>
        <w:t xml:space="preserve"> </w:t>
      </w:r>
      <w:r>
        <w:rPr>
          <w:color w:val="000009"/>
        </w:rPr>
        <w:t>ist.</w:t>
      </w:r>
    </w:p>
    <w:p w14:paraId="334AEB39" w14:textId="77777777" w:rsidR="00393CF3" w:rsidRDefault="00393CF3">
      <w:pPr>
        <w:pStyle w:val="Textkrper"/>
      </w:pPr>
    </w:p>
    <w:p w14:paraId="5C2EA6C6" w14:textId="77777777" w:rsidR="00393CF3" w:rsidRDefault="00881578">
      <w:pPr>
        <w:pStyle w:val="Textkrper"/>
        <w:spacing w:before="1"/>
        <w:ind w:left="685" w:right="112"/>
        <w:jc w:val="both"/>
      </w:pPr>
      <w:r>
        <w:rPr>
          <w:color w:val="000009"/>
        </w:rPr>
        <w:t>Juristische Personen werden zugelassen, wenn für die Durchführung der Aufgabe ein verantwortlicher Berufsangehöriger benannt wird, der zur Führung der Berufsbezeichnung</w:t>
      </w:r>
    </w:p>
    <w:p w14:paraId="04C0D532" w14:textId="77777777" w:rsidR="00393CF3" w:rsidRDefault="00881578">
      <w:pPr>
        <w:pStyle w:val="Textkrper"/>
        <w:spacing w:before="1"/>
        <w:ind w:left="685"/>
        <w:jc w:val="both"/>
      </w:pPr>
      <w:r>
        <w:rPr>
          <w:color w:val="000009"/>
        </w:rPr>
        <w:t>„Steuerberater</w:t>
      </w:r>
      <w:proofErr w:type="gramStart"/>
      <w:r>
        <w:rPr>
          <w:color w:val="000009"/>
        </w:rPr>
        <w:t>“ berechtigt</w:t>
      </w:r>
      <w:proofErr w:type="gramEnd"/>
      <w:r>
        <w:rPr>
          <w:color w:val="000009"/>
        </w:rPr>
        <w:t xml:space="preserve"> ist.</w:t>
      </w:r>
    </w:p>
    <w:p w14:paraId="74BF9BC7" w14:textId="77777777" w:rsidR="00393CF3" w:rsidRDefault="00393CF3">
      <w:pPr>
        <w:pStyle w:val="Textkrper"/>
        <w:spacing w:before="9"/>
        <w:rPr>
          <w:sz w:val="21"/>
        </w:rPr>
      </w:pPr>
    </w:p>
    <w:p w14:paraId="75C81F78" w14:textId="77777777" w:rsidR="00393CF3" w:rsidRDefault="00881578">
      <w:pPr>
        <w:pStyle w:val="Textkrper"/>
        <w:ind w:left="685" w:right="107"/>
        <w:jc w:val="both"/>
      </w:pPr>
      <w:r>
        <w:rPr>
          <w:color w:val="000009"/>
        </w:rPr>
        <w:t>Bei Bietergemeinschaften muss ein Mitglied (natürliche oder juristische Person) die vor- genannten Anforderungen erfüllen.</w:t>
      </w:r>
    </w:p>
    <w:p w14:paraId="196C3A4E" w14:textId="77777777" w:rsidR="00393CF3" w:rsidRDefault="00393CF3">
      <w:pPr>
        <w:pStyle w:val="Textkrper"/>
      </w:pPr>
    </w:p>
    <w:p w14:paraId="3FF7AF13" w14:textId="77777777" w:rsidR="009B59E1" w:rsidRDefault="009B59E1" w:rsidP="009B59E1">
      <w:pPr>
        <w:pStyle w:val="Textkrper"/>
        <w:ind w:left="685"/>
        <w:jc w:val="both"/>
      </w:pPr>
      <w:r>
        <w:rPr>
          <w:color w:val="000009"/>
        </w:rPr>
        <w:t>Der Nachweis/die Nachweise liegen bei als</w:t>
      </w:r>
    </w:p>
    <w:p w14:paraId="1C043689" w14:textId="77777777" w:rsidR="009B59E1" w:rsidRDefault="009B59E1" w:rsidP="009B59E1">
      <w:pPr>
        <w:pStyle w:val="Textkrper"/>
        <w:rPr>
          <w:sz w:val="24"/>
        </w:rPr>
      </w:pPr>
    </w:p>
    <w:p w14:paraId="68ACECF3" w14:textId="77777777" w:rsidR="009B59E1" w:rsidRDefault="009B59E1" w:rsidP="009B59E1">
      <w:pPr>
        <w:pStyle w:val="Textkrper"/>
        <w:spacing w:before="10"/>
        <w:rPr>
          <w:sz w:val="19"/>
        </w:rPr>
      </w:pPr>
    </w:p>
    <w:p w14:paraId="4D0B158C" w14:textId="77777777" w:rsidR="009B59E1" w:rsidRDefault="009B59E1" w:rsidP="009B59E1">
      <w:pPr>
        <w:pStyle w:val="Textkrper"/>
        <w:ind w:left="970"/>
      </w:pPr>
      <w:r>
        <w:rPr>
          <w:color w:val="000009"/>
        </w:rPr>
        <w:t>……………………………………………………………………………………………………</w:t>
      </w:r>
    </w:p>
    <w:p w14:paraId="3D466B95" w14:textId="77777777" w:rsidR="009B59E1" w:rsidRDefault="009B59E1" w:rsidP="009B59E1">
      <w:pPr>
        <w:ind w:left="970"/>
        <w:rPr>
          <w:sz w:val="18"/>
        </w:rPr>
      </w:pPr>
      <w:r>
        <w:rPr>
          <w:color w:val="000009"/>
          <w:sz w:val="18"/>
        </w:rPr>
        <w:t>(Art des Nachweises eingetragen, z. B. Kopie Kammerurkunde, Zulassungsurkunde o.ä.)</w:t>
      </w:r>
    </w:p>
    <w:p w14:paraId="519A1728" w14:textId="77777777" w:rsidR="009B59E1" w:rsidRDefault="009B59E1" w:rsidP="009B59E1">
      <w:pPr>
        <w:pStyle w:val="Textkrper"/>
        <w:spacing w:before="7"/>
        <w:rPr>
          <w:sz w:val="21"/>
        </w:rPr>
      </w:pPr>
    </w:p>
    <w:p w14:paraId="1F77462E" w14:textId="77777777" w:rsidR="009B59E1" w:rsidRDefault="009B59E1" w:rsidP="009B59E1">
      <w:pPr>
        <w:ind w:left="658"/>
        <w:jc w:val="both"/>
        <w:rPr>
          <w:b/>
          <w:sz w:val="16"/>
        </w:rPr>
      </w:pPr>
      <w:r>
        <w:rPr>
          <w:b/>
          <w:color w:val="000009"/>
          <w:sz w:val="16"/>
        </w:rPr>
        <w:t>Siehe Anlage Nr.: …</w:t>
      </w:r>
    </w:p>
    <w:p w14:paraId="226BEB58" w14:textId="77777777" w:rsidR="00393CF3" w:rsidRDefault="00393CF3">
      <w:pPr>
        <w:pStyle w:val="Textkrper"/>
        <w:rPr>
          <w:b/>
          <w:sz w:val="26"/>
        </w:rPr>
      </w:pPr>
    </w:p>
    <w:p w14:paraId="21304106" w14:textId="3BB266DA" w:rsidR="00393CF3" w:rsidRDefault="00881578">
      <w:pPr>
        <w:pStyle w:val="berschrift2"/>
        <w:numPr>
          <w:ilvl w:val="1"/>
          <w:numId w:val="17"/>
        </w:numPr>
        <w:tabs>
          <w:tab w:val="left" w:pos="658"/>
          <w:tab w:val="left" w:pos="659"/>
        </w:tabs>
      </w:pPr>
      <w:r>
        <w:rPr>
          <w:color w:val="000009"/>
        </w:rPr>
        <w:t>Eigenerklärung zu Ausschlussgründen gemäß §§ 123, 124</w:t>
      </w:r>
      <w:r>
        <w:rPr>
          <w:color w:val="000009"/>
          <w:spacing w:val="-11"/>
        </w:rPr>
        <w:t xml:space="preserve"> </w:t>
      </w:r>
      <w:r>
        <w:rPr>
          <w:color w:val="000009"/>
        </w:rPr>
        <w:t>GWB</w:t>
      </w:r>
      <w:r w:rsidR="003358F0">
        <w:rPr>
          <w:color w:val="000009"/>
        </w:rPr>
        <w:t xml:space="preserve"> und im Hinblick auf die sogenannten Russland-Sanktionen</w:t>
      </w:r>
    </w:p>
    <w:p w14:paraId="533B438B" w14:textId="77777777" w:rsidR="00393CF3" w:rsidRDefault="00393CF3">
      <w:pPr>
        <w:pStyle w:val="Textkrper"/>
        <w:spacing w:before="2"/>
        <w:rPr>
          <w:b/>
        </w:rPr>
      </w:pPr>
    </w:p>
    <w:p w14:paraId="239B0676" w14:textId="0F169119" w:rsidR="00393CF3" w:rsidRDefault="00881578">
      <w:pPr>
        <w:pStyle w:val="Textkrper"/>
        <w:ind w:left="658" w:right="177"/>
        <w:jc w:val="both"/>
        <w:rPr>
          <w:color w:val="000009"/>
        </w:rPr>
      </w:pPr>
      <w:r>
        <w:rPr>
          <w:color w:val="000009"/>
        </w:rPr>
        <w:t xml:space="preserve">Eine Eigenerklärung nach beiliegendem Muster „Eigenerklärung </w:t>
      </w:r>
      <w:r w:rsidR="009B59E1">
        <w:rPr>
          <w:color w:val="000009"/>
        </w:rPr>
        <w:t>Ausschlussgründe</w:t>
      </w:r>
      <w:proofErr w:type="gramStart"/>
      <w:r>
        <w:rPr>
          <w:color w:val="000009"/>
        </w:rPr>
        <w:t>“ ist</w:t>
      </w:r>
      <w:proofErr w:type="gramEnd"/>
      <w:r>
        <w:rPr>
          <w:color w:val="000009"/>
        </w:rPr>
        <w:t xml:space="preserve"> mit dem Angebot einzureichen. Bei Bietergemeinschaften ist eine solche Eigenerklärung </w:t>
      </w:r>
      <w:r>
        <w:rPr>
          <w:b/>
          <w:color w:val="000009"/>
        </w:rPr>
        <w:t xml:space="preserve">für jedes Mitglied </w:t>
      </w:r>
      <w:r>
        <w:rPr>
          <w:color w:val="000009"/>
        </w:rPr>
        <w:t>beizufügen.</w:t>
      </w:r>
    </w:p>
    <w:p w14:paraId="6FC92028" w14:textId="7C5D9799" w:rsidR="002925CB" w:rsidRDefault="002925CB">
      <w:pPr>
        <w:pStyle w:val="Textkrper"/>
        <w:ind w:left="658" w:right="177"/>
        <w:jc w:val="both"/>
        <w:rPr>
          <w:color w:val="000009"/>
        </w:rPr>
      </w:pPr>
    </w:p>
    <w:p w14:paraId="39247490" w14:textId="53E935EC" w:rsidR="002925CB" w:rsidRDefault="002925CB" w:rsidP="002925CB">
      <w:pPr>
        <w:pStyle w:val="Textkrper"/>
        <w:spacing w:before="1"/>
        <w:ind w:left="685" w:right="107"/>
        <w:jc w:val="both"/>
      </w:pPr>
      <w:r>
        <w:rPr>
          <w:color w:val="000009"/>
        </w:rPr>
        <w:t>Im Hinblick auf § 124 Abs. 1 Nr. 7 GWB verlangt der Auftraggeber eine Erklärung, ob gegen den Bieter seit dem 1.1.2021 keine Ansprüche in einem Umfang von mehr als EUR 10.000 geltend gemacht wurden.</w:t>
      </w:r>
    </w:p>
    <w:p w14:paraId="46988736" w14:textId="77777777" w:rsidR="002925CB" w:rsidRDefault="002925CB" w:rsidP="002925CB">
      <w:pPr>
        <w:pStyle w:val="Textkrper"/>
        <w:spacing w:before="5"/>
        <w:rPr>
          <w:sz w:val="21"/>
        </w:rPr>
      </w:pPr>
    </w:p>
    <w:p w14:paraId="648806B8" w14:textId="77777777" w:rsidR="002925CB" w:rsidRDefault="002925CB" w:rsidP="002925CB">
      <w:pPr>
        <w:spacing w:before="1"/>
        <w:ind w:left="685"/>
        <w:jc w:val="both"/>
        <w:rPr>
          <w:b/>
          <w:sz w:val="16"/>
        </w:rPr>
      </w:pPr>
      <w:proofErr w:type="gramStart"/>
      <w:r>
        <w:rPr>
          <w:b/>
          <w:color w:val="000009"/>
          <w:sz w:val="16"/>
        </w:rPr>
        <w:t>siehe</w:t>
      </w:r>
      <w:proofErr w:type="gramEnd"/>
      <w:r>
        <w:rPr>
          <w:b/>
          <w:color w:val="000009"/>
          <w:sz w:val="16"/>
        </w:rPr>
        <w:t xml:space="preserve"> Anlage Nr.: ……………..</w:t>
      </w:r>
    </w:p>
    <w:p w14:paraId="2D8DB741" w14:textId="77777777" w:rsidR="002925CB" w:rsidRDefault="002925CB">
      <w:pPr>
        <w:pStyle w:val="Textkrper"/>
        <w:ind w:left="658" w:right="177"/>
        <w:jc w:val="both"/>
        <w:rPr>
          <w:color w:val="000009"/>
        </w:rPr>
      </w:pPr>
    </w:p>
    <w:p w14:paraId="1FB8EC63" w14:textId="14515BB3" w:rsidR="009B59E1" w:rsidRDefault="009B59E1">
      <w:pPr>
        <w:pStyle w:val="Textkrper"/>
        <w:ind w:left="658" w:right="177"/>
        <w:jc w:val="both"/>
        <w:rPr>
          <w:color w:val="000009"/>
        </w:rPr>
      </w:pPr>
    </w:p>
    <w:p w14:paraId="5A35E271" w14:textId="77777777" w:rsidR="00393CF3" w:rsidRDefault="00881578">
      <w:pPr>
        <w:pStyle w:val="berschrift2"/>
        <w:numPr>
          <w:ilvl w:val="1"/>
          <w:numId w:val="17"/>
        </w:numPr>
        <w:tabs>
          <w:tab w:val="left" w:pos="658"/>
          <w:tab w:val="left" w:pos="659"/>
        </w:tabs>
        <w:spacing w:before="64"/>
      </w:pPr>
      <w:r>
        <w:rPr>
          <w:color w:val="000009"/>
        </w:rPr>
        <w:t xml:space="preserve">Erklärung zur Versicherung gemäß § 45 </w:t>
      </w:r>
      <w:r>
        <w:rPr>
          <w:color w:val="000009"/>
          <w:spacing w:val="-3"/>
        </w:rPr>
        <w:t xml:space="preserve">Abs. </w:t>
      </w:r>
      <w:r>
        <w:rPr>
          <w:color w:val="000009"/>
        </w:rPr>
        <w:t xml:space="preserve">1 S. 2 Nr. 3, </w:t>
      </w:r>
      <w:r>
        <w:rPr>
          <w:color w:val="000009"/>
          <w:spacing w:val="-3"/>
        </w:rPr>
        <w:t xml:space="preserve">Abs. </w:t>
      </w:r>
      <w:r>
        <w:rPr>
          <w:color w:val="000009"/>
        </w:rPr>
        <w:t>4 Nr. 2</w:t>
      </w:r>
      <w:r>
        <w:rPr>
          <w:color w:val="000009"/>
          <w:spacing w:val="16"/>
        </w:rPr>
        <w:t xml:space="preserve"> </w:t>
      </w:r>
      <w:r>
        <w:rPr>
          <w:color w:val="000009"/>
        </w:rPr>
        <w:t>VgV</w:t>
      </w:r>
    </w:p>
    <w:p w14:paraId="603CF937" w14:textId="77777777" w:rsidR="00393CF3" w:rsidRDefault="00393CF3">
      <w:pPr>
        <w:pStyle w:val="Textkrper"/>
        <w:spacing w:before="3"/>
        <w:rPr>
          <w:b/>
        </w:rPr>
      </w:pPr>
    </w:p>
    <w:p w14:paraId="1E31AFF7" w14:textId="77777777" w:rsidR="00393CF3" w:rsidRDefault="00881578">
      <w:pPr>
        <w:pStyle w:val="Textkrper"/>
        <w:ind w:left="685" w:right="115"/>
        <w:jc w:val="both"/>
      </w:pPr>
      <w:r>
        <w:rPr>
          <w:color w:val="000009"/>
        </w:rPr>
        <w:t xml:space="preserve">Eine Berufshaftpflichtversicherung mit einer Deckungssumme von mindestens </w:t>
      </w:r>
      <w:proofErr w:type="gramStart"/>
      <w:r>
        <w:rPr>
          <w:color w:val="000009"/>
        </w:rPr>
        <w:t>2  Mio</w:t>
      </w:r>
      <w:proofErr w:type="gramEnd"/>
      <w:r>
        <w:rPr>
          <w:color w:val="000009"/>
        </w:rPr>
        <w:t>. Euro für Vermögensschäden, zweifach pro Jahr maximiert, ist nachzuweisen.</w:t>
      </w:r>
    </w:p>
    <w:p w14:paraId="7338494E" w14:textId="77777777" w:rsidR="00393CF3" w:rsidRDefault="00393CF3">
      <w:pPr>
        <w:pStyle w:val="Textkrper"/>
      </w:pPr>
    </w:p>
    <w:p w14:paraId="5161267A" w14:textId="77777777" w:rsidR="00393CF3" w:rsidRDefault="00881578">
      <w:pPr>
        <w:pStyle w:val="Textkrper"/>
        <w:ind w:left="685" w:right="114"/>
        <w:jc w:val="both"/>
      </w:pPr>
      <w:r>
        <w:rPr>
          <w:color w:val="000009"/>
        </w:rPr>
        <w:t>Alternativ kann der Bieter eine Bestätigung einer Versicherungsgesellschaft vorlegen, wonach eine solche Haftpflichtversicherung im Auftragsfall abgeschlossen wird.</w:t>
      </w:r>
    </w:p>
    <w:p w14:paraId="170DFAF4" w14:textId="77777777" w:rsidR="00393CF3" w:rsidRDefault="00393CF3">
      <w:pPr>
        <w:pStyle w:val="Textkrper"/>
      </w:pPr>
    </w:p>
    <w:p w14:paraId="0E6113F2" w14:textId="3D150497" w:rsidR="00393CF3" w:rsidRDefault="00881578">
      <w:pPr>
        <w:pStyle w:val="Textkrper"/>
        <w:ind w:left="685"/>
        <w:jc w:val="both"/>
        <w:rPr>
          <w:color w:val="000009"/>
        </w:rPr>
      </w:pPr>
      <w:r>
        <w:rPr>
          <w:color w:val="000009"/>
        </w:rPr>
        <w:t>Bei Bietergemeinschaften ist der Nachweis der Versicherung für jedes Mitglied zu führen.</w:t>
      </w:r>
    </w:p>
    <w:p w14:paraId="6A5DE567" w14:textId="1D638C78" w:rsidR="009163BD" w:rsidRDefault="009163BD">
      <w:pPr>
        <w:pStyle w:val="Textkrper"/>
        <w:ind w:left="685"/>
        <w:jc w:val="both"/>
        <w:rPr>
          <w:color w:val="000009"/>
        </w:rPr>
      </w:pPr>
    </w:p>
    <w:p w14:paraId="6738BD8C" w14:textId="77777777" w:rsidR="009B59E1" w:rsidRDefault="009B59E1" w:rsidP="009B59E1">
      <w:pPr>
        <w:ind w:left="658"/>
        <w:jc w:val="both"/>
        <w:rPr>
          <w:b/>
          <w:sz w:val="16"/>
        </w:rPr>
      </w:pPr>
      <w:r>
        <w:rPr>
          <w:b/>
          <w:color w:val="000009"/>
          <w:sz w:val="16"/>
        </w:rPr>
        <w:t>Siehe Anlage Nr.: …</w:t>
      </w:r>
    </w:p>
    <w:p w14:paraId="3D46F252" w14:textId="77777777" w:rsidR="00393CF3" w:rsidRDefault="00393CF3">
      <w:pPr>
        <w:pStyle w:val="Textkrper"/>
        <w:spacing w:before="8"/>
        <w:rPr>
          <w:sz w:val="21"/>
        </w:rPr>
      </w:pPr>
    </w:p>
    <w:p w14:paraId="6C49E27D" w14:textId="77777777" w:rsidR="00393CF3" w:rsidRDefault="00881578">
      <w:pPr>
        <w:pStyle w:val="berschrift2"/>
        <w:numPr>
          <w:ilvl w:val="0"/>
          <w:numId w:val="17"/>
        </w:numPr>
        <w:tabs>
          <w:tab w:val="left" w:pos="685"/>
          <w:tab w:val="left" w:pos="686"/>
        </w:tabs>
        <w:ind w:left="685" w:hanging="567"/>
      </w:pPr>
      <w:r>
        <w:rPr>
          <w:color w:val="000009"/>
        </w:rPr>
        <w:t>Angaben zur Überprüfung der fachlichen</w:t>
      </w:r>
      <w:r>
        <w:rPr>
          <w:color w:val="000009"/>
          <w:spacing w:val="-11"/>
        </w:rPr>
        <w:t xml:space="preserve"> </w:t>
      </w:r>
      <w:r>
        <w:rPr>
          <w:color w:val="000009"/>
        </w:rPr>
        <w:t>Eignung</w:t>
      </w:r>
    </w:p>
    <w:p w14:paraId="6982CCB2" w14:textId="77777777" w:rsidR="00393CF3" w:rsidRDefault="00393CF3">
      <w:pPr>
        <w:pStyle w:val="Textkrper"/>
        <w:rPr>
          <w:b/>
        </w:rPr>
      </w:pPr>
    </w:p>
    <w:p w14:paraId="59F3A918" w14:textId="77777777" w:rsidR="00393CF3" w:rsidRDefault="00881578">
      <w:pPr>
        <w:pStyle w:val="Listenabsatz"/>
        <w:numPr>
          <w:ilvl w:val="1"/>
          <w:numId w:val="17"/>
        </w:numPr>
        <w:tabs>
          <w:tab w:val="left" w:pos="685"/>
          <w:tab w:val="left" w:pos="686"/>
        </w:tabs>
        <w:ind w:left="685" w:hanging="567"/>
        <w:rPr>
          <w:b/>
        </w:rPr>
      </w:pPr>
      <w:r>
        <w:rPr>
          <w:b/>
          <w:color w:val="000009"/>
        </w:rPr>
        <w:t>Referenzen für vergleichbare</w:t>
      </w:r>
      <w:r>
        <w:rPr>
          <w:b/>
          <w:color w:val="000009"/>
          <w:spacing w:val="-6"/>
        </w:rPr>
        <w:t xml:space="preserve"> </w:t>
      </w:r>
      <w:r>
        <w:rPr>
          <w:b/>
          <w:color w:val="000009"/>
        </w:rPr>
        <w:t>Leistungen</w:t>
      </w:r>
    </w:p>
    <w:p w14:paraId="73AAF527" w14:textId="77777777" w:rsidR="00393CF3" w:rsidRDefault="00393CF3">
      <w:pPr>
        <w:pStyle w:val="Textkrper"/>
        <w:rPr>
          <w:b/>
        </w:rPr>
      </w:pPr>
    </w:p>
    <w:p w14:paraId="008BC78B" w14:textId="77777777" w:rsidR="00393CF3" w:rsidRDefault="00881578">
      <w:pPr>
        <w:pStyle w:val="Listenabsatz"/>
        <w:numPr>
          <w:ilvl w:val="2"/>
          <w:numId w:val="17"/>
        </w:numPr>
        <w:tabs>
          <w:tab w:val="left" w:pos="733"/>
        </w:tabs>
        <w:rPr>
          <w:b/>
        </w:rPr>
      </w:pPr>
      <w:r>
        <w:rPr>
          <w:b/>
          <w:color w:val="000009"/>
        </w:rPr>
        <w:t>Referenzen für steuerliche</w:t>
      </w:r>
      <w:r>
        <w:rPr>
          <w:b/>
          <w:color w:val="000009"/>
          <w:spacing w:val="-11"/>
        </w:rPr>
        <w:t xml:space="preserve"> </w:t>
      </w:r>
      <w:r>
        <w:rPr>
          <w:b/>
          <w:color w:val="000009"/>
        </w:rPr>
        <w:t>Beratung</w:t>
      </w:r>
    </w:p>
    <w:p w14:paraId="0D72C20B" w14:textId="77777777" w:rsidR="00393CF3" w:rsidRDefault="00393CF3">
      <w:pPr>
        <w:pStyle w:val="Textkrper"/>
        <w:spacing w:before="2"/>
        <w:rPr>
          <w:b/>
        </w:rPr>
      </w:pPr>
    </w:p>
    <w:p w14:paraId="068AC95D" w14:textId="323D192C" w:rsidR="00393CF3" w:rsidRDefault="00881578">
      <w:pPr>
        <w:pStyle w:val="Textkrper"/>
        <w:ind w:left="685" w:right="107"/>
        <w:jc w:val="both"/>
      </w:pPr>
      <w:r>
        <w:rPr>
          <w:color w:val="000009"/>
        </w:rPr>
        <w:t xml:space="preserve">Mit dem Angebot sind Angaben über bereits erbrachte vergleichbare Leistungen zu machen. Der Auftraggeber fordert dabei </w:t>
      </w:r>
      <w:r w:rsidR="006204A6">
        <w:rPr>
          <w:color w:val="000009"/>
        </w:rPr>
        <w:t>eine</w:t>
      </w:r>
      <w:r>
        <w:rPr>
          <w:color w:val="000009"/>
        </w:rPr>
        <w:t xml:space="preserve"> Referenz aus den letzten 3 Jahren (bezogen auf die Angebotsabgabefrist) aus dem Leistungsbereich Steuerberatung.</w:t>
      </w:r>
    </w:p>
    <w:p w14:paraId="155B9798" w14:textId="77777777" w:rsidR="00393CF3" w:rsidRDefault="00393CF3">
      <w:pPr>
        <w:pStyle w:val="Textkrper"/>
      </w:pPr>
    </w:p>
    <w:p w14:paraId="75D350C9" w14:textId="77777777" w:rsidR="00393CF3" w:rsidRDefault="00881578">
      <w:pPr>
        <w:pStyle w:val="Textkrper"/>
        <w:ind w:left="685"/>
        <w:jc w:val="both"/>
      </w:pPr>
      <w:r>
        <w:rPr>
          <w:color w:val="000009"/>
        </w:rPr>
        <w:t>Folgende Angaben sind für jede eingereichte Referenzleistung mindestens zu machen:</w:t>
      </w:r>
    </w:p>
    <w:p w14:paraId="46CF17CF" w14:textId="77777777" w:rsidR="00393CF3" w:rsidRDefault="00393CF3">
      <w:pPr>
        <w:pStyle w:val="Textkrper"/>
      </w:pPr>
    </w:p>
    <w:p w14:paraId="11D127E9" w14:textId="77777777" w:rsidR="00393CF3" w:rsidRDefault="00881578">
      <w:pPr>
        <w:pStyle w:val="Listenabsatz"/>
        <w:numPr>
          <w:ilvl w:val="3"/>
          <w:numId w:val="17"/>
        </w:numPr>
        <w:tabs>
          <w:tab w:val="left" w:pos="971"/>
        </w:tabs>
        <w:spacing w:line="252" w:lineRule="exact"/>
        <w:ind w:firstLine="0"/>
      </w:pPr>
      <w:r>
        <w:rPr>
          <w:color w:val="000009"/>
        </w:rPr>
        <w:t>Angabe Ansprechpartner des Auftraggebers (Name, Anschrift, Telefonnummer,</w:t>
      </w:r>
      <w:r>
        <w:rPr>
          <w:color w:val="000009"/>
          <w:spacing w:val="-25"/>
        </w:rPr>
        <w:t xml:space="preserve"> </w:t>
      </w:r>
      <w:r>
        <w:rPr>
          <w:color w:val="000009"/>
        </w:rPr>
        <w:t>E-Mail)</w:t>
      </w:r>
    </w:p>
    <w:p w14:paraId="1FF4C29B" w14:textId="77777777" w:rsidR="00393CF3" w:rsidRDefault="00881578">
      <w:pPr>
        <w:pStyle w:val="Listenabsatz"/>
        <w:numPr>
          <w:ilvl w:val="3"/>
          <w:numId w:val="17"/>
        </w:numPr>
        <w:tabs>
          <w:tab w:val="left" w:pos="971"/>
        </w:tabs>
        <w:spacing w:line="252" w:lineRule="exact"/>
        <w:ind w:firstLine="0"/>
      </w:pPr>
      <w:r>
        <w:rPr>
          <w:color w:val="000009"/>
        </w:rPr>
        <w:t>Angabe</w:t>
      </w:r>
      <w:r>
        <w:rPr>
          <w:color w:val="000009"/>
          <w:spacing w:val="-8"/>
        </w:rPr>
        <w:t xml:space="preserve"> </w:t>
      </w:r>
      <w:r>
        <w:rPr>
          <w:color w:val="000009"/>
        </w:rPr>
        <w:t>Leistungszeitraum</w:t>
      </w:r>
    </w:p>
    <w:p w14:paraId="0BDA6730" w14:textId="77777777" w:rsidR="00393CF3" w:rsidRDefault="00881578">
      <w:pPr>
        <w:pStyle w:val="Listenabsatz"/>
        <w:numPr>
          <w:ilvl w:val="3"/>
          <w:numId w:val="17"/>
        </w:numPr>
        <w:tabs>
          <w:tab w:val="left" w:pos="971"/>
        </w:tabs>
        <w:spacing w:before="1"/>
        <w:ind w:firstLine="0"/>
      </w:pPr>
      <w:r>
        <w:rPr>
          <w:color w:val="000009"/>
        </w:rPr>
        <w:t>Angabe des Honorars und der erbrachten</w:t>
      </w:r>
      <w:r>
        <w:rPr>
          <w:color w:val="000009"/>
          <w:spacing w:val="-9"/>
        </w:rPr>
        <w:t xml:space="preserve"> </w:t>
      </w:r>
      <w:r>
        <w:rPr>
          <w:color w:val="000009"/>
        </w:rPr>
        <w:t>Leistungen</w:t>
      </w:r>
    </w:p>
    <w:p w14:paraId="54B55CBA" w14:textId="77777777" w:rsidR="00393CF3" w:rsidRDefault="00393CF3">
      <w:pPr>
        <w:pStyle w:val="Textkrper"/>
        <w:spacing w:before="9"/>
        <w:rPr>
          <w:sz w:val="21"/>
        </w:rPr>
      </w:pPr>
    </w:p>
    <w:p w14:paraId="4CB31F91" w14:textId="666703B5" w:rsidR="00393CF3" w:rsidRDefault="00881578">
      <w:pPr>
        <w:pStyle w:val="Textkrper"/>
        <w:ind w:left="685" w:right="106"/>
        <w:jc w:val="both"/>
      </w:pPr>
      <w:r>
        <w:rPr>
          <w:color w:val="000009"/>
        </w:rPr>
        <w:t xml:space="preserve">Der Auftraggeber fordert von den Bietern als Mindestanforderung </w:t>
      </w:r>
      <w:r w:rsidR="006204A6">
        <w:rPr>
          <w:color w:val="000009"/>
        </w:rPr>
        <w:t xml:space="preserve">ein </w:t>
      </w:r>
      <w:r>
        <w:rPr>
          <w:color w:val="000009"/>
        </w:rPr>
        <w:t>Referenzprojekt aus den letzten 3 Jahren (bezogen auf die Angebotsabgabefrist), die folgende Anforderungen erfüll</w:t>
      </w:r>
      <w:r w:rsidR="006204A6">
        <w:rPr>
          <w:color w:val="000009"/>
        </w:rPr>
        <w:t>t</w:t>
      </w:r>
      <w:r>
        <w:rPr>
          <w:color w:val="000009"/>
        </w:rPr>
        <w:t>:</w:t>
      </w:r>
    </w:p>
    <w:p w14:paraId="0ECEC8E8" w14:textId="77777777" w:rsidR="00393CF3" w:rsidRDefault="00393CF3">
      <w:pPr>
        <w:pStyle w:val="Textkrper"/>
      </w:pPr>
    </w:p>
    <w:p w14:paraId="2DFE2DD8" w14:textId="77777777" w:rsidR="00393CF3" w:rsidRPr="005A3BCE" w:rsidRDefault="00881578" w:rsidP="009163BD">
      <w:pPr>
        <w:pStyle w:val="Listenabsatz"/>
        <w:numPr>
          <w:ilvl w:val="3"/>
          <w:numId w:val="16"/>
        </w:numPr>
        <w:ind w:left="993" w:right="111" w:hanging="308"/>
        <w:rPr>
          <w:color w:val="000009"/>
        </w:rPr>
      </w:pPr>
      <w:r>
        <w:rPr>
          <w:color w:val="000009"/>
        </w:rPr>
        <w:t>Beratung und damit Kenntnisse des Bieters zur ertragsteuerlichen Behandlung so genannter</w:t>
      </w:r>
      <w:r w:rsidRPr="005A3BCE">
        <w:rPr>
          <w:color w:val="000009"/>
        </w:rPr>
        <w:t xml:space="preserve"> </w:t>
      </w:r>
      <w:r>
        <w:rPr>
          <w:color w:val="000009"/>
        </w:rPr>
        <w:t>Dauerverlustbetriebe</w:t>
      </w:r>
    </w:p>
    <w:p w14:paraId="5B17C211" w14:textId="77777777" w:rsidR="00DE5255" w:rsidRPr="009163BD" w:rsidRDefault="00881578" w:rsidP="009163BD">
      <w:pPr>
        <w:pStyle w:val="Listenabsatz"/>
        <w:numPr>
          <w:ilvl w:val="3"/>
          <w:numId w:val="16"/>
        </w:numPr>
        <w:ind w:left="993" w:right="111" w:hanging="308"/>
        <w:rPr>
          <w:color w:val="000009"/>
        </w:rPr>
      </w:pPr>
      <w:r>
        <w:rPr>
          <w:color w:val="000009"/>
        </w:rPr>
        <w:t xml:space="preserve">Erstellung von Steuererklärungen </w:t>
      </w:r>
    </w:p>
    <w:p w14:paraId="1E7BBF1A" w14:textId="77777777" w:rsidR="00393CF3" w:rsidRPr="005A3BCE" w:rsidRDefault="00881578" w:rsidP="009163BD">
      <w:pPr>
        <w:pStyle w:val="Listenabsatz"/>
        <w:numPr>
          <w:ilvl w:val="3"/>
          <w:numId w:val="16"/>
        </w:numPr>
        <w:ind w:left="993" w:right="111" w:hanging="308"/>
        <w:rPr>
          <w:color w:val="000009"/>
        </w:rPr>
      </w:pPr>
      <w:r>
        <w:rPr>
          <w:color w:val="000009"/>
        </w:rPr>
        <w:t>Auftraggeber ist eine nicht vorsteuerabzugsberechtigte bzw. teilweise nicht vorsteuerabzugsberechtigte öffentliche Körperschaft oder Gesellschaft (z.B.  Staatsbetrieb, kommunaler Eigenbetrieb, kommunale Eigengesellschaft, Zweckverband, Anstalt des öffentlichen Rechts oder Körperschaft des öffentlichen</w:t>
      </w:r>
      <w:r w:rsidRPr="005A3BCE">
        <w:rPr>
          <w:color w:val="000009"/>
        </w:rPr>
        <w:t xml:space="preserve"> </w:t>
      </w:r>
      <w:r>
        <w:rPr>
          <w:color w:val="000009"/>
        </w:rPr>
        <w:t>Rechts)</w:t>
      </w:r>
    </w:p>
    <w:p w14:paraId="0C5F0DC2" w14:textId="5E983F4D" w:rsidR="00393CF3" w:rsidRDefault="00393CF3">
      <w:pPr>
        <w:pStyle w:val="Textkrper"/>
        <w:spacing w:before="7"/>
        <w:rPr>
          <w:sz w:val="21"/>
        </w:rPr>
      </w:pPr>
    </w:p>
    <w:p w14:paraId="11C16131" w14:textId="5090309F" w:rsidR="009B59E1" w:rsidRDefault="009B59E1" w:rsidP="009B59E1">
      <w:pPr>
        <w:ind w:left="658"/>
        <w:jc w:val="both"/>
        <w:rPr>
          <w:b/>
          <w:color w:val="000009"/>
          <w:sz w:val="16"/>
        </w:rPr>
      </w:pPr>
      <w:r>
        <w:rPr>
          <w:b/>
          <w:color w:val="000009"/>
          <w:sz w:val="16"/>
        </w:rPr>
        <w:t>Siehe Anlage Nr.: …</w:t>
      </w:r>
    </w:p>
    <w:p w14:paraId="46A62AF0" w14:textId="77777777" w:rsidR="009B59E1" w:rsidRDefault="009B59E1" w:rsidP="009B59E1">
      <w:pPr>
        <w:ind w:left="658"/>
        <w:jc w:val="both"/>
        <w:rPr>
          <w:sz w:val="21"/>
        </w:rPr>
      </w:pPr>
    </w:p>
    <w:p w14:paraId="2E442831" w14:textId="77777777" w:rsidR="00393CF3" w:rsidRPr="006204A6" w:rsidRDefault="00881578" w:rsidP="006204A6">
      <w:pPr>
        <w:pStyle w:val="Listenabsatz"/>
        <w:numPr>
          <w:ilvl w:val="2"/>
          <w:numId w:val="17"/>
        </w:numPr>
        <w:tabs>
          <w:tab w:val="left" w:pos="733"/>
        </w:tabs>
        <w:rPr>
          <w:b/>
          <w:color w:val="000009"/>
        </w:rPr>
      </w:pPr>
      <w:r w:rsidRPr="006204A6">
        <w:rPr>
          <w:b/>
          <w:color w:val="000009"/>
        </w:rPr>
        <w:t>Referenzen für Controlling</w:t>
      </w:r>
    </w:p>
    <w:p w14:paraId="07C6B23A" w14:textId="77777777" w:rsidR="00393CF3" w:rsidRDefault="00393CF3">
      <w:pPr>
        <w:pStyle w:val="Textkrper"/>
        <w:spacing w:before="2"/>
        <w:rPr>
          <w:b/>
        </w:rPr>
      </w:pPr>
    </w:p>
    <w:p w14:paraId="29BFF7E2" w14:textId="6D25FC57" w:rsidR="00393CF3" w:rsidRDefault="00881578" w:rsidP="009163BD">
      <w:pPr>
        <w:pStyle w:val="Textkrper"/>
        <w:ind w:left="685" w:right="110"/>
        <w:jc w:val="both"/>
      </w:pPr>
      <w:r>
        <w:rPr>
          <w:color w:val="000009"/>
        </w:rPr>
        <w:t>Mit dem Angebot sind Angaben über bereits erbrachte vergleichbare Leistungen zu machen. Der Auftraggeber fordert dabei mindestens 2 Referenzen aus den letzten 3 Jahren (bezogen auf die Angebotsabgabefrist) aus dem Leistungsbereich Controlling.Folgende Angaben sind für jede eingereichte Referenzleistung mindestens zu machen:</w:t>
      </w:r>
    </w:p>
    <w:p w14:paraId="44954FCD" w14:textId="77777777" w:rsidR="00393CF3" w:rsidRDefault="00393CF3">
      <w:pPr>
        <w:pStyle w:val="Textkrper"/>
      </w:pPr>
    </w:p>
    <w:p w14:paraId="2F2335E1" w14:textId="77777777" w:rsidR="00393CF3" w:rsidRDefault="00881578">
      <w:pPr>
        <w:pStyle w:val="Listenabsatz"/>
        <w:numPr>
          <w:ilvl w:val="3"/>
          <w:numId w:val="16"/>
        </w:numPr>
        <w:tabs>
          <w:tab w:val="left" w:pos="971"/>
        </w:tabs>
        <w:spacing w:line="252" w:lineRule="exact"/>
        <w:ind w:firstLine="0"/>
      </w:pPr>
      <w:r>
        <w:rPr>
          <w:color w:val="000009"/>
        </w:rPr>
        <w:t>Angabe Ansprechpartner des Auftraggebers (Name, Anschrift, Telefonnummer,</w:t>
      </w:r>
      <w:r>
        <w:rPr>
          <w:color w:val="000009"/>
          <w:spacing w:val="-25"/>
        </w:rPr>
        <w:t xml:space="preserve"> </w:t>
      </w:r>
      <w:r>
        <w:rPr>
          <w:color w:val="000009"/>
        </w:rPr>
        <w:t>E-Mail)</w:t>
      </w:r>
    </w:p>
    <w:p w14:paraId="74D6BA5F" w14:textId="77777777" w:rsidR="00393CF3" w:rsidRDefault="00881578">
      <w:pPr>
        <w:pStyle w:val="Listenabsatz"/>
        <w:numPr>
          <w:ilvl w:val="3"/>
          <w:numId w:val="16"/>
        </w:numPr>
        <w:tabs>
          <w:tab w:val="left" w:pos="971"/>
        </w:tabs>
        <w:spacing w:line="252" w:lineRule="exact"/>
        <w:ind w:firstLine="0"/>
      </w:pPr>
      <w:r>
        <w:rPr>
          <w:color w:val="000009"/>
        </w:rPr>
        <w:t>Angabe</w:t>
      </w:r>
      <w:r>
        <w:rPr>
          <w:color w:val="000009"/>
          <w:spacing w:val="-10"/>
        </w:rPr>
        <w:t xml:space="preserve"> </w:t>
      </w:r>
      <w:r>
        <w:rPr>
          <w:color w:val="000009"/>
        </w:rPr>
        <w:t>Leistungszeitraum</w:t>
      </w:r>
    </w:p>
    <w:p w14:paraId="6CB8D335" w14:textId="77777777" w:rsidR="00393CF3" w:rsidRDefault="00881578">
      <w:pPr>
        <w:pStyle w:val="Listenabsatz"/>
        <w:numPr>
          <w:ilvl w:val="3"/>
          <w:numId w:val="16"/>
        </w:numPr>
        <w:tabs>
          <w:tab w:val="left" w:pos="971"/>
        </w:tabs>
        <w:spacing w:before="2"/>
        <w:ind w:firstLine="0"/>
      </w:pPr>
      <w:r>
        <w:rPr>
          <w:color w:val="000009"/>
        </w:rPr>
        <w:t>Angabe des Honorars und der erbrachten</w:t>
      </w:r>
      <w:r>
        <w:rPr>
          <w:color w:val="000009"/>
          <w:spacing w:val="-10"/>
        </w:rPr>
        <w:t xml:space="preserve"> </w:t>
      </w:r>
      <w:r>
        <w:rPr>
          <w:color w:val="000009"/>
        </w:rPr>
        <w:t>Leistungen</w:t>
      </w:r>
    </w:p>
    <w:p w14:paraId="098B8C79" w14:textId="77777777" w:rsidR="00393CF3" w:rsidRDefault="00393CF3">
      <w:pPr>
        <w:pStyle w:val="Textkrper"/>
        <w:spacing w:before="9"/>
        <w:rPr>
          <w:sz w:val="21"/>
        </w:rPr>
      </w:pPr>
    </w:p>
    <w:p w14:paraId="4998A6F1" w14:textId="77777777" w:rsidR="00393CF3" w:rsidRDefault="00881578">
      <w:pPr>
        <w:pStyle w:val="Textkrper"/>
        <w:ind w:left="685" w:right="106"/>
        <w:jc w:val="both"/>
      </w:pPr>
      <w:r>
        <w:rPr>
          <w:color w:val="000009"/>
        </w:rPr>
        <w:t xml:space="preserve">Der Auftraggeber fordert von den Bietern als Mindestanforderung zwei Referenzprojekte </w:t>
      </w:r>
      <w:r>
        <w:rPr>
          <w:color w:val="000009"/>
        </w:rPr>
        <w:lastRenderedPageBreak/>
        <w:t>aus den letzten 3 Jahren (bezogen auf die Angebotsabgabefrist), die folgende Anforderungen jeweils erfüllen:</w:t>
      </w:r>
    </w:p>
    <w:p w14:paraId="0049531B" w14:textId="77777777" w:rsidR="00393CF3" w:rsidRDefault="00393CF3">
      <w:pPr>
        <w:pStyle w:val="Textkrper"/>
        <w:spacing w:before="11"/>
        <w:rPr>
          <w:sz w:val="21"/>
        </w:rPr>
      </w:pPr>
    </w:p>
    <w:p w14:paraId="1805E756" w14:textId="77777777" w:rsidR="00393CF3" w:rsidRDefault="00881578">
      <w:pPr>
        <w:pStyle w:val="Listenabsatz"/>
        <w:numPr>
          <w:ilvl w:val="3"/>
          <w:numId w:val="16"/>
        </w:numPr>
        <w:tabs>
          <w:tab w:val="left" w:pos="971"/>
        </w:tabs>
        <w:spacing w:line="252" w:lineRule="exact"/>
        <w:ind w:firstLine="0"/>
      </w:pPr>
      <w:r>
        <w:rPr>
          <w:color w:val="000009"/>
        </w:rPr>
        <w:t>betriebswirtschaftliche</w:t>
      </w:r>
      <w:r>
        <w:rPr>
          <w:color w:val="000009"/>
          <w:spacing w:val="-18"/>
        </w:rPr>
        <w:t xml:space="preserve"> </w:t>
      </w:r>
      <w:r>
        <w:rPr>
          <w:color w:val="000009"/>
        </w:rPr>
        <w:t>Beratungsleistungen</w:t>
      </w:r>
    </w:p>
    <w:p w14:paraId="35888E62" w14:textId="77777777" w:rsidR="00393CF3" w:rsidRDefault="00881578">
      <w:pPr>
        <w:pStyle w:val="Listenabsatz"/>
        <w:numPr>
          <w:ilvl w:val="3"/>
          <w:numId w:val="16"/>
        </w:numPr>
        <w:tabs>
          <w:tab w:val="left" w:pos="971"/>
        </w:tabs>
        <w:spacing w:line="252" w:lineRule="exact"/>
        <w:ind w:firstLine="0"/>
      </w:pPr>
      <w:r>
        <w:rPr>
          <w:color w:val="000009"/>
        </w:rPr>
        <w:t>Einführung</w:t>
      </w:r>
      <w:r>
        <w:rPr>
          <w:color w:val="000009"/>
          <w:spacing w:val="-16"/>
        </w:rPr>
        <w:t xml:space="preserve"> </w:t>
      </w:r>
      <w:r>
        <w:rPr>
          <w:color w:val="000009"/>
        </w:rPr>
        <w:t>Kosten-/Leistungsrechnung</w:t>
      </w:r>
    </w:p>
    <w:p w14:paraId="52CB1A07" w14:textId="77777777" w:rsidR="00393CF3" w:rsidRDefault="00881578">
      <w:pPr>
        <w:pStyle w:val="Listenabsatz"/>
        <w:numPr>
          <w:ilvl w:val="3"/>
          <w:numId w:val="16"/>
        </w:numPr>
        <w:tabs>
          <w:tab w:val="left" w:pos="970"/>
          <w:tab w:val="left" w:pos="971"/>
        </w:tabs>
        <w:spacing w:before="1" w:line="480" w:lineRule="auto"/>
        <w:ind w:right="1505" w:firstLine="0"/>
        <w:jc w:val="left"/>
      </w:pPr>
      <w:r>
        <w:rPr>
          <w:color w:val="000009"/>
        </w:rPr>
        <w:t>Ertrags-, Liquiditäts- Investitions- und Personalplanung sowie -controlling Zusätzliche Mindestanforderung für Referenz</w:t>
      </w:r>
      <w:r>
        <w:rPr>
          <w:color w:val="000009"/>
          <w:spacing w:val="-12"/>
        </w:rPr>
        <w:t xml:space="preserve"> </w:t>
      </w:r>
      <w:r>
        <w:rPr>
          <w:color w:val="000009"/>
        </w:rPr>
        <w:t>1:</w:t>
      </w:r>
    </w:p>
    <w:p w14:paraId="54B25516" w14:textId="77777777" w:rsidR="00393CF3" w:rsidRPr="005A3BCE" w:rsidRDefault="00881578" w:rsidP="005A3BCE">
      <w:pPr>
        <w:pStyle w:val="Listenabsatz"/>
        <w:numPr>
          <w:ilvl w:val="3"/>
          <w:numId w:val="16"/>
        </w:numPr>
        <w:ind w:left="993" w:right="111" w:hanging="308"/>
        <w:jc w:val="left"/>
        <w:rPr>
          <w:color w:val="000009"/>
        </w:rPr>
      </w:pPr>
      <w:r>
        <w:rPr>
          <w:color w:val="000009"/>
        </w:rPr>
        <w:t>Auftraggeber ist eine Stadt mit mehr als 500.000 Einwohnern oder eine 100 %ige städtische Gesellschaft einer Stadt mit mehr als 500.000</w:t>
      </w:r>
      <w:r w:rsidRPr="005A3BCE">
        <w:rPr>
          <w:color w:val="000009"/>
        </w:rPr>
        <w:t xml:space="preserve"> </w:t>
      </w:r>
      <w:r>
        <w:rPr>
          <w:color w:val="000009"/>
        </w:rPr>
        <w:t>Einwohnern</w:t>
      </w:r>
    </w:p>
    <w:p w14:paraId="5876FEF6" w14:textId="77777777" w:rsidR="00393CF3" w:rsidRDefault="00393CF3">
      <w:pPr>
        <w:pStyle w:val="Textkrper"/>
        <w:spacing w:before="8"/>
        <w:rPr>
          <w:sz w:val="21"/>
        </w:rPr>
      </w:pPr>
    </w:p>
    <w:p w14:paraId="682018A1" w14:textId="77777777" w:rsidR="00393CF3" w:rsidRDefault="00881578">
      <w:pPr>
        <w:pStyle w:val="Textkrper"/>
        <w:spacing w:before="1"/>
        <w:ind w:left="685"/>
        <w:jc w:val="both"/>
      </w:pPr>
      <w:r>
        <w:rPr>
          <w:color w:val="000009"/>
        </w:rPr>
        <w:t>Zusätzliche Mindestanforderung für Referenz 2:</w:t>
      </w:r>
    </w:p>
    <w:p w14:paraId="325DBC98" w14:textId="77777777" w:rsidR="00393CF3" w:rsidRDefault="00393CF3">
      <w:pPr>
        <w:pStyle w:val="Textkrper"/>
        <w:spacing w:before="9"/>
        <w:rPr>
          <w:sz w:val="21"/>
        </w:rPr>
      </w:pPr>
    </w:p>
    <w:p w14:paraId="5118E078" w14:textId="77777777" w:rsidR="00393CF3" w:rsidRPr="005A3BCE" w:rsidRDefault="00881578" w:rsidP="005A3BCE">
      <w:pPr>
        <w:pStyle w:val="Listenabsatz"/>
        <w:numPr>
          <w:ilvl w:val="3"/>
          <w:numId w:val="16"/>
        </w:numPr>
        <w:ind w:left="993" w:right="111" w:hanging="308"/>
        <w:jc w:val="left"/>
        <w:rPr>
          <w:color w:val="000009"/>
        </w:rPr>
      </w:pPr>
      <w:r>
        <w:rPr>
          <w:color w:val="000009"/>
        </w:rPr>
        <w:t>Auftraggeber ist eine nicht vorsteuerabzugsberechtigte bzw. teilweise nicht vorsteuerabzugsberechtigte öffentliche Körperschaft oder Gesellschaft  (z.B. Staatsbetrieb, kommunaler Eigenbetrieb, kommunale Eigengesellschaft, Zweckverband, Anstalt des öffentlichen Rechts oder Körperschaft des öffentlichen</w:t>
      </w:r>
      <w:r w:rsidRPr="005A3BCE">
        <w:rPr>
          <w:color w:val="000009"/>
        </w:rPr>
        <w:t xml:space="preserve"> </w:t>
      </w:r>
      <w:r>
        <w:rPr>
          <w:color w:val="000009"/>
        </w:rPr>
        <w:t>Rechts)</w:t>
      </w:r>
    </w:p>
    <w:p w14:paraId="42683FD9" w14:textId="3AD4F7FB" w:rsidR="00393CF3" w:rsidRDefault="00393CF3">
      <w:pPr>
        <w:pStyle w:val="Textkrper"/>
        <w:spacing w:before="7"/>
        <w:rPr>
          <w:sz w:val="21"/>
        </w:rPr>
      </w:pPr>
    </w:p>
    <w:p w14:paraId="173A34B9" w14:textId="4D2FD064" w:rsidR="009B59E1" w:rsidRDefault="009B59E1" w:rsidP="009B59E1">
      <w:pPr>
        <w:pStyle w:val="Textkrper"/>
        <w:spacing w:before="7"/>
        <w:ind w:firstLine="685"/>
        <w:rPr>
          <w:b/>
          <w:color w:val="000009"/>
          <w:sz w:val="16"/>
        </w:rPr>
      </w:pPr>
      <w:r>
        <w:rPr>
          <w:b/>
          <w:color w:val="000009"/>
          <w:sz w:val="16"/>
        </w:rPr>
        <w:t>Siehe Anlage Nr.: …</w:t>
      </w:r>
    </w:p>
    <w:p w14:paraId="3E5A7321" w14:textId="77777777" w:rsidR="009B59E1" w:rsidRDefault="009B59E1">
      <w:pPr>
        <w:pStyle w:val="Textkrper"/>
        <w:spacing w:before="7"/>
        <w:rPr>
          <w:sz w:val="21"/>
        </w:rPr>
      </w:pPr>
    </w:p>
    <w:p w14:paraId="2B9C879C" w14:textId="10FD701B" w:rsidR="00393CF3" w:rsidRPr="006204A6" w:rsidRDefault="00881578" w:rsidP="006204A6">
      <w:pPr>
        <w:pStyle w:val="Listenabsatz"/>
        <w:numPr>
          <w:ilvl w:val="2"/>
          <w:numId w:val="17"/>
        </w:numPr>
        <w:tabs>
          <w:tab w:val="left" w:pos="733"/>
        </w:tabs>
        <w:rPr>
          <w:b/>
          <w:color w:val="000009"/>
        </w:rPr>
      </w:pPr>
      <w:r w:rsidRPr="006204A6">
        <w:rPr>
          <w:b/>
          <w:color w:val="000009"/>
        </w:rPr>
        <w:t xml:space="preserve">Referenzen für </w:t>
      </w:r>
      <w:r w:rsidR="00811E71" w:rsidRPr="006204A6">
        <w:rPr>
          <w:b/>
          <w:color w:val="000009"/>
        </w:rPr>
        <w:t>Finanz</w:t>
      </w:r>
      <w:r w:rsidR="00804FD0" w:rsidRPr="006204A6">
        <w:rPr>
          <w:b/>
          <w:color w:val="000009"/>
        </w:rPr>
        <w:t>b</w:t>
      </w:r>
      <w:r w:rsidRPr="006204A6">
        <w:rPr>
          <w:b/>
          <w:color w:val="000009"/>
        </w:rPr>
        <w:t>uchhaltung</w:t>
      </w:r>
    </w:p>
    <w:p w14:paraId="2F0B44C3" w14:textId="77777777" w:rsidR="00393CF3" w:rsidRDefault="00393CF3">
      <w:pPr>
        <w:pStyle w:val="Textkrper"/>
        <w:spacing w:before="2"/>
        <w:rPr>
          <w:b/>
        </w:rPr>
      </w:pPr>
    </w:p>
    <w:p w14:paraId="5E59C58E" w14:textId="1CC102F3" w:rsidR="00393CF3" w:rsidRDefault="00881578">
      <w:pPr>
        <w:pStyle w:val="Textkrper"/>
        <w:ind w:left="685" w:right="110"/>
        <w:jc w:val="both"/>
      </w:pPr>
      <w:r>
        <w:rPr>
          <w:color w:val="000009"/>
        </w:rPr>
        <w:t xml:space="preserve">Mit dem Angebot sind Angaben über bereits erbrachte vergleichbare Leistungen zu machen. </w:t>
      </w:r>
      <w:r w:rsidRPr="00963A46">
        <w:t xml:space="preserve">Der Auftraggeber fordert dabei </w:t>
      </w:r>
      <w:r w:rsidR="001A06CA" w:rsidRPr="00963A46">
        <w:t xml:space="preserve">eine </w:t>
      </w:r>
      <w:r w:rsidRPr="00963A46">
        <w:t xml:space="preserve">Referenz aus den letzten 3 Jahren (bezogen auf die </w:t>
      </w:r>
      <w:r>
        <w:rPr>
          <w:color w:val="000009"/>
        </w:rPr>
        <w:t>Angebotsabgabefrist) aus dem Leistungsbereich Betreuung von Online-Buchhaltungen.</w:t>
      </w:r>
    </w:p>
    <w:p w14:paraId="34FCB4D3" w14:textId="77777777" w:rsidR="00393CF3" w:rsidRDefault="00393CF3">
      <w:pPr>
        <w:pStyle w:val="Textkrper"/>
        <w:spacing w:before="11"/>
        <w:rPr>
          <w:sz w:val="21"/>
        </w:rPr>
      </w:pPr>
    </w:p>
    <w:p w14:paraId="5DB1CD21" w14:textId="77777777" w:rsidR="00393CF3" w:rsidRDefault="00881578">
      <w:pPr>
        <w:pStyle w:val="Textkrper"/>
        <w:ind w:left="685"/>
        <w:jc w:val="both"/>
      </w:pPr>
      <w:r>
        <w:rPr>
          <w:color w:val="000009"/>
        </w:rPr>
        <w:t>Folgende Angaben sind für jede eingereichte Referenzleistung mindestens zu machen:</w:t>
      </w:r>
    </w:p>
    <w:p w14:paraId="091759F6" w14:textId="77777777" w:rsidR="00393CF3" w:rsidRDefault="00393CF3">
      <w:pPr>
        <w:pStyle w:val="Textkrper"/>
      </w:pPr>
    </w:p>
    <w:p w14:paraId="5FE2E637" w14:textId="77777777" w:rsidR="00393CF3" w:rsidRDefault="00881578">
      <w:pPr>
        <w:pStyle w:val="Listenabsatz"/>
        <w:numPr>
          <w:ilvl w:val="3"/>
          <w:numId w:val="16"/>
        </w:numPr>
        <w:tabs>
          <w:tab w:val="left" w:pos="971"/>
        </w:tabs>
        <w:spacing w:line="252" w:lineRule="exact"/>
        <w:ind w:firstLine="0"/>
      </w:pPr>
      <w:r>
        <w:rPr>
          <w:color w:val="000009"/>
        </w:rPr>
        <w:t>Angabe Ansprechpartner des Auftraggebers (Name, Anschrift, Telefonnummer,</w:t>
      </w:r>
      <w:r>
        <w:rPr>
          <w:color w:val="000009"/>
          <w:spacing w:val="-25"/>
        </w:rPr>
        <w:t xml:space="preserve"> </w:t>
      </w:r>
      <w:r>
        <w:rPr>
          <w:color w:val="000009"/>
        </w:rPr>
        <w:t>E-Mail)</w:t>
      </w:r>
    </w:p>
    <w:p w14:paraId="1EA6C07F" w14:textId="77777777" w:rsidR="00393CF3" w:rsidRDefault="00881578">
      <w:pPr>
        <w:pStyle w:val="Listenabsatz"/>
        <w:numPr>
          <w:ilvl w:val="3"/>
          <w:numId w:val="16"/>
        </w:numPr>
        <w:tabs>
          <w:tab w:val="left" w:pos="971"/>
        </w:tabs>
        <w:spacing w:line="252" w:lineRule="exact"/>
        <w:ind w:firstLine="0"/>
      </w:pPr>
      <w:r>
        <w:rPr>
          <w:color w:val="000009"/>
        </w:rPr>
        <w:t>Angabe</w:t>
      </w:r>
      <w:r>
        <w:rPr>
          <w:color w:val="000009"/>
          <w:spacing w:val="-10"/>
        </w:rPr>
        <w:t xml:space="preserve"> </w:t>
      </w:r>
      <w:r>
        <w:rPr>
          <w:color w:val="000009"/>
        </w:rPr>
        <w:t>Leistungszeitraum</w:t>
      </w:r>
    </w:p>
    <w:p w14:paraId="7E338CEB" w14:textId="77777777" w:rsidR="00393CF3" w:rsidRDefault="00881578">
      <w:pPr>
        <w:pStyle w:val="Listenabsatz"/>
        <w:numPr>
          <w:ilvl w:val="3"/>
          <w:numId w:val="16"/>
        </w:numPr>
        <w:tabs>
          <w:tab w:val="left" w:pos="971"/>
        </w:tabs>
        <w:spacing w:line="252" w:lineRule="exact"/>
        <w:ind w:firstLine="0"/>
      </w:pPr>
      <w:r>
        <w:rPr>
          <w:color w:val="000009"/>
        </w:rPr>
        <w:t>Angabe des Honorars und der erbrachten</w:t>
      </w:r>
      <w:r>
        <w:rPr>
          <w:color w:val="000009"/>
          <w:spacing w:val="-10"/>
        </w:rPr>
        <w:t xml:space="preserve"> </w:t>
      </w:r>
      <w:r>
        <w:rPr>
          <w:color w:val="000009"/>
        </w:rPr>
        <w:t>Leistungen</w:t>
      </w:r>
    </w:p>
    <w:p w14:paraId="1AB209D6" w14:textId="77777777" w:rsidR="00393CF3" w:rsidRDefault="00393CF3">
      <w:pPr>
        <w:pStyle w:val="Textkrper"/>
      </w:pPr>
    </w:p>
    <w:p w14:paraId="3B3010F6" w14:textId="57AED04C" w:rsidR="00393CF3" w:rsidRDefault="005A3BCE">
      <w:pPr>
        <w:pStyle w:val="Textkrper"/>
        <w:ind w:left="685" w:right="106"/>
        <w:jc w:val="both"/>
      </w:pPr>
      <w:r>
        <w:rPr>
          <w:color w:val="000009"/>
        </w:rPr>
        <w:t>Die Referenzprojekte müssen mindestens folgende Anforderungen erfüllen</w:t>
      </w:r>
      <w:r w:rsidR="00881578">
        <w:rPr>
          <w:color w:val="000009"/>
        </w:rPr>
        <w:t>:</w:t>
      </w:r>
    </w:p>
    <w:p w14:paraId="3E078C60" w14:textId="77777777" w:rsidR="00393CF3" w:rsidRDefault="00393CF3">
      <w:pPr>
        <w:pStyle w:val="Textkrper"/>
      </w:pPr>
    </w:p>
    <w:p w14:paraId="42A12501" w14:textId="77777777" w:rsidR="00393CF3" w:rsidRDefault="00881578">
      <w:pPr>
        <w:pStyle w:val="Listenabsatz"/>
        <w:numPr>
          <w:ilvl w:val="3"/>
          <w:numId w:val="16"/>
        </w:numPr>
        <w:tabs>
          <w:tab w:val="left" w:pos="971"/>
        </w:tabs>
        <w:spacing w:line="253" w:lineRule="exact"/>
        <w:ind w:firstLine="0"/>
      </w:pPr>
      <w:r>
        <w:rPr>
          <w:color w:val="000009"/>
        </w:rPr>
        <w:t>Betreuung einer Online-Buchhaltung mit Kostenstellen- und</w:t>
      </w:r>
      <w:r>
        <w:rPr>
          <w:color w:val="000009"/>
          <w:spacing w:val="-25"/>
        </w:rPr>
        <w:t xml:space="preserve"> </w:t>
      </w:r>
      <w:r>
        <w:rPr>
          <w:color w:val="000009"/>
        </w:rPr>
        <w:t>Kostenträgerrechnung</w:t>
      </w:r>
    </w:p>
    <w:p w14:paraId="3B1560F2" w14:textId="77777777" w:rsidR="00393CF3" w:rsidRDefault="00881578" w:rsidP="005A3BCE">
      <w:pPr>
        <w:pStyle w:val="Listenabsatz"/>
        <w:numPr>
          <w:ilvl w:val="3"/>
          <w:numId w:val="16"/>
        </w:numPr>
        <w:tabs>
          <w:tab w:val="left" w:pos="970"/>
          <w:tab w:val="left" w:pos="971"/>
        </w:tabs>
        <w:ind w:left="993" w:right="111" w:hanging="308"/>
        <w:jc w:val="left"/>
      </w:pPr>
      <w:r>
        <w:rPr>
          <w:color w:val="000009"/>
        </w:rPr>
        <w:t>inklusive Abwicklung des Zahlungsverkehrs und des Mahnwesens mittels DATEV Unternehmen online („Kanzlei-Rechnungswesen pro“;</w:t>
      </w:r>
      <w:r>
        <w:rPr>
          <w:color w:val="000009"/>
          <w:spacing w:val="-20"/>
        </w:rPr>
        <w:t xml:space="preserve"> </w:t>
      </w:r>
      <w:r>
        <w:rPr>
          <w:color w:val="000009"/>
        </w:rPr>
        <w:t>„</w:t>
      </w:r>
      <w:r>
        <w:t>Zahlungsverkehr“</w:t>
      </w:r>
      <w:r>
        <w:rPr>
          <w:color w:val="000009"/>
        </w:rPr>
        <w:t>)</w:t>
      </w:r>
    </w:p>
    <w:p w14:paraId="3E34E5A0" w14:textId="77777777" w:rsidR="00A74D73" w:rsidRPr="000B2384" w:rsidRDefault="00881578" w:rsidP="00A74D73">
      <w:pPr>
        <w:pStyle w:val="Listenabsatz"/>
        <w:numPr>
          <w:ilvl w:val="3"/>
          <w:numId w:val="16"/>
        </w:numPr>
        <w:tabs>
          <w:tab w:val="left" w:pos="970"/>
          <w:tab w:val="left" w:pos="971"/>
        </w:tabs>
        <w:spacing w:line="480" w:lineRule="auto"/>
        <w:ind w:left="686" w:right="4253" w:firstLine="0"/>
        <w:jc w:val="left"/>
      </w:pPr>
      <w:r>
        <w:rPr>
          <w:color w:val="000009"/>
        </w:rPr>
        <w:t xml:space="preserve">Erstellung von Jahresabschlüssen </w:t>
      </w:r>
    </w:p>
    <w:p w14:paraId="485274E2" w14:textId="77777777" w:rsidR="00393CF3" w:rsidRDefault="00881578" w:rsidP="00A74D73">
      <w:pPr>
        <w:pStyle w:val="Listenabsatz"/>
        <w:tabs>
          <w:tab w:val="left" w:pos="970"/>
          <w:tab w:val="left" w:pos="971"/>
        </w:tabs>
        <w:spacing w:line="480" w:lineRule="auto"/>
        <w:ind w:right="4253"/>
        <w:jc w:val="left"/>
      </w:pPr>
      <w:r>
        <w:rPr>
          <w:color w:val="000009"/>
        </w:rPr>
        <w:t>Zusätzliche Mindestanforderung für Referenz</w:t>
      </w:r>
      <w:r>
        <w:rPr>
          <w:color w:val="000009"/>
          <w:spacing w:val="-12"/>
        </w:rPr>
        <w:t xml:space="preserve"> </w:t>
      </w:r>
      <w:r>
        <w:rPr>
          <w:color w:val="000009"/>
        </w:rPr>
        <w:t>1:</w:t>
      </w:r>
    </w:p>
    <w:p w14:paraId="1E5ACE3B" w14:textId="77777777" w:rsidR="00393CF3" w:rsidRPr="005A3BCE" w:rsidRDefault="00881578" w:rsidP="005A3BCE">
      <w:pPr>
        <w:pStyle w:val="Listenabsatz"/>
        <w:numPr>
          <w:ilvl w:val="3"/>
          <w:numId w:val="16"/>
        </w:numPr>
        <w:ind w:left="993" w:right="111" w:hanging="308"/>
        <w:jc w:val="left"/>
        <w:rPr>
          <w:color w:val="000009"/>
        </w:rPr>
      </w:pPr>
      <w:r>
        <w:rPr>
          <w:color w:val="000009"/>
        </w:rPr>
        <w:t>Auftraggeber ist eine Stadt mit mehr als 500.000 Einwohnern oder eine 100 %ige städtische Gesellschaft einer Stadt mit mehr als 500.000</w:t>
      </w:r>
      <w:r w:rsidRPr="005A3BCE">
        <w:rPr>
          <w:color w:val="000009"/>
        </w:rPr>
        <w:t xml:space="preserve"> </w:t>
      </w:r>
      <w:r>
        <w:rPr>
          <w:color w:val="000009"/>
        </w:rPr>
        <w:t>Einwohnern</w:t>
      </w:r>
    </w:p>
    <w:p w14:paraId="1CA675E4" w14:textId="646EA183" w:rsidR="00393CF3" w:rsidRDefault="00393CF3">
      <w:pPr>
        <w:pStyle w:val="Textkrper"/>
      </w:pPr>
    </w:p>
    <w:p w14:paraId="0336FC2E" w14:textId="085ADD13" w:rsidR="009B59E1" w:rsidRDefault="009B59E1" w:rsidP="009B59E1">
      <w:pPr>
        <w:pStyle w:val="Textkrper"/>
        <w:ind w:firstLine="685"/>
      </w:pPr>
      <w:r>
        <w:rPr>
          <w:b/>
          <w:color w:val="000009"/>
          <w:sz w:val="16"/>
        </w:rPr>
        <w:t>Siehe Anlage Nr.: …</w:t>
      </w:r>
    </w:p>
    <w:p w14:paraId="7B397FC6" w14:textId="77777777" w:rsidR="009B59E1" w:rsidRDefault="009B59E1">
      <w:pPr>
        <w:pStyle w:val="Textkrper"/>
      </w:pPr>
    </w:p>
    <w:p w14:paraId="6A2329FC" w14:textId="77777777" w:rsidR="00811E71" w:rsidRPr="006204A6" w:rsidRDefault="00811E71" w:rsidP="006204A6">
      <w:pPr>
        <w:pStyle w:val="Listenabsatz"/>
        <w:numPr>
          <w:ilvl w:val="2"/>
          <w:numId w:val="17"/>
        </w:numPr>
        <w:tabs>
          <w:tab w:val="left" w:pos="733"/>
        </w:tabs>
        <w:rPr>
          <w:b/>
          <w:color w:val="000009"/>
        </w:rPr>
      </w:pPr>
      <w:r w:rsidRPr="006204A6">
        <w:rPr>
          <w:b/>
          <w:color w:val="000009"/>
        </w:rPr>
        <w:t>Referenzen für Lohnbuchhaltung</w:t>
      </w:r>
    </w:p>
    <w:p w14:paraId="6710A38F" w14:textId="77777777" w:rsidR="00811E71" w:rsidRPr="005A3BCE" w:rsidRDefault="00811E71" w:rsidP="00811E71">
      <w:pPr>
        <w:pStyle w:val="Textkrper"/>
        <w:ind w:left="685" w:right="110"/>
        <w:jc w:val="both"/>
      </w:pPr>
      <w:r w:rsidRPr="005A3BCE">
        <w:t>Mit dem Angebot sind Angaben über bereits erbrachte vergleichbare Leistungen zu machen. Der Auftraggeber fordert dabei mindestens 2 Referenzen aus den letzten 3 Jahren (bezogen auf die Angebotsfrist) aus dem Leistungsbereich Lohnbuchhaltung.</w:t>
      </w:r>
    </w:p>
    <w:p w14:paraId="045F8F20" w14:textId="77777777" w:rsidR="00811E71" w:rsidRPr="005A3BCE" w:rsidRDefault="00811E71" w:rsidP="00811E71">
      <w:pPr>
        <w:pStyle w:val="Textkrper"/>
        <w:ind w:left="685" w:right="110"/>
        <w:jc w:val="both"/>
      </w:pPr>
    </w:p>
    <w:p w14:paraId="610280DC" w14:textId="77777777" w:rsidR="00811E71" w:rsidRPr="005A3BCE" w:rsidRDefault="00811E71" w:rsidP="00811E71">
      <w:pPr>
        <w:pStyle w:val="Textkrper"/>
        <w:ind w:left="685"/>
        <w:jc w:val="both"/>
      </w:pPr>
      <w:r w:rsidRPr="005A3BCE">
        <w:t>Folgende Angaben sind für jede eingereichte Referenzleistung mindestens zu machen:</w:t>
      </w:r>
    </w:p>
    <w:p w14:paraId="381667A4" w14:textId="77777777" w:rsidR="00811E71" w:rsidRPr="005A3BCE" w:rsidRDefault="00811E71" w:rsidP="00811E71">
      <w:pPr>
        <w:pStyle w:val="Textkrper"/>
      </w:pPr>
    </w:p>
    <w:p w14:paraId="4E92D1BF" w14:textId="77777777" w:rsidR="00811E71" w:rsidRPr="005A3BCE" w:rsidRDefault="00811E71" w:rsidP="00811E71">
      <w:pPr>
        <w:pStyle w:val="Listenabsatz"/>
        <w:numPr>
          <w:ilvl w:val="3"/>
          <w:numId w:val="16"/>
        </w:numPr>
        <w:tabs>
          <w:tab w:val="left" w:pos="971"/>
        </w:tabs>
        <w:spacing w:line="252" w:lineRule="exact"/>
        <w:ind w:firstLine="0"/>
      </w:pPr>
      <w:r w:rsidRPr="005A3BCE">
        <w:t>Angabe Ansprechpartner des Auftraggebers (Name, Anschrift, Telefonnummer,</w:t>
      </w:r>
      <w:r w:rsidRPr="005A3BCE">
        <w:rPr>
          <w:spacing w:val="-25"/>
        </w:rPr>
        <w:t xml:space="preserve"> </w:t>
      </w:r>
      <w:r w:rsidRPr="005A3BCE">
        <w:t>E-Mail)</w:t>
      </w:r>
    </w:p>
    <w:p w14:paraId="71857E0D" w14:textId="77777777" w:rsidR="00811E71" w:rsidRPr="005A3BCE" w:rsidRDefault="00811E71" w:rsidP="00811E71">
      <w:pPr>
        <w:pStyle w:val="Listenabsatz"/>
        <w:numPr>
          <w:ilvl w:val="3"/>
          <w:numId w:val="16"/>
        </w:numPr>
        <w:tabs>
          <w:tab w:val="left" w:pos="971"/>
        </w:tabs>
        <w:spacing w:line="252" w:lineRule="exact"/>
        <w:ind w:firstLine="0"/>
      </w:pPr>
      <w:r w:rsidRPr="005A3BCE">
        <w:t>Angabe</w:t>
      </w:r>
      <w:r w:rsidRPr="005A3BCE">
        <w:rPr>
          <w:spacing w:val="-10"/>
        </w:rPr>
        <w:t xml:space="preserve"> </w:t>
      </w:r>
      <w:r w:rsidRPr="005A3BCE">
        <w:t>Leistungszeitraum</w:t>
      </w:r>
    </w:p>
    <w:p w14:paraId="2941A79E" w14:textId="77777777" w:rsidR="00811E71" w:rsidRPr="005A3BCE" w:rsidRDefault="00811E71" w:rsidP="00811E71">
      <w:pPr>
        <w:pStyle w:val="Listenabsatz"/>
        <w:numPr>
          <w:ilvl w:val="3"/>
          <w:numId w:val="16"/>
        </w:numPr>
        <w:tabs>
          <w:tab w:val="left" w:pos="971"/>
        </w:tabs>
        <w:spacing w:line="252" w:lineRule="exact"/>
        <w:ind w:firstLine="0"/>
      </w:pPr>
      <w:r w:rsidRPr="005A3BCE">
        <w:t>Angabe des Honorars und der erbrachten</w:t>
      </w:r>
      <w:r w:rsidRPr="005A3BCE">
        <w:rPr>
          <w:spacing w:val="-10"/>
        </w:rPr>
        <w:t xml:space="preserve"> </w:t>
      </w:r>
      <w:r w:rsidRPr="005A3BCE">
        <w:t>Leistungen</w:t>
      </w:r>
    </w:p>
    <w:p w14:paraId="56C82BA5" w14:textId="77777777" w:rsidR="00811E71" w:rsidRPr="005A3BCE" w:rsidRDefault="00811E71" w:rsidP="00811E71">
      <w:pPr>
        <w:pStyle w:val="Textkrper"/>
      </w:pPr>
    </w:p>
    <w:p w14:paraId="583F2B36" w14:textId="77777777" w:rsidR="00811E71" w:rsidRPr="005A3BCE" w:rsidRDefault="00811E71" w:rsidP="00811E71">
      <w:pPr>
        <w:pStyle w:val="Textkrper"/>
        <w:ind w:left="685" w:right="106"/>
        <w:jc w:val="both"/>
      </w:pPr>
      <w:r w:rsidRPr="005A3BCE">
        <w:t xml:space="preserve">Der Auftraggeber fordert von den Bietern als Mindestanforderung zwei Referenzprojekte </w:t>
      </w:r>
      <w:r w:rsidRPr="005A3BCE">
        <w:lastRenderedPageBreak/>
        <w:t>aus den letzten 3 Jahren (bezogen auf die Angebotsabgabefrist), die folgende Anforderungen jeweils erfüllen:</w:t>
      </w:r>
    </w:p>
    <w:p w14:paraId="0A69A165" w14:textId="77777777" w:rsidR="00811E71" w:rsidRPr="005A3BCE" w:rsidRDefault="00811E71" w:rsidP="00811E71">
      <w:pPr>
        <w:pStyle w:val="Textkrper"/>
        <w:ind w:left="685" w:right="110"/>
        <w:jc w:val="both"/>
      </w:pPr>
    </w:p>
    <w:p w14:paraId="11614CF4" w14:textId="77777777" w:rsidR="009A1B50" w:rsidRPr="005A3BCE" w:rsidRDefault="009A1B50" w:rsidP="005A3BCE">
      <w:pPr>
        <w:pStyle w:val="Listenabsatz"/>
        <w:numPr>
          <w:ilvl w:val="3"/>
          <w:numId w:val="16"/>
        </w:numPr>
        <w:ind w:left="993" w:right="111" w:hanging="308"/>
        <w:jc w:val="left"/>
      </w:pPr>
      <w:r w:rsidRPr="005A3BCE">
        <w:t>Laufende Lohnbuchführung</w:t>
      </w:r>
    </w:p>
    <w:p w14:paraId="5CD1D507" w14:textId="77777777" w:rsidR="009A1B50" w:rsidRPr="005A3BCE" w:rsidRDefault="009A1B50" w:rsidP="005A3BCE">
      <w:pPr>
        <w:pStyle w:val="Listenabsatz"/>
        <w:numPr>
          <w:ilvl w:val="3"/>
          <w:numId w:val="16"/>
        </w:numPr>
        <w:ind w:left="993" w:right="111" w:hanging="308"/>
        <w:jc w:val="left"/>
      </w:pPr>
      <w:r w:rsidRPr="005A3BCE">
        <w:t>Elektronische Bescheinigungen und Jahresmeldungen</w:t>
      </w:r>
      <w:r w:rsidR="00804FD0" w:rsidRPr="005A3BCE">
        <w:t>, An- und Abmeldungen und Lohnfortzahlungsa</w:t>
      </w:r>
      <w:r w:rsidRPr="005A3BCE">
        <w:t>nträge</w:t>
      </w:r>
    </w:p>
    <w:p w14:paraId="78E643B5" w14:textId="77777777" w:rsidR="009A1B50" w:rsidRPr="005A3BCE" w:rsidRDefault="009A1B50" w:rsidP="005A3BCE">
      <w:pPr>
        <w:pStyle w:val="Listenabsatz"/>
        <w:numPr>
          <w:ilvl w:val="3"/>
          <w:numId w:val="16"/>
        </w:numPr>
        <w:ind w:left="993" w:right="111" w:hanging="308"/>
        <w:jc w:val="left"/>
      </w:pPr>
      <w:r w:rsidRPr="005A3BCE">
        <w:t>Support / laufende Anfragen per Telefon oder e-Mail</w:t>
      </w:r>
    </w:p>
    <w:p w14:paraId="46986715" w14:textId="77777777" w:rsidR="005A3BCE" w:rsidRPr="005A3BCE" w:rsidRDefault="005A3BCE" w:rsidP="005A3BCE">
      <w:pPr>
        <w:ind w:left="685" w:right="111"/>
      </w:pPr>
    </w:p>
    <w:p w14:paraId="34C0729D" w14:textId="1F4574A3" w:rsidR="009A1B50" w:rsidRPr="005A3BCE" w:rsidRDefault="009A1B50" w:rsidP="005A3BCE">
      <w:pPr>
        <w:ind w:left="685" w:right="111"/>
      </w:pPr>
      <w:r w:rsidRPr="005A3BCE">
        <w:t>Zusätzliche Mindestanforderung für Referenz 1:</w:t>
      </w:r>
    </w:p>
    <w:p w14:paraId="4A46F583" w14:textId="77777777" w:rsidR="005A3BCE" w:rsidRPr="005A3BCE" w:rsidRDefault="005A3BCE" w:rsidP="005A3BCE">
      <w:pPr>
        <w:ind w:left="685" w:right="111"/>
      </w:pPr>
    </w:p>
    <w:p w14:paraId="55F9AE40" w14:textId="77777777" w:rsidR="009A1B50" w:rsidRPr="005A3BCE" w:rsidRDefault="00CA46B9" w:rsidP="005A3BCE">
      <w:pPr>
        <w:pStyle w:val="Listenabsatz"/>
        <w:numPr>
          <w:ilvl w:val="3"/>
          <w:numId w:val="16"/>
        </w:numPr>
        <w:ind w:left="993" w:right="111" w:hanging="308"/>
        <w:jc w:val="left"/>
      </w:pPr>
      <w:r w:rsidRPr="005A3BCE">
        <w:t>Auftraggeber ist eine</w:t>
      </w:r>
      <w:r w:rsidR="009A1B50" w:rsidRPr="005A3BCE">
        <w:t xml:space="preserve"> Stadt mit mehr als 500.000 Einwohnern oder eine 100 %ige städtische Gesellschaft einer Stadt mit mehr als 500.000 Einwohnern</w:t>
      </w:r>
    </w:p>
    <w:p w14:paraId="669EB673" w14:textId="77777777" w:rsidR="009A1B50" w:rsidRPr="005A3BCE" w:rsidRDefault="009A1B50" w:rsidP="009A1B50">
      <w:pPr>
        <w:pStyle w:val="Textkrper"/>
      </w:pPr>
    </w:p>
    <w:p w14:paraId="71CA3483" w14:textId="5FB7709C" w:rsidR="009A1B50" w:rsidRPr="005A3BCE" w:rsidRDefault="009A1B50" w:rsidP="009A1B50">
      <w:pPr>
        <w:pStyle w:val="Textkrper"/>
        <w:ind w:left="685"/>
        <w:jc w:val="both"/>
      </w:pPr>
      <w:r w:rsidRPr="005A3BCE">
        <w:t>Mindestanforderung für Referenz 2:</w:t>
      </w:r>
    </w:p>
    <w:p w14:paraId="1B6804AA" w14:textId="77777777" w:rsidR="005A3BCE" w:rsidRPr="000B2384" w:rsidRDefault="005A3BCE" w:rsidP="009A1B50">
      <w:pPr>
        <w:pStyle w:val="Textkrper"/>
        <w:ind w:left="685"/>
        <w:jc w:val="both"/>
        <w:rPr>
          <w:color w:val="FF0000"/>
        </w:rPr>
      </w:pPr>
    </w:p>
    <w:p w14:paraId="39E1B0C4" w14:textId="77777777" w:rsidR="009A1B50" w:rsidRPr="005A3BCE" w:rsidRDefault="00E51B30" w:rsidP="005A3BCE">
      <w:pPr>
        <w:pStyle w:val="Listenabsatz"/>
        <w:numPr>
          <w:ilvl w:val="3"/>
          <w:numId w:val="16"/>
        </w:numPr>
        <w:ind w:left="993" w:right="111" w:hanging="308"/>
        <w:jc w:val="left"/>
        <w:rPr>
          <w:color w:val="000009"/>
        </w:rPr>
      </w:pPr>
      <w:bookmarkStart w:id="0" w:name="_Hlk191545223"/>
      <w:r w:rsidRPr="005A3BCE">
        <w:rPr>
          <w:color w:val="000009"/>
        </w:rPr>
        <w:t xml:space="preserve">Auftraggeber ist ein Unternehmen aus der Werbungs- bzw. Veranstaltungsbranche, </w:t>
      </w:r>
      <w:bookmarkEnd w:id="0"/>
      <w:r w:rsidRPr="005A3BCE">
        <w:rPr>
          <w:color w:val="000009"/>
        </w:rPr>
        <w:t>we</w:t>
      </w:r>
      <w:r w:rsidR="00CA46B9" w:rsidRPr="005A3BCE">
        <w:rPr>
          <w:color w:val="000009"/>
        </w:rPr>
        <w:t>l</w:t>
      </w:r>
      <w:r w:rsidRPr="005A3BCE">
        <w:rPr>
          <w:color w:val="000009"/>
        </w:rPr>
        <w:t>ches als abgabepflichtiges Unternehmen i.S.d. §</w:t>
      </w:r>
      <w:r w:rsidR="00CA46B9" w:rsidRPr="005A3BCE">
        <w:rPr>
          <w:color w:val="000009"/>
        </w:rPr>
        <w:t xml:space="preserve"> </w:t>
      </w:r>
      <w:r w:rsidRPr="005A3BCE">
        <w:rPr>
          <w:color w:val="000009"/>
        </w:rPr>
        <w:t xml:space="preserve">24 KSVG </w:t>
      </w:r>
      <w:r w:rsidR="00CA46B9" w:rsidRPr="005A3BCE">
        <w:rPr>
          <w:color w:val="000009"/>
        </w:rPr>
        <w:t>gilt.</w:t>
      </w:r>
    </w:p>
    <w:p w14:paraId="22472FF0" w14:textId="2507985F" w:rsidR="00393CF3" w:rsidRDefault="00393CF3">
      <w:pPr>
        <w:pStyle w:val="Textkrper"/>
        <w:rPr>
          <w:b/>
          <w:sz w:val="26"/>
        </w:rPr>
      </w:pPr>
    </w:p>
    <w:p w14:paraId="2F6D4AE8" w14:textId="73B721B1" w:rsidR="009B59E1" w:rsidRDefault="009B59E1" w:rsidP="009B59E1">
      <w:pPr>
        <w:pStyle w:val="Textkrper"/>
        <w:ind w:left="685"/>
        <w:rPr>
          <w:b/>
          <w:sz w:val="26"/>
        </w:rPr>
      </w:pPr>
      <w:r>
        <w:rPr>
          <w:b/>
          <w:color w:val="000009"/>
          <w:sz w:val="16"/>
        </w:rPr>
        <w:t>Siehe Anlage Nr.: …</w:t>
      </w:r>
    </w:p>
    <w:p w14:paraId="2BFE7C92" w14:textId="77777777" w:rsidR="009B59E1" w:rsidRDefault="009B59E1">
      <w:pPr>
        <w:pStyle w:val="Textkrper"/>
        <w:rPr>
          <w:b/>
          <w:sz w:val="26"/>
        </w:rPr>
      </w:pPr>
    </w:p>
    <w:p w14:paraId="2006D0C6" w14:textId="77777777" w:rsidR="00393CF3" w:rsidRPr="006204A6" w:rsidRDefault="00881578" w:rsidP="006204A6">
      <w:pPr>
        <w:pStyle w:val="Listenabsatz"/>
        <w:numPr>
          <w:ilvl w:val="2"/>
          <w:numId w:val="17"/>
        </w:numPr>
        <w:tabs>
          <w:tab w:val="left" w:pos="733"/>
        </w:tabs>
        <w:rPr>
          <w:b/>
          <w:color w:val="000009"/>
        </w:rPr>
      </w:pPr>
      <w:r w:rsidRPr="006204A6">
        <w:rPr>
          <w:b/>
          <w:color w:val="000009"/>
        </w:rPr>
        <w:t>Referenz für die Bearbeitung von Fördermitteln</w:t>
      </w:r>
    </w:p>
    <w:p w14:paraId="4083F374" w14:textId="77777777" w:rsidR="00393CF3" w:rsidRDefault="00393CF3">
      <w:pPr>
        <w:pStyle w:val="Textkrper"/>
        <w:spacing w:before="2"/>
        <w:rPr>
          <w:b/>
        </w:rPr>
      </w:pPr>
    </w:p>
    <w:p w14:paraId="211F7379" w14:textId="77777777" w:rsidR="00393CF3" w:rsidRDefault="00881578">
      <w:pPr>
        <w:pStyle w:val="Textkrper"/>
        <w:spacing w:before="1"/>
        <w:ind w:left="685" w:right="109"/>
        <w:jc w:val="both"/>
      </w:pPr>
      <w:r>
        <w:rPr>
          <w:color w:val="000009"/>
        </w:rPr>
        <w:t xml:space="preserve">Mit dem Angebot sind Angaben über bereits erbrachte vergleichbare Leistungen zu machen. Der Auftraggeber fordert dabei mindestens </w:t>
      </w:r>
      <w:r>
        <w:t xml:space="preserve">1 Referenz </w:t>
      </w:r>
      <w:r>
        <w:rPr>
          <w:color w:val="000009"/>
        </w:rPr>
        <w:t>aus den letzten 3 Jahren (bezogen auf die Angebotsabgabefrist) aus dem Leistungsbereich Bearbeitung von Fördermitteln.</w:t>
      </w:r>
    </w:p>
    <w:p w14:paraId="4E9DA3A0" w14:textId="77777777" w:rsidR="00393CF3" w:rsidRDefault="00393CF3">
      <w:pPr>
        <w:pStyle w:val="Textkrper"/>
      </w:pPr>
    </w:p>
    <w:p w14:paraId="109B1396" w14:textId="77777777" w:rsidR="00393CF3" w:rsidRDefault="00881578">
      <w:pPr>
        <w:pStyle w:val="Textkrper"/>
        <w:ind w:left="685"/>
        <w:jc w:val="both"/>
      </w:pPr>
      <w:r>
        <w:rPr>
          <w:color w:val="000009"/>
        </w:rPr>
        <w:t>Folgende Angaben sind für jede eingereichte Referenzleistung mindestens zu machen:</w:t>
      </w:r>
    </w:p>
    <w:p w14:paraId="284B0888" w14:textId="77777777" w:rsidR="00393CF3" w:rsidRDefault="00393CF3">
      <w:pPr>
        <w:pStyle w:val="Textkrper"/>
        <w:spacing w:before="11"/>
        <w:rPr>
          <w:sz w:val="21"/>
        </w:rPr>
      </w:pPr>
    </w:p>
    <w:p w14:paraId="6193153B" w14:textId="77777777" w:rsidR="00393CF3" w:rsidRDefault="00881578">
      <w:pPr>
        <w:pStyle w:val="Listenabsatz"/>
        <w:numPr>
          <w:ilvl w:val="3"/>
          <w:numId w:val="16"/>
        </w:numPr>
        <w:tabs>
          <w:tab w:val="left" w:pos="971"/>
        </w:tabs>
        <w:spacing w:line="253" w:lineRule="exact"/>
        <w:ind w:firstLine="0"/>
      </w:pPr>
      <w:r>
        <w:rPr>
          <w:color w:val="000009"/>
        </w:rPr>
        <w:t>Angabe Ansprechpartner des Auftraggebers (Name, Anschrift, Telefonnummer,</w:t>
      </w:r>
      <w:r>
        <w:rPr>
          <w:color w:val="000009"/>
          <w:spacing w:val="-25"/>
        </w:rPr>
        <w:t xml:space="preserve"> </w:t>
      </w:r>
      <w:r>
        <w:rPr>
          <w:color w:val="000009"/>
        </w:rPr>
        <w:t>E-Mail)</w:t>
      </w:r>
    </w:p>
    <w:p w14:paraId="62A271BE" w14:textId="77777777" w:rsidR="00393CF3" w:rsidRDefault="00881578">
      <w:pPr>
        <w:pStyle w:val="Listenabsatz"/>
        <w:numPr>
          <w:ilvl w:val="3"/>
          <w:numId w:val="16"/>
        </w:numPr>
        <w:tabs>
          <w:tab w:val="left" w:pos="971"/>
        </w:tabs>
        <w:spacing w:line="252" w:lineRule="exact"/>
        <w:ind w:firstLine="0"/>
      </w:pPr>
      <w:r>
        <w:rPr>
          <w:color w:val="000009"/>
        </w:rPr>
        <w:t>Angabe</w:t>
      </w:r>
      <w:r>
        <w:rPr>
          <w:color w:val="000009"/>
          <w:spacing w:val="-10"/>
        </w:rPr>
        <w:t xml:space="preserve"> </w:t>
      </w:r>
      <w:r>
        <w:rPr>
          <w:color w:val="000009"/>
        </w:rPr>
        <w:t>Leistungszeitraum</w:t>
      </w:r>
    </w:p>
    <w:p w14:paraId="0CF262CA" w14:textId="77777777" w:rsidR="00393CF3" w:rsidRDefault="00881578">
      <w:pPr>
        <w:pStyle w:val="Listenabsatz"/>
        <w:numPr>
          <w:ilvl w:val="3"/>
          <w:numId w:val="16"/>
        </w:numPr>
        <w:tabs>
          <w:tab w:val="left" w:pos="971"/>
        </w:tabs>
        <w:spacing w:line="252" w:lineRule="exact"/>
        <w:ind w:firstLine="0"/>
      </w:pPr>
      <w:r>
        <w:rPr>
          <w:color w:val="000009"/>
        </w:rPr>
        <w:t>Angabe des Honorars und der erbrachten</w:t>
      </w:r>
      <w:r>
        <w:rPr>
          <w:color w:val="000009"/>
          <w:spacing w:val="-11"/>
        </w:rPr>
        <w:t xml:space="preserve"> </w:t>
      </w:r>
      <w:r>
        <w:rPr>
          <w:color w:val="000009"/>
        </w:rPr>
        <w:t>Leistungen</w:t>
      </w:r>
    </w:p>
    <w:p w14:paraId="49C48DEA" w14:textId="77777777" w:rsidR="00393CF3" w:rsidRDefault="00393CF3">
      <w:pPr>
        <w:pStyle w:val="Textkrper"/>
      </w:pPr>
    </w:p>
    <w:p w14:paraId="14851C22" w14:textId="357792B3" w:rsidR="00393CF3" w:rsidRDefault="00B6765B">
      <w:pPr>
        <w:pStyle w:val="Textkrper"/>
        <w:ind w:left="685" w:right="107"/>
        <w:jc w:val="both"/>
      </w:pPr>
      <w:r>
        <w:rPr>
          <w:color w:val="000009"/>
        </w:rPr>
        <w:t>Die Referenz muss folgende Mindestanforderungen erfüllen</w:t>
      </w:r>
      <w:r w:rsidR="00881578">
        <w:rPr>
          <w:color w:val="000009"/>
        </w:rPr>
        <w:t>:</w:t>
      </w:r>
    </w:p>
    <w:p w14:paraId="5194FAD3" w14:textId="77777777" w:rsidR="00393CF3" w:rsidRDefault="00393CF3">
      <w:pPr>
        <w:pStyle w:val="Textkrper"/>
      </w:pPr>
    </w:p>
    <w:p w14:paraId="5B674C83" w14:textId="77777777" w:rsidR="00393CF3" w:rsidRDefault="00881578">
      <w:pPr>
        <w:pStyle w:val="Listenabsatz"/>
        <w:numPr>
          <w:ilvl w:val="3"/>
          <w:numId w:val="16"/>
        </w:numPr>
        <w:tabs>
          <w:tab w:val="left" w:pos="971"/>
        </w:tabs>
        <w:spacing w:line="252" w:lineRule="exact"/>
        <w:ind w:firstLine="0"/>
      </w:pPr>
      <w:r>
        <w:rPr>
          <w:color w:val="000009"/>
        </w:rPr>
        <w:t>Durchführung der Beantragung von</w:t>
      </w:r>
      <w:r>
        <w:rPr>
          <w:color w:val="000009"/>
          <w:spacing w:val="-16"/>
        </w:rPr>
        <w:t xml:space="preserve"> </w:t>
      </w:r>
      <w:r>
        <w:rPr>
          <w:color w:val="000009"/>
        </w:rPr>
        <w:t>Fördermitteln</w:t>
      </w:r>
    </w:p>
    <w:p w14:paraId="24EF31F5" w14:textId="77777777" w:rsidR="00393CF3" w:rsidRDefault="00881578">
      <w:pPr>
        <w:pStyle w:val="Listenabsatz"/>
        <w:numPr>
          <w:ilvl w:val="3"/>
          <w:numId w:val="16"/>
        </w:numPr>
        <w:tabs>
          <w:tab w:val="left" w:pos="971"/>
        </w:tabs>
        <w:spacing w:line="252" w:lineRule="exact"/>
        <w:ind w:firstLine="0"/>
      </w:pPr>
      <w:r>
        <w:rPr>
          <w:color w:val="000009"/>
        </w:rPr>
        <w:t>Durchführung des Abrufs von</w:t>
      </w:r>
      <w:r>
        <w:rPr>
          <w:color w:val="000009"/>
          <w:spacing w:val="-16"/>
        </w:rPr>
        <w:t xml:space="preserve"> </w:t>
      </w:r>
      <w:r>
        <w:rPr>
          <w:color w:val="000009"/>
        </w:rPr>
        <w:t>Fördermitteln</w:t>
      </w:r>
    </w:p>
    <w:p w14:paraId="075C3ADB" w14:textId="77777777" w:rsidR="00393CF3" w:rsidRDefault="00881578">
      <w:pPr>
        <w:pStyle w:val="Listenabsatz"/>
        <w:numPr>
          <w:ilvl w:val="3"/>
          <w:numId w:val="16"/>
        </w:numPr>
        <w:tabs>
          <w:tab w:val="left" w:pos="971"/>
        </w:tabs>
        <w:spacing w:before="1" w:line="252" w:lineRule="exact"/>
        <w:ind w:firstLine="0"/>
      </w:pPr>
      <w:r>
        <w:rPr>
          <w:color w:val="000009"/>
        </w:rPr>
        <w:t>Erstellen eines bzw. mehrerer</w:t>
      </w:r>
      <w:r>
        <w:rPr>
          <w:color w:val="000009"/>
          <w:spacing w:val="-17"/>
        </w:rPr>
        <w:t xml:space="preserve"> </w:t>
      </w:r>
      <w:r>
        <w:rPr>
          <w:color w:val="000009"/>
        </w:rPr>
        <w:t>Verwendungsnachweise</w:t>
      </w:r>
    </w:p>
    <w:p w14:paraId="784A9588" w14:textId="77777777" w:rsidR="00393CF3" w:rsidRPr="00603E39" w:rsidRDefault="00881578" w:rsidP="00603E39">
      <w:pPr>
        <w:pStyle w:val="Listenabsatz"/>
        <w:numPr>
          <w:ilvl w:val="3"/>
          <w:numId w:val="16"/>
        </w:numPr>
        <w:ind w:left="993" w:right="111" w:hanging="308"/>
        <w:jc w:val="left"/>
        <w:rPr>
          <w:color w:val="000009"/>
        </w:rPr>
      </w:pPr>
      <w:r>
        <w:rPr>
          <w:color w:val="000009"/>
        </w:rPr>
        <w:t>Auftraggeber ist eine Stadt mit mehr als 500.000 Einwohnern oder eine 100 %ige städ- tische Gesellschaft einer Stadt mit mehr als 500.000</w:t>
      </w:r>
      <w:r w:rsidRPr="00603E39">
        <w:rPr>
          <w:color w:val="000009"/>
        </w:rPr>
        <w:t xml:space="preserve"> </w:t>
      </w:r>
      <w:r>
        <w:rPr>
          <w:color w:val="000009"/>
        </w:rPr>
        <w:t>Einwohnern</w:t>
      </w:r>
    </w:p>
    <w:p w14:paraId="60578887" w14:textId="77777777" w:rsidR="00393CF3" w:rsidRPr="00603E39" w:rsidRDefault="00881578" w:rsidP="00603E39">
      <w:pPr>
        <w:pStyle w:val="Listenabsatz"/>
        <w:numPr>
          <w:ilvl w:val="3"/>
          <w:numId w:val="16"/>
        </w:numPr>
        <w:ind w:left="993" w:right="111" w:hanging="308"/>
        <w:jc w:val="left"/>
        <w:rPr>
          <w:color w:val="000009"/>
        </w:rPr>
      </w:pPr>
      <w:r>
        <w:rPr>
          <w:color w:val="000009"/>
        </w:rPr>
        <w:t>Es muss sich um die Bearbeitung von Fördermitteln im Bereich des Tourismusmarketings</w:t>
      </w:r>
      <w:r w:rsidRPr="00603E39">
        <w:rPr>
          <w:color w:val="000009"/>
        </w:rPr>
        <w:t xml:space="preserve"> </w:t>
      </w:r>
      <w:r>
        <w:rPr>
          <w:color w:val="000009"/>
        </w:rPr>
        <w:t>handeln</w:t>
      </w:r>
    </w:p>
    <w:p w14:paraId="191D8248" w14:textId="35F38C4A" w:rsidR="00393CF3" w:rsidRDefault="00393CF3">
      <w:pPr>
        <w:pStyle w:val="Textkrper"/>
        <w:spacing w:before="8"/>
        <w:rPr>
          <w:sz w:val="21"/>
        </w:rPr>
      </w:pPr>
    </w:p>
    <w:p w14:paraId="5B59C501" w14:textId="3ABE6051" w:rsidR="009B59E1" w:rsidRDefault="009B59E1" w:rsidP="009B59E1">
      <w:pPr>
        <w:pStyle w:val="Textkrper"/>
        <w:spacing w:before="8"/>
        <w:ind w:left="685"/>
        <w:rPr>
          <w:sz w:val="21"/>
        </w:rPr>
      </w:pPr>
      <w:r>
        <w:rPr>
          <w:b/>
          <w:color w:val="000009"/>
          <w:sz w:val="16"/>
        </w:rPr>
        <w:t>Siehe Anlage Nr.: …</w:t>
      </w:r>
    </w:p>
    <w:p w14:paraId="582D4463" w14:textId="77777777" w:rsidR="009B59E1" w:rsidRDefault="009B59E1">
      <w:pPr>
        <w:pStyle w:val="Textkrper"/>
        <w:spacing w:before="8"/>
        <w:rPr>
          <w:sz w:val="21"/>
        </w:rPr>
      </w:pPr>
    </w:p>
    <w:p w14:paraId="1922C3C7" w14:textId="77777777" w:rsidR="00393CF3" w:rsidRDefault="00881578">
      <w:pPr>
        <w:pStyle w:val="Textkrper"/>
        <w:spacing w:line="252" w:lineRule="exact"/>
        <w:ind w:left="685"/>
        <w:jc w:val="both"/>
      </w:pPr>
      <w:r>
        <w:rPr>
          <w:color w:val="000009"/>
          <w:u w:val="single" w:color="000009"/>
        </w:rPr>
        <w:t>Hinweis:</w:t>
      </w:r>
    </w:p>
    <w:p w14:paraId="2C6BE570" w14:textId="443DBA4F" w:rsidR="00393CF3" w:rsidRDefault="00881578" w:rsidP="00603E39">
      <w:pPr>
        <w:pStyle w:val="Textkrper"/>
        <w:spacing w:line="251" w:lineRule="exact"/>
        <w:ind w:left="685"/>
        <w:jc w:val="both"/>
      </w:pPr>
      <w:r>
        <w:rPr>
          <w:color w:val="000009"/>
        </w:rPr>
        <w:t>Bei Bietergemeinschaften muss die jeweilige Refere</w:t>
      </w:r>
      <w:r w:rsidR="00603E39">
        <w:rPr>
          <w:color w:val="000009"/>
        </w:rPr>
        <w:t xml:space="preserve">nz zu Ziff. </w:t>
      </w:r>
      <w:r w:rsidR="009B59E1">
        <w:rPr>
          <w:color w:val="000009"/>
        </w:rPr>
        <w:t>3.1.1 – 3.1</w:t>
      </w:r>
      <w:r w:rsidR="00603E39">
        <w:rPr>
          <w:color w:val="000009"/>
        </w:rPr>
        <w:t>.5</w:t>
      </w:r>
      <w:r w:rsidR="00603E39">
        <w:rPr>
          <w:b/>
          <w:color w:val="000009"/>
        </w:rPr>
        <w:t xml:space="preserve"> </w:t>
      </w:r>
      <w:r>
        <w:rPr>
          <w:b/>
          <w:color w:val="000009"/>
        </w:rPr>
        <w:t xml:space="preserve">durch ein Mitglied der Gemeinschaft </w:t>
      </w:r>
      <w:r>
        <w:rPr>
          <w:color w:val="000009"/>
        </w:rPr>
        <w:t>(d.h. nicht durch jedes einzelne Mitglied) erbracht sein.</w:t>
      </w:r>
    </w:p>
    <w:p w14:paraId="424DCC69" w14:textId="77777777" w:rsidR="00393CF3" w:rsidRDefault="00393CF3">
      <w:pPr>
        <w:pStyle w:val="Textkrper"/>
        <w:rPr>
          <w:sz w:val="24"/>
        </w:rPr>
      </w:pPr>
    </w:p>
    <w:p w14:paraId="3DA7A000" w14:textId="77777777" w:rsidR="00393CF3" w:rsidRDefault="00393CF3">
      <w:pPr>
        <w:pStyle w:val="Textkrper"/>
        <w:spacing w:before="4"/>
        <w:rPr>
          <w:sz w:val="19"/>
        </w:rPr>
      </w:pPr>
    </w:p>
    <w:p w14:paraId="62B20141" w14:textId="77777777" w:rsidR="00393CF3" w:rsidRPr="006204A6" w:rsidRDefault="00881578" w:rsidP="006204A6">
      <w:pPr>
        <w:pStyle w:val="Listenabsatz"/>
        <w:numPr>
          <w:ilvl w:val="1"/>
          <w:numId w:val="17"/>
        </w:numPr>
        <w:tabs>
          <w:tab w:val="left" w:pos="685"/>
          <w:tab w:val="left" w:pos="686"/>
        </w:tabs>
        <w:ind w:left="685" w:hanging="567"/>
        <w:rPr>
          <w:b/>
          <w:color w:val="000009"/>
        </w:rPr>
      </w:pPr>
      <w:r w:rsidRPr="006204A6">
        <w:rPr>
          <w:b/>
          <w:color w:val="000009"/>
        </w:rPr>
        <w:t>Projektleiter</w:t>
      </w:r>
    </w:p>
    <w:p w14:paraId="61E711F9" w14:textId="77777777" w:rsidR="00393CF3" w:rsidRDefault="00393CF3">
      <w:pPr>
        <w:pStyle w:val="Textkrper"/>
        <w:spacing w:before="2"/>
        <w:rPr>
          <w:b/>
        </w:rPr>
      </w:pPr>
    </w:p>
    <w:p w14:paraId="78A964DB" w14:textId="77777777" w:rsidR="00393CF3" w:rsidRDefault="00881578">
      <w:pPr>
        <w:pStyle w:val="Textkrper"/>
        <w:ind w:left="685" w:right="108"/>
        <w:jc w:val="both"/>
      </w:pPr>
      <w:r>
        <w:rPr>
          <w:color w:val="000009"/>
        </w:rPr>
        <w:t>Bitte geben Sie den Namen und die berufliche Qualifikation (z.B. Berufsabschluss, Berufserfahrung unter Angabe und Kurzbeschreibung von Referenzobjekten und eigenen Leistungen) für den vorgesehenen Projektleiter an.</w:t>
      </w:r>
    </w:p>
    <w:p w14:paraId="158F18E0" w14:textId="77777777" w:rsidR="00393CF3" w:rsidRDefault="00393CF3">
      <w:pPr>
        <w:pStyle w:val="Textkrper"/>
        <w:spacing w:before="8"/>
        <w:rPr>
          <w:sz w:val="21"/>
        </w:rPr>
      </w:pPr>
    </w:p>
    <w:p w14:paraId="2DBA11D5" w14:textId="77777777" w:rsidR="00393CF3" w:rsidRDefault="00881578">
      <w:pPr>
        <w:ind w:left="685"/>
        <w:jc w:val="both"/>
        <w:rPr>
          <w:b/>
          <w:sz w:val="16"/>
        </w:rPr>
      </w:pPr>
      <w:proofErr w:type="gramStart"/>
      <w:r>
        <w:rPr>
          <w:b/>
          <w:color w:val="000009"/>
          <w:sz w:val="16"/>
        </w:rPr>
        <w:t>siehe</w:t>
      </w:r>
      <w:proofErr w:type="gramEnd"/>
      <w:r>
        <w:rPr>
          <w:b/>
          <w:color w:val="000009"/>
          <w:sz w:val="16"/>
        </w:rPr>
        <w:t xml:space="preserve"> Anlage Nr.: ……………..</w:t>
      </w:r>
    </w:p>
    <w:p w14:paraId="564AE4A8" w14:textId="77777777" w:rsidR="00393CF3" w:rsidRDefault="00393CF3">
      <w:pPr>
        <w:pStyle w:val="Textkrper"/>
        <w:rPr>
          <w:b/>
          <w:sz w:val="18"/>
        </w:rPr>
      </w:pPr>
    </w:p>
    <w:p w14:paraId="1232D76D" w14:textId="77777777" w:rsidR="00C454A7" w:rsidRDefault="00C454A7">
      <w:pPr>
        <w:pStyle w:val="Textkrper"/>
        <w:rPr>
          <w:b/>
          <w:sz w:val="18"/>
        </w:rPr>
      </w:pPr>
    </w:p>
    <w:p w14:paraId="2E4050A1" w14:textId="77777777" w:rsidR="00393CF3" w:rsidRPr="006204A6" w:rsidRDefault="00881578" w:rsidP="006204A6">
      <w:pPr>
        <w:pStyle w:val="Listenabsatz"/>
        <w:numPr>
          <w:ilvl w:val="1"/>
          <w:numId w:val="17"/>
        </w:numPr>
        <w:tabs>
          <w:tab w:val="left" w:pos="685"/>
          <w:tab w:val="left" w:pos="686"/>
        </w:tabs>
        <w:ind w:left="685" w:hanging="567"/>
        <w:rPr>
          <w:b/>
          <w:color w:val="000009"/>
        </w:rPr>
      </w:pPr>
      <w:r w:rsidRPr="006204A6">
        <w:rPr>
          <w:b/>
          <w:color w:val="000009"/>
        </w:rPr>
        <w:t>Voraussetzungen für EDV-Technik</w:t>
      </w:r>
    </w:p>
    <w:p w14:paraId="746204C8" w14:textId="77777777" w:rsidR="00393CF3" w:rsidRDefault="00393CF3">
      <w:pPr>
        <w:pStyle w:val="Textkrper"/>
        <w:spacing w:before="2"/>
        <w:rPr>
          <w:b/>
        </w:rPr>
      </w:pPr>
    </w:p>
    <w:p w14:paraId="6F5E6AC2" w14:textId="77777777" w:rsidR="00393CF3" w:rsidRDefault="00881578">
      <w:pPr>
        <w:pStyle w:val="Textkrper"/>
        <w:spacing w:before="1"/>
        <w:ind w:left="685" w:right="104"/>
        <w:jc w:val="both"/>
      </w:pPr>
      <w:r>
        <w:rPr>
          <w:color w:val="000009"/>
        </w:rPr>
        <w:lastRenderedPageBreak/>
        <w:t>Mit dem Angebot ist der Nachweis über vorhandene Lizenzen zu den DATEV- Programmen „Kanzlei-Rechnungswesen pro</w:t>
      </w:r>
      <w:proofErr w:type="gramStart"/>
      <w:r>
        <w:rPr>
          <w:color w:val="000009"/>
        </w:rPr>
        <w:t>“ und</w:t>
      </w:r>
      <w:proofErr w:type="gramEnd"/>
      <w:r>
        <w:rPr>
          <w:color w:val="000009"/>
        </w:rPr>
        <w:t xml:space="preserve"> „Zahlungsverkehr“ durch Vorlage einer Kopie der jeweiligen Lizenz zu erbringen.</w:t>
      </w:r>
    </w:p>
    <w:p w14:paraId="1432894B" w14:textId="77777777" w:rsidR="00393CF3" w:rsidRDefault="00393CF3">
      <w:pPr>
        <w:pStyle w:val="Textkrper"/>
        <w:spacing w:before="5"/>
        <w:rPr>
          <w:sz w:val="21"/>
        </w:rPr>
      </w:pPr>
    </w:p>
    <w:p w14:paraId="71C9BC9D" w14:textId="77777777" w:rsidR="00393CF3" w:rsidRDefault="00881578">
      <w:pPr>
        <w:spacing w:before="1"/>
        <w:ind w:left="685"/>
        <w:jc w:val="both"/>
        <w:rPr>
          <w:b/>
          <w:sz w:val="16"/>
        </w:rPr>
      </w:pPr>
      <w:proofErr w:type="gramStart"/>
      <w:r>
        <w:rPr>
          <w:b/>
          <w:color w:val="000009"/>
          <w:sz w:val="16"/>
        </w:rPr>
        <w:t>siehe</w:t>
      </w:r>
      <w:proofErr w:type="gramEnd"/>
      <w:r>
        <w:rPr>
          <w:b/>
          <w:color w:val="000009"/>
          <w:sz w:val="16"/>
        </w:rPr>
        <w:t xml:space="preserve"> Anlage Nr.: ……………..</w:t>
      </w:r>
    </w:p>
    <w:p w14:paraId="6355BFFB" w14:textId="77777777" w:rsidR="00C454A7" w:rsidRDefault="00C454A7">
      <w:pPr>
        <w:pStyle w:val="Textkrper"/>
        <w:spacing w:before="72"/>
        <w:ind w:left="685" w:right="109"/>
        <w:jc w:val="both"/>
        <w:rPr>
          <w:color w:val="000009"/>
        </w:rPr>
      </w:pPr>
    </w:p>
    <w:p w14:paraId="6BB2DE37" w14:textId="77777777" w:rsidR="00393CF3" w:rsidRDefault="00881578">
      <w:pPr>
        <w:pStyle w:val="Textkrper"/>
        <w:spacing w:before="72"/>
        <w:ind w:left="685" w:right="109"/>
        <w:jc w:val="both"/>
      </w:pPr>
      <w:r>
        <w:rPr>
          <w:color w:val="000009"/>
        </w:rPr>
        <w:t>Darüber hinaus muss der Bieter die Möglichkeit haben, die benötigten Finanzbuchhaltungsprogramme anzubieten, die für einen Einschluss der DMG über eine DATEV-Unterberaternummer notwendig sind. Der Bieter hat dies durch eine Eigenerklärung zu bestätigen.</w:t>
      </w:r>
    </w:p>
    <w:p w14:paraId="4803E29C" w14:textId="77777777" w:rsidR="00393CF3" w:rsidRDefault="00393CF3">
      <w:pPr>
        <w:pStyle w:val="Textkrper"/>
        <w:spacing w:before="8"/>
        <w:rPr>
          <w:sz w:val="21"/>
        </w:rPr>
      </w:pPr>
    </w:p>
    <w:p w14:paraId="5819539C" w14:textId="77777777" w:rsidR="00393CF3" w:rsidRDefault="00881578">
      <w:pPr>
        <w:ind w:left="685"/>
        <w:jc w:val="both"/>
        <w:rPr>
          <w:b/>
          <w:sz w:val="16"/>
        </w:rPr>
      </w:pPr>
      <w:proofErr w:type="gramStart"/>
      <w:r>
        <w:rPr>
          <w:b/>
          <w:color w:val="000009"/>
          <w:sz w:val="16"/>
        </w:rPr>
        <w:t>siehe</w:t>
      </w:r>
      <w:proofErr w:type="gramEnd"/>
      <w:r>
        <w:rPr>
          <w:b/>
          <w:color w:val="000009"/>
          <w:sz w:val="16"/>
        </w:rPr>
        <w:t xml:space="preserve"> Anlage Nr.: ……………..</w:t>
      </w:r>
    </w:p>
    <w:p w14:paraId="5EA978D0" w14:textId="77777777" w:rsidR="00393CF3" w:rsidRDefault="00393CF3">
      <w:pPr>
        <w:pStyle w:val="Textkrper"/>
        <w:rPr>
          <w:b/>
          <w:sz w:val="18"/>
        </w:rPr>
      </w:pPr>
    </w:p>
    <w:p w14:paraId="268CA80B" w14:textId="77777777" w:rsidR="00393CF3" w:rsidRDefault="00393CF3">
      <w:pPr>
        <w:pStyle w:val="Textkrper"/>
        <w:rPr>
          <w:b/>
          <w:sz w:val="26"/>
        </w:rPr>
      </w:pPr>
    </w:p>
    <w:p w14:paraId="7D1777B9" w14:textId="197BC24D" w:rsidR="00393CF3" w:rsidRPr="006204A6" w:rsidRDefault="00E32AE5" w:rsidP="006204A6">
      <w:pPr>
        <w:pStyle w:val="Listenabsatz"/>
        <w:numPr>
          <w:ilvl w:val="1"/>
          <w:numId w:val="17"/>
        </w:numPr>
        <w:tabs>
          <w:tab w:val="left" w:pos="685"/>
          <w:tab w:val="left" w:pos="686"/>
        </w:tabs>
        <w:ind w:left="685" w:hanging="567"/>
        <w:rPr>
          <w:b/>
          <w:color w:val="000009"/>
        </w:rPr>
      </w:pPr>
      <w:r>
        <w:rPr>
          <w:b/>
          <w:color w:val="000009"/>
        </w:rPr>
        <w:t>unbesetzt</w:t>
      </w:r>
    </w:p>
    <w:p w14:paraId="0858EA39" w14:textId="77777777" w:rsidR="00393CF3" w:rsidRDefault="00393CF3">
      <w:pPr>
        <w:pStyle w:val="Textkrper"/>
        <w:spacing w:before="2"/>
        <w:rPr>
          <w:b/>
        </w:rPr>
      </w:pPr>
    </w:p>
    <w:p w14:paraId="4F056466" w14:textId="77777777" w:rsidR="00393CF3" w:rsidRPr="006204A6" w:rsidRDefault="00881578" w:rsidP="006204A6">
      <w:pPr>
        <w:pStyle w:val="Listenabsatz"/>
        <w:numPr>
          <w:ilvl w:val="1"/>
          <w:numId w:val="17"/>
        </w:numPr>
        <w:tabs>
          <w:tab w:val="left" w:pos="685"/>
          <w:tab w:val="left" w:pos="686"/>
        </w:tabs>
        <w:ind w:left="685" w:hanging="567"/>
        <w:rPr>
          <w:b/>
          <w:color w:val="000009"/>
        </w:rPr>
      </w:pPr>
      <w:r w:rsidRPr="006204A6">
        <w:rPr>
          <w:b/>
          <w:color w:val="000009"/>
        </w:rPr>
        <w:t>Nachunternehmer, Eignungsleihe usw.</w:t>
      </w:r>
    </w:p>
    <w:p w14:paraId="1CE983A2" w14:textId="77777777" w:rsidR="00393CF3" w:rsidRDefault="00393CF3">
      <w:pPr>
        <w:pStyle w:val="Textkrper"/>
        <w:rPr>
          <w:b/>
        </w:rPr>
      </w:pPr>
    </w:p>
    <w:p w14:paraId="275FE712" w14:textId="77777777" w:rsidR="006204A6" w:rsidRPr="006204A6" w:rsidRDefault="006204A6" w:rsidP="006204A6">
      <w:pPr>
        <w:pStyle w:val="Listenabsatz"/>
        <w:numPr>
          <w:ilvl w:val="0"/>
          <w:numId w:val="15"/>
        </w:numPr>
        <w:tabs>
          <w:tab w:val="left" w:pos="686"/>
        </w:tabs>
        <w:ind w:right="105"/>
        <w:rPr>
          <w:vanish/>
          <w:color w:val="000009"/>
        </w:rPr>
      </w:pPr>
    </w:p>
    <w:p w14:paraId="49EE74A2" w14:textId="77777777" w:rsidR="006204A6" w:rsidRPr="006204A6" w:rsidRDefault="006204A6" w:rsidP="006204A6">
      <w:pPr>
        <w:pStyle w:val="Listenabsatz"/>
        <w:numPr>
          <w:ilvl w:val="0"/>
          <w:numId w:val="15"/>
        </w:numPr>
        <w:tabs>
          <w:tab w:val="left" w:pos="686"/>
        </w:tabs>
        <w:ind w:right="105"/>
        <w:rPr>
          <w:vanish/>
          <w:color w:val="000009"/>
        </w:rPr>
      </w:pPr>
    </w:p>
    <w:p w14:paraId="1EC26628" w14:textId="77777777" w:rsidR="006204A6" w:rsidRPr="006204A6" w:rsidRDefault="006204A6" w:rsidP="006204A6">
      <w:pPr>
        <w:pStyle w:val="Listenabsatz"/>
        <w:numPr>
          <w:ilvl w:val="1"/>
          <w:numId w:val="15"/>
        </w:numPr>
        <w:tabs>
          <w:tab w:val="left" w:pos="686"/>
        </w:tabs>
        <w:ind w:right="105"/>
        <w:rPr>
          <w:vanish/>
          <w:color w:val="000009"/>
        </w:rPr>
      </w:pPr>
    </w:p>
    <w:p w14:paraId="456BAAE1" w14:textId="5BFD4810" w:rsidR="00393CF3" w:rsidRDefault="00881578" w:rsidP="006204A6">
      <w:pPr>
        <w:pStyle w:val="Listenabsatz"/>
        <w:numPr>
          <w:ilvl w:val="2"/>
          <w:numId w:val="15"/>
        </w:numPr>
        <w:tabs>
          <w:tab w:val="left" w:pos="686"/>
        </w:tabs>
        <w:ind w:right="105"/>
      </w:pPr>
      <w:r>
        <w:rPr>
          <w:color w:val="000009"/>
        </w:rPr>
        <w:t>Werden zur Erfüllung des Auftrages Kapazitäten Dritter herangezogen (bei Bietergemeinschaften: auch von einzelnen Mitgliedern), z.B. im Rahmen eines Nachunternehmerverhältnisses oder eine</w:t>
      </w:r>
      <w:r>
        <w:rPr>
          <w:color w:val="000009"/>
          <w:spacing w:val="-11"/>
        </w:rPr>
        <w:t xml:space="preserve"> </w:t>
      </w:r>
      <w:r>
        <w:rPr>
          <w:color w:val="000009"/>
        </w:rPr>
        <w:t>Eignungsleihe?</w:t>
      </w:r>
    </w:p>
    <w:p w14:paraId="4E874916" w14:textId="77777777" w:rsidR="00393CF3" w:rsidRDefault="00393CF3">
      <w:pPr>
        <w:pStyle w:val="Textkrper"/>
        <w:spacing w:before="9"/>
        <w:rPr>
          <w:sz w:val="21"/>
        </w:rPr>
      </w:pPr>
    </w:p>
    <w:p w14:paraId="370BB88B" w14:textId="77777777" w:rsidR="00393CF3" w:rsidRDefault="00881578">
      <w:pPr>
        <w:pStyle w:val="Textkrper"/>
        <w:spacing w:line="252" w:lineRule="exact"/>
        <w:ind w:left="685"/>
        <w:jc w:val="both"/>
      </w:pPr>
      <w:r>
        <w:rPr>
          <w:color w:val="000009"/>
        </w:rPr>
        <w:t>………………………….</w:t>
      </w:r>
    </w:p>
    <w:p w14:paraId="57B38762" w14:textId="77777777" w:rsidR="00393CF3" w:rsidRDefault="00881578">
      <w:pPr>
        <w:spacing w:line="183" w:lineRule="exact"/>
        <w:ind w:left="685"/>
        <w:jc w:val="both"/>
        <w:rPr>
          <w:b/>
          <w:sz w:val="16"/>
        </w:rPr>
      </w:pPr>
      <w:r>
        <w:rPr>
          <w:b/>
          <w:color w:val="000009"/>
          <w:sz w:val="16"/>
        </w:rPr>
        <w:t>(Angabe: ja oder nein?)</w:t>
      </w:r>
    </w:p>
    <w:p w14:paraId="1D5DA11B" w14:textId="77777777" w:rsidR="00393CF3" w:rsidRDefault="00393CF3">
      <w:pPr>
        <w:pStyle w:val="Textkrper"/>
        <w:spacing w:before="3"/>
        <w:rPr>
          <w:b/>
        </w:rPr>
      </w:pPr>
    </w:p>
    <w:p w14:paraId="2BFA4EDE" w14:textId="77777777" w:rsidR="00393CF3" w:rsidRDefault="00881578">
      <w:pPr>
        <w:pStyle w:val="Textkrper"/>
        <w:ind w:left="685"/>
        <w:jc w:val="both"/>
      </w:pPr>
      <w:r>
        <w:rPr>
          <w:color w:val="000009"/>
        </w:rPr>
        <w:t>Wenn ja: Bitte geben Sie Art und Umfang der durch Dritte zu erbringenden Leistungen an.</w:t>
      </w:r>
    </w:p>
    <w:p w14:paraId="3CB06E1E" w14:textId="77777777" w:rsidR="00393CF3" w:rsidRDefault="00393CF3">
      <w:pPr>
        <w:pStyle w:val="Textkrper"/>
        <w:spacing w:before="7"/>
        <w:rPr>
          <w:sz w:val="21"/>
        </w:rPr>
      </w:pPr>
    </w:p>
    <w:p w14:paraId="577D5C13" w14:textId="77777777" w:rsidR="00393CF3" w:rsidRDefault="00881578">
      <w:pPr>
        <w:ind w:left="685"/>
        <w:jc w:val="both"/>
        <w:rPr>
          <w:b/>
          <w:sz w:val="16"/>
        </w:rPr>
      </w:pPr>
      <w:r>
        <w:rPr>
          <w:b/>
          <w:color w:val="000009"/>
          <w:sz w:val="16"/>
        </w:rPr>
        <w:t>Siehe Anlage Nr.: …</w:t>
      </w:r>
    </w:p>
    <w:p w14:paraId="7F42234F" w14:textId="77777777" w:rsidR="00393CF3" w:rsidRDefault="00393CF3">
      <w:pPr>
        <w:pStyle w:val="Textkrper"/>
        <w:spacing w:before="2"/>
        <w:rPr>
          <w:b/>
        </w:rPr>
      </w:pPr>
    </w:p>
    <w:p w14:paraId="275188CF" w14:textId="7D196C7C" w:rsidR="00393CF3" w:rsidRDefault="00881578">
      <w:pPr>
        <w:pStyle w:val="Textkrper"/>
        <w:spacing w:before="1"/>
        <w:ind w:left="685" w:right="107"/>
        <w:jc w:val="both"/>
      </w:pPr>
      <w:r>
        <w:rPr>
          <w:color w:val="000009"/>
        </w:rPr>
        <w:t xml:space="preserve">Nachweise, dass die erforderlichen Mittel dem Bieter </w:t>
      </w:r>
      <w:r w:rsidR="00DD7B8F">
        <w:rPr>
          <w:color w:val="000009"/>
        </w:rPr>
        <w:t>zur Verfügung stehen (z. B. Ver</w:t>
      </w:r>
      <w:r>
        <w:rPr>
          <w:color w:val="000009"/>
        </w:rPr>
        <w:t>pflichtungserklärung o. ä. der Dritten), müssen mit dem Angebot nicht vorgelegt werden. Der Auftraggeber fordert derartige Nachweise gegebenenfalls von den Bietern, die in die engere Wahl kommen und behält sich vor, die Eignung der Dritten für die von ihnen zu erbringenden Leistungen zu überprüfen.</w:t>
      </w:r>
    </w:p>
    <w:p w14:paraId="7DFA3175" w14:textId="77777777" w:rsidR="00393CF3" w:rsidRDefault="00393CF3">
      <w:pPr>
        <w:pStyle w:val="Textkrper"/>
        <w:spacing w:before="9"/>
        <w:rPr>
          <w:sz w:val="21"/>
        </w:rPr>
      </w:pPr>
    </w:p>
    <w:p w14:paraId="0248418E" w14:textId="29DE3C01" w:rsidR="00393CF3" w:rsidRDefault="00881578">
      <w:pPr>
        <w:pStyle w:val="Listenabsatz"/>
        <w:numPr>
          <w:ilvl w:val="2"/>
          <w:numId w:val="15"/>
        </w:numPr>
        <w:tabs>
          <w:tab w:val="left" w:pos="659"/>
        </w:tabs>
        <w:spacing w:line="242" w:lineRule="auto"/>
        <w:ind w:left="658" w:right="182" w:hanging="540"/>
      </w:pPr>
      <w:r>
        <w:rPr>
          <w:color w:val="000009"/>
        </w:rPr>
        <w:t>Beruft sich der Bieter (bei Bietergemeinschaften auch einzelne Mitglieder) im Hinblick auf seine Leistungsfähigkeit auf die Kapazitäten von Nachunternehmern (</w:t>
      </w:r>
      <w:r w:rsidR="00DD7B8F">
        <w:rPr>
          <w:color w:val="000009"/>
        </w:rPr>
        <w:t xml:space="preserve">Eignungsleihe, </w:t>
      </w:r>
      <w:r>
        <w:rPr>
          <w:color w:val="000009"/>
        </w:rPr>
        <w:t>§ 36 Abs. 1 S. 3</w:t>
      </w:r>
      <w:r w:rsidR="00DD7B8F">
        <w:rPr>
          <w:color w:val="000009"/>
        </w:rPr>
        <w:t>, § 47</w:t>
      </w:r>
      <w:r>
        <w:rPr>
          <w:color w:val="000009"/>
        </w:rPr>
        <w:t xml:space="preserve"> VgV)?</w:t>
      </w:r>
    </w:p>
    <w:p w14:paraId="2907955E" w14:textId="77777777" w:rsidR="00393CF3" w:rsidRDefault="00393CF3">
      <w:pPr>
        <w:pStyle w:val="Textkrper"/>
        <w:spacing w:before="8"/>
        <w:rPr>
          <w:sz w:val="21"/>
        </w:rPr>
      </w:pPr>
    </w:p>
    <w:p w14:paraId="22F9F425" w14:textId="77777777" w:rsidR="00393CF3" w:rsidRDefault="00881578">
      <w:pPr>
        <w:pStyle w:val="Textkrper"/>
        <w:spacing w:before="1" w:line="251" w:lineRule="exact"/>
        <w:ind w:left="658"/>
        <w:jc w:val="both"/>
      </w:pPr>
      <w:r>
        <w:rPr>
          <w:color w:val="000009"/>
        </w:rPr>
        <w:t>………………………….</w:t>
      </w:r>
    </w:p>
    <w:p w14:paraId="6A17F460" w14:textId="77777777" w:rsidR="00393CF3" w:rsidRDefault="00881578">
      <w:pPr>
        <w:spacing w:line="182" w:lineRule="exact"/>
        <w:ind w:left="658"/>
        <w:jc w:val="both"/>
        <w:rPr>
          <w:b/>
          <w:sz w:val="16"/>
        </w:rPr>
      </w:pPr>
      <w:r>
        <w:rPr>
          <w:b/>
          <w:color w:val="000009"/>
          <w:sz w:val="16"/>
        </w:rPr>
        <w:t>(Angabe: ja oder nein?)</w:t>
      </w:r>
    </w:p>
    <w:p w14:paraId="3406E4E9" w14:textId="77777777" w:rsidR="00393CF3" w:rsidRDefault="00393CF3">
      <w:pPr>
        <w:pStyle w:val="Textkrper"/>
        <w:rPr>
          <w:b/>
          <w:sz w:val="18"/>
        </w:rPr>
      </w:pPr>
    </w:p>
    <w:p w14:paraId="078896EA" w14:textId="77777777" w:rsidR="00393CF3" w:rsidRDefault="00393CF3">
      <w:pPr>
        <w:pStyle w:val="Textkrper"/>
        <w:spacing w:before="4"/>
        <w:rPr>
          <w:b/>
          <w:sz w:val="26"/>
        </w:rPr>
      </w:pPr>
    </w:p>
    <w:p w14:paraId="1E124170" w14:textId="77777777" w:rsidR="00393CF3" w:rsidRDefault="00881578">
      <w:pPr>
        <w:pStyle w:val="Textkrper"/>
        <w:spacing w:before="1"/>
        <w:ind w:left="658" w:right="176"/>
        <w:jc w:val="both"/>
      </w:pPr>
      <w:r>
        <w:rPr>
          <w:color w:val="000009"/>
        </w:rPr>
        <w:t>Wenn ja, dann Angabe, inwiefern sich der Bieter bzw. die Mitglieder einer Bietergemein- schaft auf welche Kapazitäten welches Nachunternehmers berufen möchte(n). In diesem Fall muss der Bieter bereits mit dem Angebot nachweisen, dass ihm die Kapazitäten des Nachunternehmers zur Verfügung stehen, beispielsweise durch eine Verpflichtungserklä- rung. Ferner muss der Bieter bereits mit dem Angebot Unterlagen vorlegen, die belegen, dass der Nachunternehmer über diejenige Eignung auch tatsächlich verfügt, auf die sich der Bieter beruft.</w:t>
      </w:r>
    </w:p>
    <w:p w14:paraId="3D652288" w14:textId="77777777" w:rsidR="00393CF3" w:rsidRDefault="00393CF3">
      <w:pPr>
        <w:pStyle w:val="Textkrper"/>
        <w:spacing w:before="8"/>
        <w:rPr>
          <w:sz w:val="21"/>
        </w:rPr>
      </w:pPr>
    </w:p>
    <w:p w14:paraId="6BEA81C3" w14:textId="77777777" w:rsidR="00393CF3" w:rsidRDefault="00881578">
      <w:pPr>
        <w:ind w:left="685"/>
        <w:jc w:val="both"/>
        <w:rPr>
          <w:b/>
          <w:sz w:val="16"/>
        </w:rPr>
      </w:pPr>
      <w:r>
        <w:rPr>
          <w:b/>
          <w:color w:val="000009"/>
          <w:sz w:val="16"/>
        </w:rPr>
        <w:t>Siehe Anlage Nr.: …</w:t>
      </w:r>
    </w:p>
    <w:p w14:paraId="1E810530" w14:textId="77777777" w:rsidR="00393CF3" w:rsidRDefault="00393CF3">
      <w:pPr>
        <w:pStyle w:val="Textkrper"/>
        <w:rPr>
          <w:b/>
        </w:rPr>
      </w:pPr>
    </w:p>
    <w:p w14:paraId="18E851FB" w14:textId="77777777" w:rsidR="00C454A7" w:rsidRDefault="00C454A7">
      <w:pPr>
        <w:pStyle w:val="Textkrper"/>
        <w:spacing w:before="72"/>
        <w:ind w:left="658" w:right="176"/>
        <w:jc w:val="both"/>
        <w:rPr>
          <w:color w:val="000009"/>
        </w:rPr>
      </w:pPr>
    </w:p>
    <w:p w14:paraId="6CEEAEBB" w14:textId="77777777" w:rsidR="00C15508" w:rsidRDefault="00C15508" w:rsidP="00C15508">
      <w:pPr>
        <w:pStyle w:val="berschrift2"/>
        <w:numPr>
          <w:ilvl w:val="0"/>
          <w:numId w:val="17"/>
        </w:numPr>
        <w:tabs>
          <w:tab w:val="left" w:pos="685"/>
          <w:tab w:val="left" w:pos="686"/>
        </w:tabs>
        <w:spacing w:before="1"/>
        <w:ind w:left="685" w:hanging="567"/>
      </w:pPr>
      <w:r>
        <w:rPr>
          <w:color w:val="000009"/>
        </w:rPr>
        <w:t>Zuschlagskriterien</w:t>
      </w:r>
    </w:p>
    <w:p w14:paraId="1BB2224A" w14:textId="77777777" w:rsidR="00C15508" w:rsidRDefault="00C15508" w:rsidP="00C15508">
      <w:pPr>
        <w:pStyle w:val="Textkrper"/>
        <w:spacing w:before="2"/>
        <w:rPr>
          <w:b/>
        </w:rPr>
      </w:pPr>
    </w:p>
    <w:p w14:paraId="1BDA2928" w14:textId="77777777" w:rsidR="00C15508" w:rsidRDefault="00C15508" w:rsidP="00C15508">
      <w:pPr>
        <w:pStyle w:val="Textkrper"/>
        <w:spacing w:before="1"/>
        <w:ind w:left="685"/>
        <w:jc w:val="both"/>
      </w:pPr>
      <w:r>
        <w:rPr>
          <w:color w:val="000009"/>
        </w:rPr>
        <w:t>Den Zuschlag wird anhand der Kriterien</w:t>
      </w:r>
    </w:p>
    <w:p w14:paraId="1B69A6D2" w14:textId="77777777" w:rsidR="00C15508" w:rsidRDefault="00C15508" w:rsidP="00C15508">
      <w:pPr>
        <w:pStyle w:val="Textkrper"/>
        <w:spacing w:before="6"/>
        <w:rPr>
          <w:sz w:val="21"/>
        </w:rPr>
      </w:pPr>
    </w:p>
    <w:p w14:paraId="3F317E1C" w14:textId="77777777" w:rsidR="00C15508" w:rsidRDefault="00C15508" w:rsidP="00C15508">
      <w:pPr>
        <w:pStyle w:val="Listenabsatz"/>
        <w:numPr>
          <w:ilvl w:val="0"/>
          <w:numId w:val="9"/>
        </w:numPr>
        <w:tabs>
          <w:tab w:val="left" w:pos="1537"/>
          <w:tab w:val="left" w:pos="1538"/>
        </w:tabs>
        <w:ind w:firstLine="492"/>
        <w:jc w:val="left"/>
      </w:pPr>
      <w:r>
        <w:rPr>
          <w:rFonts w:ascii="Times New Roman" w:hAnsi="Times New Roman"/>
          <w:color w:val="000009"/>
          <w:sz w:val="24"/>
        </w:rPr>
        <w:t>„</w:t>
      </w:r>
      <w:r>
        <w:rPr>
          <w:color w:val="000009"/>
        </w:rPr>
        <w:t>Honorar</w:t>
      </w:r>
      <w:proofErr w:type="gramStart"/>
      <w:r>
        <w:rPr>
          <w:color w:val="000009"/>
        </w:rPr>
        <w:t>“</w:t>
      </w:r>
      <w:r>
        <w:rPr>
          <w:color w:val="000009"/>
          <w:spacing w:val="-6"/>
        </w:rPr>
        <w:t xml:space="preserve"> </w:t>
      </w:r>
      <w:r>
        <w:rPr>
          <w:color w:val="000009"/>
        </w:rPr>
        <w:t>(</w:t>
      </w:r>
      <w:proofErr w:type="gramEnd"/>
      <w:r>
        <w:rPr>
          <w:color w:val="000009"/>
        </w:rPr>
        <w:t>70%)</w:t>
      </w:r>
    </w:p>
    <w:p w14:paraId="5DFE4DDD" w14:textId="6C9849EA" w:rsidR="00C15508" w:rsidRPr="00C15508" w:rsidRDefault="00C15508" w:rsidP="00C15508">
      <w:pPr>
        <w:pStyle w:val="Listenabsatz"/>
        <w:numPr>
          <w:ilvl w:val="0"/>
          <w:numId w:val="9"/>
        </w:numPr>
        <w:tabs>
          <w:tab w:val="left" w:pos="1537"/>
          <w:tab w:val="left" w:pos="1538"/>
        </w:tabs>
        <w:spacing w:before="5" w:line="268" w:lineRule="exact"/>
        <w:ind w:firstLine="492"/>
        <w:jc w:val="left"/>
      </w:pPr>
      <w:r>
        <w:t>“Budgetplanungstool” (1</w:t>
      </w:r>
      <w:r w:rsidR="005F4D6A">
        <w:t>5</w:t>
      </w:r>
      <w:r>
        <w:t xml:space="preserve"> %)</w:t>
      </w:r>
    </w:p>
    <w:p w14:paraId="68BFDE5F" w14:textId="13A97437" w:rsidR="00C15508" w:rsidRDefault="00C15508" w:rsidP="00C15508">
      <w:pPr>
        <w:pStyle w:val="Listenabsatz"/>
        <w:numPr>
          <w:ilvl w:val="0"/>
          <w:numId w:val="9"/>
        </w:numPr>
        <w:tabs>
          <w:tab w:val="left" w:pos="1537"/>
          <w:tab w:val="left" w:pos="1538"/>
        </w:tabs>
        <w:spacing w:before="5" w:line="268" w:lineRule="exact"/>
        <w:ind w:firstLine="492"/>
        <w:jc w:val="left"/>
      </w:pPr>
      <w:r>
        <w:rPr>
          <w:color w:val="000009"/>
        </w:rPr>
        <w:lastRenderedPageBreak/>
        <w:t>„</w:t>
      </w:r>
      <w:r w:rsidR="00A16531">
        <w:t>Systematik zur Liquiditätsplanung</w:t>
      </w:r>
      <w:proofErr w:type="gramStart"/>
      <w:r>
        <w:rPr>
          <w:color w:val="000009"/>
        </w:rPr>
        <w:t>“</w:t>
      </w:r>
      <w:r>
        <w:rPr>
          <w:color w:val="000009"/>
          <w:spacing w:val="-11"/>
        </w:rPr>
        <w:t xml:space="preserve"> </w:t>
      </w:r>
      <w:r>
        <w:rPr>
          <w:color w:val="000009"/>
        </w:rPr>
        <w:t>(</w:t>
      </w:r>
      <w:proofErr w:type="gramEnd"/>
      <w:r w:rsidR="005F4D6A">
        <w:rPr>
          <w:color w:val="000009"/>
        </w:rPr>
        <w:t xml:space="preserve">15 </w:t>
      </w:r>
      <w:r>
        <w:rPr>
          <w:color w:val="000009"/>
        </w:rPr>
        <w:t>%)</w:t>
      </w:r>
    </w:p>
    <w:p w14:paraId="3F43B5F8" w14:textId="77777777" w:rsidR="005F4D6A" w:rsidRDefault="005F4D6A" w:rsidP="005F4D6A">
      <w:pPr>
        <w:tabs>
          <w:tab w:val="left" w:pos="1537"/>
          <w:tab w:val="left" w:pos="1538"/>
        </w:tabs>
        <w:spacing w:line="463" w:lineRule="auto"/>
        <w:ind w:left="720" w:right="2186"/>
        <w:rPr>
          <w:color w:val="000009"/>
        </w:rPr>
      </w:pPr>
    </w:p>
    <w:p w14:paraId="23C2D96D" w14:textId="1B91B118" w:rsidR="00C15508" w:rsidRDefault="00C15508" w:rsidP="005F4D6A">
      <w:pPr>
        <w:tabs>
          <w:tab w:val="left" w:pos="1537"/>
          <w:tab w:val="left" w:pos="1538"/>
        </w:tabs>
        <w:spacing w:line="463" w:lineRule="auto"/>
        <w:ind w:left="720" w:right="2186"/>
      </w:pPr>
      <w:r w:rsidRPr="005F4D6A">
        <w:rPr>
          <w:color w:val="000009"/>
        </w:rPr>
        <w:t>vergeben.</w:t>
      </w:r>
    </w:p>
    <w:p w14:paraId="073B5B70" w14:textId="7CAFBEE5" w:rsidR="00CF689C" w:rsidRDefault="00CF689C" w:rsidP="00CF689C">
      <w:pPr>
        <w:pStyle w:val="berschrift2"/>
        <w:numPr>
          <w:ilvl w:val="1"/>
          <w:numId w:val="17"/>
        </w:numPr>
        <w:tabs>
          <w:tab w:val="left" w:pos="685"/>
          <w:tab w:val="left" w:pos="686"/>
        </w:tabs>
      </w:pPr>
      <w:r>
        <w:rPr>
          <w:color w:val="000009"/>
        </w:rPr>
        <w:t>Honorar</w:t>
      </w:r>
    </w:p>
    <w:p w14:paraId="051BE831" w14:textId="492B5CE9" w:rsidR="00C15508" w:rsidRDefault="00C15508" w:rsidP="00C15508">
      <w:pPr>
        <w:pStyle w:val="Textkrper"/>
        <w:spacing w:before="26"/>
        <w:ind w:left="685" w:right="112"/>
        <w:jc w:val="both"/>
      </w:pPr>
    </w:p>
    <w:p w14:paraId="3A986A29" w14:textId="5814138B" w:rsidR="00727863" w:rsidRDefault="00727863" w:rsidP="00727863">
      <w:pPr>
        <w:pStyle w:val="Textkrper"/>
        <w:spacing w:before="1"/>
        <w:ind w:left="685" w:right="107"/>
        <w:jc w:val="both"/>
      </w:pPr>
      <w:r>
        <w:rPr>
          <w:color w:val="000009"/>
        </w:rPr>
        <w:t xml:space="preserve">Mit den Vergabeunterlagen übersenden wir Ihnen ein Muster des abzuschließenden Vertrages. Diesem Vertrag können Sie entnehmen, dass die wesentlichsten Teile der zu erbringenden Leistungen durch eine Pauschale vergütet werden. </w:t>
      </w:r>
    </w:p>
    <w:p w14:paraId="042D701A" w14:textId="77777777" w:rsidR="00727863" w:rsidRDefault="00727863" w:rsidP="00727863">
      <w:pPr>
        <w:pStyle w:val="Textkrper"/>
        <w:rPr>
          <w:sz w:val="24"/>
        </w:rPr>
      </w:pPr>
    </w:p>
    <w:p w14:paraId="1D0AD4E2" w14:textId="77777777" w:rsidR="00727863" w:rsidRDefault="00727863" w:rsidP="00727863">
      <w:pPr>
        <w:pStyle w:val="Textkrper"/>
        <w:spacing w:before="94"/>
        <w:ind w:left="685" w:right="112"/>
        <w:jc w:val="both"/>
        <w:rPr>
          <w:color w:val="000009"/>
        </w:rPr>
      </w:pPr>
      <w:r>
        <w:rPr>
          <w:color w:val="000009"/>
        </w:rPr>
        <w:t xml:space="preserve">Bitte reichen Sie mit Ihrem Angebot ein Honorarangebot ein. Dieses Honorarangebot muss die Honorarpauschale gemäß Ziffer 9.1 des Vertrages und die Stundensätze gemäß Ziffer 10.2 des Vertrages enthalten. Die vom Auftraggeber in Ziffer 10.2 des Vertrages vorgegebenen Kategorien (Assistenten, Berater, Senior Berater, </w:t>
      </w:r>
      <w:proofErr w:type="gramStart"/>
      <w:r>
        <w:rPr>
          <w:color w:val="000009"/>
        </w:rPr>
        <w:t>Steuerberater</w:t>
      </w:r>
      <w:proofErr w:type="gramEnd"/>
      <w:r>
        <w:rPr>
          <w:color w:val="000009"/>
        </w:rPr>
        <w:t>/Rechtsanwälte) sind zwingend. Es ist dem Bieter aus vergaberechtlichen Gründen nicht gestattet, die Kategorien abzuändern, zu erweitern oder dergleichen. Andernfalls muss der Bieter mit einem Ausschluss des Angebots abrechnen.</w:t>
      </w:r>
    </w:p>
    <w:p w14:paraId="19202DD3" w14:textId="77777777" w:rsidR="00727863" w:rsidRDefault="00727863" w:rsidP="00727863">
      <w:pPr>
        <w:pStyle w:val="Textkrper"/>
        <w:spacing w:before="5"/>
        <w:rPr>
          <w:sz w:val="21"/>
        </w:rPr>
      </w:pPr>
    </w:p>
    <w:p w14:paraId="028AB852" w14:textId="77777777" w:rsidR="00727863" w:rsidRDefault="00727863" w:rsidP="00727863">
      <w:pPr>
        <w:ind w:left="685"/>
        <w:jc w:val="both"/>
        <w:rPr>
          <w:b/>
          <w:sz w:val="16"/>
        </w:rPr>
      </w:pPr>
      <w:r>
        <w:rPr>
          <w:b/>
          <w:color w:val="000009"/>
          <w:sz w:val="16"/>
        </w:rPr>
        <w:t>Siehe Anlage Nr.: …</w:t>
      </w:r>
    </w:p>
    <w:p w14:paraId="050FFCBD" w14:textId="77777777" w:rsidR="00416BEF" w:rsidRDefault="00416BEF" w:rsidP="00CF689C">
      <w:pPr>
        <w:pStyle w:val="Textkrper"/>
        <w:spacing w:before="94"/>
        <w:ind w:left="685" w:right="112"/>
        <w:jc w:val="both"/>
        <w:rPr>
          <w:color w:val="000009"/>
        </w:rPr>
      </w:pPr>
    </w:p>
    <w:p w14:paraId="6D6E0B46" w14:textId="3A335489" w:rsidR="00D55D1C" w:rsidRDefault="004C3FAC" w:rsidP="00CF689C">
      <w:pPr>
        <w:pStyle w:val="Textkrper"/>
        <w:spacing w:before="94"/>
        <w:ind w:left="685" w:right="112"/>
        <w:jc w:val="both"/>
        <w:rPr>
          <w:color w:val="000009"/>
        </w:rPr>
      </w:pPr>
      <w:r w:rsidRPr="00DE5255">
        <w:rPr>
          <w:color w:val="000009"/>
        </w:rPr>
        <w:t xml:space="preserve">Werten </w:t>
      </w:r>
      <w:r w:rsidR="00D55D1C" w:rsidRPr="00DE5255">
        <w:rPr>
          <w:color w:val="000009"/>
        </w:rPr>
        <w:t>wird</w:t>
      </w:r>
      <w:r w:rsidR="00B6386A" w:rsidRPr="00DE5255">
        <w:rPr>
          <w:color w:val="000009"/>
        </w:rPr>
        <w:t xml:space="preserve"> der Auftraggeber</w:t>
      </w:r>
      <w:r w:rsidR="00416BEF" w:rsidRPr="00DE5255">
        <w:rPr>
          <w:color w:val="000009"/>
        </w:rPr>
        <w:t xml:space="preserve"> nur die Honorarpauschale gemäß Ziffer 9.1 des Vertrages, da derzeit nicht absehbar ist, in welchem Umfang Beratungsleistungen nach Stundensätzen anfallen werden.</w:t>
      </w:r>
      <w:r w:rsidR="005F4D6A" w:rsidRPr="00DE5255">
        <w:rPr>
          <w:color w:val="000009"/>
        </w:rPr>
        <w:t xml:space="preserve"> </w:t>
      </w:r>
      <w:r w:rsidRPr="00DE5255">
        <w:rPr>
          <w:color w:val="000009"/>
        </w:rPr>
        <w:t>Die Stundensätze gehen also nicht in die Wertung ein.</w:t>
      </w:r>
    </w:p>
    <w:p w14:paraId="5A5F875C" w14:textId="77777777" w:rsidR="00D55D1C" w:rsidRDefault="00D55D1C" w:rsidP="00CF689C">
      <w:pPr>
        <w:pStyle w:val="Textkrper"/>
        <w:spacing w:before="94"/>
        <w:ind w:left="685" w:right="112"/>
        <w:jc w:val="both"/>
        <w:rPr>
          <w:color w:val="000009"/>
        </w:rPr>
      </w:pPr>
    </w:p>
    <w:p w14:paraId="33008023" w14:textId="00D5F158" w:rsidR="00CF689C" w:rsidRDefault="00CF689C" w:rsidP="00CF689C">
      <w:pPr>
        <w:pStyle w:val="Textkrper"/>
        <w:spacing w:before="94"/>
        <w:ind w:left="685" w:right="112"/>
        <w:jc w:val="both"/>
        <w:rPr>
          <w:color w:val="000009"/>
        </w:rPr>
      </w:pPr>
      <w:r w:rsidRPr="00DE5255">
        <w:rPr>
          <w:color w:val="000009"/>
        </w:rPr>
        <w:t>Für das Zuschlagskriterium „Honorar</w:t>
      </w:r>
      <w:proofErr w:type="gramStart"/>
      <w:r w:rsidRPr="00DE5255">
        <w:rPr>
          <w:color w:val="000009"/>
        </w:rPr>
        <w:t>“ werden</w:t>
      </w:r>
      <w:proofErr w:type="gramEnd"/>
      <w:r w:rsidRPr="00DE5255">
        <w:rPr>
          <w:color w:val="000009"/>
        </w:rPr>
        <w:t xml:space="preserve"> maximal 70 Punkte vergeben. Die volle Punktzahl erhält das Angebot mit</w:t>
      </w:r>
      <w:r w:rsidR="00416BEF" w:rsidRPr="00DE5255">
        <w:rPr>
          <w:color w:val="000009"/>
        </w:rPr>
        <w:t xml:space="preserve"> der niedrigsten Pauschale</w:t>
      </w:r>
      <w:r w:rsidRPr="00DE5255">
        <w:rPr>
          <w:color w:val="000009"/>
        </w:rPr>
        <w:t>. 0 Punkte erhält ein Angebot mit dem 2-fachen</w:t>
      </w:r>
      <w:r w:rsidR="00416BEF" w:rsidRPr="00DE5255">
        <w:rPr>
          <w:color w:val="000009"/>
        </w:rPr>
        <w:t xml:space="preserve"> der niedrigsten Pauschale</w:t>
      </w:r>
      <w:r w:rsidRPr="00DE5255">
        <w:rPr>
          <w:color w:val="000009"/>
        </w:rPr>
        <w:t>. Alle Angebote darüber erhalten ebenfalls 0</w:t>
      </w:r>
      <w:r w:rsidRPr="00CF689C">
        <w:rPr>
          <w:color w:val="000009"/>
        </w:rPr>
        <w:t xml:space="preserve"> Punkte. Die Pun</w:t>
      </w:r>
      <w:r>
        <w:rPr>
          <w:color w:val="000009"/>
        </w:rPr>
        <w:t>ktebewertung für die dazwischen</w:t>
      </w:r>
      <w:r w:rsidRPr="00CF689C">
        <w:rPr>
          <w:color w:val="000009"/>
        </w:rPr>
        <w:t>liegenden</w:t>
      </w:r>
      <w:r>
        <w:rPr>
          <w:color w:val="000009"/>
        </w:rPr>
        <w:t xml:space="preserve"> Honorare </w:t>
      </w:r>
      <w:r w:rsidRPr="00CF689C">
        <w:rPr>
          <w:color w:val="000009"/>
        </w:rPr>
        <w:t>erfolgt über eine lineare Interpolation mit bis zu zwei Stellen nach</w:t>
      </w:r>
      <w:r>
        <w:rPr>
          <w:color w:val="000009"/>
        </w:rPr>
        <w:t xml:space="preserve"> </w:t>
      </w:r>
      <w:r w:rsidRPr="00CF689C">
        <w:rPr>
          <w:color w:val="000009"/>
        </w:rPr>
        <w:t>dem Komma</w:t>
      </w:r>
      <w:r>
        <w:rPr>
          <w:color w:val="000009"/>
        </w:rPr>
        <w:t xml:space="preserve"> und kaufmännischer Rundung</w:t>
      </w:r>
      <w:r w:rsidRPr="00CF689C">
        <w:rPr>
          <w:color w:val="000009"/>
        </w:rPr>
        <w:t>.</w:t>
      </w:r>
    </w:p>
    <w:p w14:paraId="2A986761" w14:textId="77777777" w:rsidR="004C3FAC" w:rsidRPr="00CF689C" w:rsidRDefault="004C3FAC" w:rsidP="00CF689C">
      <w:pPr>
        <w:pStyle w:val="Textkrper"/>
        <w:spacing w:before="94"/>
        <w:ind w:left="685" w:right="112"/>
        <w:jc w:val="both"/>
        <w:rPr>
          <w:color w:val="000009"/>
        </w:rPr>
      </w:pPr>
    </w:p>
    <w:p w14:paraId="090E6B32" w14:textId="01473519" w:rsidR="00393CF3" w:rsidRDefault="00C15508" w:rsidP="00CF689C">
      <w:pPr>
        <w:pStyle w:val="berschrift2"/>
        <w:numPr>
          <w:ilvl w:val="1"/>
          <w:numId w:val="17"/>
        </w:numPr>
        <w:tabs>
          <w:tab w:val="left" w:pos="685"/>
          <w:tab w:val="left" w:pos="686"/>
        </w:tabs>
      </w:pPr>
      <w:r>
        <w:rPr>
          <w:color w:val="000009"/>
        </w:rPr>
        <w:t>Vorstellung Budgetplanungstool</w:t>
      </w:r>
    </w:p>
    <w:p w14:paraId="09330DB9" w14:textId="77777777" w:rsidR="00393CF3" w:rsidRDefault="00393CF3">
      <w:pPr>
        <w:pStyle w:val="Textkrper"/>
        <w:spacing w:before="2"/>
        <w:rPr>
          <w:b/>
        </w:rPr>
      </w:pPr>
    </w:p>
    <w:p w14:paraId="19F4CF1F" w14:textId="1DEFCA73" w:rsidR="00CF689C" w:rsidRDefault="00881578" w:rsidP="00CF689C">
      <w:pPr>
        <w:pStyle w:val="Textkrper"/>
        <w:ind w:left="685" w:right="105"/>
        <w:jc w:val="both"/>
        <w:rPr>
          <w:bCs/>
        </w:rPr>
      </w:pPr>
      <w:r w:rsidRPr="00CF689C">
        <w:t xml:space="preserve">Im Rahmen dieses Kriteriums möchte sich der Auftraggeber einen Eindruck davon verschaffen, wie der Bieter die zu beauftragenden Leistungen erfüllen würde. Zu diesem Zweck soll der Bieter ein Budgetplanungstool </w:t>
      </w:r>
      <w:r w:rsidR="00CF689C" w:rsidRPr="00CF689C">
        <w:t xml:space="preserve">mit dem Angebot </w:t>
      </w:r>
      <w:r w:rsidRPr="00CF689C">
        <w:t>vorstellen</w:t>
      </w:r>
      <w:r w:rsidR="00CF689C" w:rsidRPr="00CF689C">
        <w:t xml:space="preserve">, </w:t>
      </w:r>
      <w:r w:rsidR="00CF689C" w:rsidRPr="00CF689C">
        <w:rPr>
          <w:bCs/>
        </w:rPr>
        <w:t>welches er für die Controllingauswertungen einsetzen wird. Das Tool muss insbesondere in der Lage sein, steuerpflichtige und nicht steuerpflichtige Umsätze sowie Fördermittel zu berücksichtigen. Bitte legen Sie mit Ihrem Angebot dar, welches Budgetplanungstool Sie im Auftragsfall einsetzen und erläutern Sie dessen Eigenschaften.</w:t>
      </w:r>
    </w:p>
    <w:p w14:paraId="1336571A" w14:textId="4FF84FBB" w:rsidR="00D55D1C" w:rsidRDefault="00D55D1C" w:rsidP="00CF689C">
      <w:pPr>
        <w:pStyle w:val="Textkrper"/>
        <w:ind w:left="685" w:right="105"/>
        <w:jc w:val="both"/>
        <w:rPr>
          <w:bCs/>
        </w:rPr>
      </w:pPr>
    </w:p>
    <w:p w14:paraId="6C89537E" w14:textId="77777777" w:rsidR="00D55D1C" w:rsidRDefault="00D55D1C" w:rsidP="00D55D1C">
      <w:pPr>
        <w:ind w:left="685"/>
        <w:jc w:val="both"/>
        <w:rPr>
          <w:b/>
          <w:sz w:val="16"/>
        </w:rPr>
      </w:pPr>
      <w:r>
        <w:rPr>
          <w:b/>
          <w:color w:val="000009"/>
          <w:sz w:val="16"/>
        </w:rPr>
        <w:t>Siehe Anlage Nr.: …</w:t>
      </w:r>
    </w:p>
    <w:p w14:paraId="0AE2DF6C" w14:textId="77777777" w:rsidR="00CF689C" w:rsidRDefault="00CF689C">
      <w:pPr>
        <w:pStyle w:val="Textkrper"/>
        <w:ind w:left="685" w:right="105"/>
        <w:jc w:val="both"/>
      </w:pPr>
    </w:p>
    <w:p w14:paraId="608F624C" w14:textId="228CB2C3" w:rsidR="00CF689C" w:rsidRPr="00CF689C" w:rsidRDefault="00CF689C" w:rsidP="00CF689C">
      <w:pPr>
        <w:pStyle w:val="Textkrper"/>
        <w:ind w:left="685" w:right="105"/>
        <w:jc w:val="both"/>
      </w:pPr>
      <w:r>
        <w:t>Das</w:t>
      </w:r>
      <w:r w:rsidRPr="00CF689C">
        <w:t xml:space="preserve"> von Ihnen vorgesehene Budgetplanungstool wird der Auftraggeber wie folgt bewerten, um einzuschätzen, wie die Leistungen nach Vertragsabschluss voraussichtlich erfüllt werden:</w:t>
      </w:r>
    </w:p>
    <w:p w14:paraId="77BADD71" w14:textId="77777777" w:rsidR="00CF689C" w:rsidRPr="00FE7996" w:rsidRDefault="00CF689C" w:rsidP="00CF689C">
      <w:pPr>
        <w:spacing w:line="276" w:lineRule="auto"/>
        <w:ind w:left="567" w:hanging="567"/>
        <w:jc w:val="both"/>
        <w:rPr>
          <w:b/>
          <w:u w:val="single"/>
        </w:rPr>
      </w:pPr>
    </w:p>
    <w:p w14:paraId="3C65B492" w14:textId="77777777" w:rsidR="00CF689C" w:rsidRPr="00FE7996" w:rsidRDefault="00CF689C" w:rsidP="00416BEF">
      <w:pPr>
        <w:ind w:left="709"/>
        <w:jc w:val="both"/>
      </w:pPr>
      <w:r w:rsidRPr="00FE7996">
        <w:rPr>
          <w:b/>
          <w:bCs/>
        </w:rPr>
        <w:t>3 Punkte:</w:t>
      </w:r>
      <w:r w:rsidRPr="00FE7996">
        <w:t xml:space="preserve"> Eine sehr gute Leistung</w:t>
      </w:r>
    </w:p>
    <w:p w14:paraId="24CD18D0" w14:textId="2455D18C" w:rsidR="00CF689C" w:rsidRPr="00280B82" w:rsidRDefault="00CF689C" w:rsidP="00416BEF">
      <w:pPr>
        <w:ind w:left="709"/>
        <w:jc w:val="both"/>
        <w:rPr>
          <w:iCs/>
        </w:rPr>
      </w:pPr>
      <w:r w:rsidRPr="00280B82">
        <w:rPr>
          <w:iCs/>
        </w:rPr>
        <w:t xml:space="preserve">Eine sehr gute </w:t>
      </w:r>
      <w:r>
        <w:rPr>
          <w:iCs/>
        </w:rPr>
        <w:t xml:space="preserve">Leistung </w:t>
      </w:r>
      <w:r w:rsidRPr="00280B82">
        <w:rPr>
          <w:iCs/>
        </w:rPr>
        <w:t>ist aus Sicht des Auftraggebers zu erwarten, wenn folgende</w:t>
      </w:r>
      <w:r w:rsidR="00416BEF">
        <w:rPr>
          <w:iCs/>
        </w:rPr>
        <w:t xml:space="preserve"> Einschätzung getroffen werden kann</w:t>
      </w:r>
      <w:r w:rsidRPr="00280B82">
        <w:rPr>
          <w:iCs/>
        </w:rPr>
        <w:t>:</w:t>
      </w:r>
    </w:p>
    <w:p w14:paraId="6B3D99E2" w14:textId="77777777" w:rsidR="00CF689C" w:rsidRPr="00FE7996" w:rsidRDefault="00CF689C" w:rsidP="00416BEF">
      <w:pPr>
        <w:pStyle w:val="Listenabsatz"/>
        <w:widowControl/>
        <w:numPr>
          <w:ilvl w:val="0"/>
          <w:numId w:val="21"/>
        </w:numPr>
        <w:autoSpaceDE/>
        <w:autoSpaceDN/>
        <w:contextualSpacing/>
        <w:rPr>
          <w:iCs/>
        </w:rPr>
      </w:pPr>
      <w:r w:rsidRPr="00FE7996">
        <w:rPr>
          <w:iCs/>
        </w:rPr>
        <w:t>Das Tool nutzt die MS Office Familie und ist in jeder Hinsicht benutzerfreundlich (z.B. kann das Personalcontrolling als Bereich dieses Tools selektiert und nur bestimmten ausgewählten Mitarbeitern zugänglich gemacht werden; Controllingberichte sind so aufbereitet, dass Budgetabweichungen von Plan- und Istwerten leicht nachvollziehbar sind und insbesondere die Ursache der Abweichung identifiziert werden kann).</w:t>
      </w:r>
    </w:p>
    <w:p w14:paraId="7EF2E67F" w14:textId="77777777" w:rsidR="00CF689C" w:rsidRPr="00FE7996" w:rsidRDefault="00CF689C" w:rsidP="00416BEF">
      <w:pPr>
        <w:ind w:left="567"/>
        <w:jc w:val="both"/>
      </w:pPr>
    </w:p>
    <w:p w14:paraId="47819BE2" w14:textId="77777777" w:rsidR="00CF689C" w:rsidRPr="00FE7996" w:rsidRDefault="00CF689C" w:rsidP="00416BEF">
      <w:pPr>
        <w:ind w:left="720"/>
        <w:jc w:val="both"/>
      </w:pPr>
      <w:r w:rsidRPr="00FE7996">
        <w:rPr>
          <w:b/>
          <w:bCs/>
        </w:rPr>
        <w:t>2 Punkte:</w:t>
      </w:r>
      <w:r w:rsidRPr="00FE7996">
        <w:t xml:space="preserve"> Eine genügende Leistung</w:t>
      </w:r>
    </w:p>
    <w:p w14:paraId="52460FC8" w14:textId="3313923F" w:rsidR="00CF689C" w:rsidRPr="00280B82" w:rsidRDefault="00CF689C" w:rsidP="00416BEF">
      <w:pPr>
        <w:ind w:left="720"/>
        <w:jc w:val="both"/>
        <w:rPr>
          <w:iCs/>
        </w:rPr>
      </w:pPr>
      <w:r w:rsidRPr="00280B82">
        <w:rPr>
          <w:iCs/>
        </w:rPr>
        <w:lastRenderedPageBreak/>
        <w:t>Eine genügende Leistung ist aus Sicht des Auftraggebers zu erwarten, wenn folgende</w:t>
      </w:r>
      <w:r w:rsidR="0061698B">
        <w:rPr>
          <w:iCs/>
        </w:rPr>
        <w:t xml:space="preserve"> Einschätzung getroffen werden kann</w:t>
      </w:r>
      <w:r w:rsidRPr="00280B82">
        <w:rPr>
          <w:iCs/>
        </w:rPr>
        <w:t>:</w:t>
      </w:r>
    </w:p>
    <w:p w14:paraId="64D84DF6" w14:textId="54EE238E" w:rsidR="00CF689C" w:rsidRPr="00FE7996" w:rsidRDefault="00CF689C" w:rsidP="00416BEF">
      <w:pPr>
        <w:pStyle w:val="Listenabsatz"/>
        <w:widowControl/>
        <w:numPr>
          <w:ilvl w:val="0"/>
          <w:numId w:val="20"/>
        </w:numPr>
        <w:autoSpaceDE/>
        <w:autoSpaceDN/>
        <w:contextualSpacing/>
        <w:rPr>
          <w:iCs/>
        </w:rPr>
      </w:pPr>
      <w:r w:rsidRPr="00FE7996">
        <w:rPr>
          <w:iCs/>
        </w:rPr>
        <w:t>Das Tool</w:t>
      </w:r>
      <w:r w:rsidR="00D55D1C">
        <w:rPr>
          <w:iCs/>
        </w:rPr>
        <w:t xml:space="preserve"> lässt </w:t>
      </w:r>
      <w:r w:rsidRPr="00FE7996">
        <w:rPr>
          <w:iCs/>
        </w:rPr>
        <w:t xml:space="preserve">erwarten, dass die zu vergebenden Leistungen mit Einschränkungen abgearbeitet werden. Das Tool nutzt die MS Office Familie und ist mit Einschränkungen benutzerfreundlich (z.B. ist das kann das Personalcontrolling als Bereich dieses Tools nicht selektiert und nur bestimmten ausgewählten Mitarbeitern zugänglich gemacht werden; Controllingberichte sind so aufbereitet, dass Budgetabweichungen von Plan- und Istwerten nur mit Schwierigkeiten nachvollziehbar sind, weil beispielsweise die Ursache der Abweichung nicht ohne weiteres identifiziert werden kann). </w:t>
      </w:r>
    </w:p>
    <w:p w14:paraId="750E35FE" w14:textId="77777777" w:rsidR="00CF689C" w:rsidRPr="00FE7996" w:rsidRDefault="00CF689C" w:rsidP="00416BEF">
      <w:pPr>
        <w:ind w:left="567"/>
        <w:jc w:val="both"/>
        <w:rPr>
          <w:i/>
          <w:iCs/>
        </w:rPr>
      </w:pPr>
    </w:p>
    <w:p w14:paraId="3D3A3514" w14:textId="5FCE04B6" w:rsidR="00CF689C" w:rsidRPr="00FE7996" w:rsidRDefault="00CF689C" w:rsidP="00416BEF">
      <w:pPr>
        <w:ind w:left="1287" w:hanging="720"/>
        <w:jc w:val="both"/>
      </w:pPr>
      <w:r w:rsidRPr="00FE7996">
        <w:rPr>
          <w:i/>
          <w:iCs/>
        </w:rPr>
        <w:t xml:space="preserve">      </w:t>
      </w:r>
      <w:r w:rsidRPr="00FE7996">
        <w:rPr>
          <w:b/>
          <w:bCs/>
        </w:rPr>
        <w:t>1 Punkt:</w:t>
      </w:r>
      <w:r w:rsidRPr="00FE7996">
        <w:t xml:space="preserve"> Eine ungenügende Leistung</w:t>
      </w:r>
    </w:p>
    <w:p w14:paraId="7D131801" w14:textId="60223971" w:rsidR="00CF689C" w:rsidRPr="00280B82" w:rsidRDefault="00CF689C" w:rsidP="00416BEF">
      <w:pPr>
        <w:ind w:left="927"/>
        <w:jc w:val="both"/>
        <w:rPr>
          <w:iCs/>
        </w:rPr>
      </w:pPr>
      <w:r w:rsidRPr="00280B82">
        <w:rPr>
          <w:iCs/>
        </w:rPr>
        <w:t>Eine ungenügende Leistung ist aus Sicht des Auftraggebers zu erwarten, wenn folgende</w:t>
      </w:r>
      <w:r w:rsidR="0061698B">
        <w:rPr>
          <w:iCs/>
        </w:rPr>
        <w:t xml:space="preserve"> Einschätzung getroffen werden kann</w:t>
      </w:r>
      <w:r w:rsidRPr="00280B82">
        <w:rPr>
          <w:iCs/>
        </w:rPr>
        <w:t>:</w:t>
      </w:r>
    </w:p>
    <w:p w14:paraId="608CD31A" w14:textId="65DA475B" w:rsidR="00CF689C" w:rsidRPr="00FE7996" w:rsidRDefault="00CF689C" w:rsidP="00727863">
      <w:pPr>
        <w:pStyle w:val="Listenabsatz"/>
        <w:widowControl/>
        <w:numPr>
          <w:ilvl w:val="0"/>
          <w:numId w:val="20"/>
        </w:numPr>
        <w:autoSpaceDE/>
        <w:autoSpaceDN/>
        <w:contextualSpacing/>
        <w:rPr>
          <w:iCs/>
        </w:rPr>
      </w:pPr>
      <w:r w:rsidRPr="00FE7996">
        <w:rPr>
          <w:iCs/>
        </w:rPr>
        <w:t>Das Tool</w:t>
      </w:r>
      <w:r w:rsidR="00D55D1C">
        <w:rPr>
          <w:iCs/>
        </w:rPr>
        <w:t xml:space="preserve"> lässt </w:t>
      </w:r>
      <w:r w:rsidRPr="00FE7996">
        <w:rPr>
          <w:iCs/>
        </w:rPr>
        <w:t xml:space="preserve">erwarten, dass es zu Schwierigkeiten in der Leistungsdurchführung kommt, weil das Tool z.B. die MS Office Familie nicht nutzt oder benutzerunfreundlich ist. </w:t>
      </w:r>
    </w:p>
    <w:p w14:paraId="465497D9" w14:textId="43959A86" w:rsidR="00CF689C" w:rsidRDefault="00CF689C">
      <w:pPr>
        <w:pStyle w:val="Textkrper"/>
        <w:ind w:left="685" w:right="105"/>
        <w:jc w:val="both"/>
      </w:pPr>
    </w:p>
    <w:p w14:paraId="5D55D7E7" w14:textId="77777777" w:rsidR="00727863" w:rsidRDefault="00727863">
      <w:pPr>
        <w:pStyle w:val="Textkrper"/>
        <w:ind w:left="685" w:right="105"/>
        <w:jc w:val="both"/>
      </w:pPr>
    </w:p>
    <w:p w14:paraId="659D62EB" w14:textId="60537DA3" w:rsidR="00416BEF" w:rsidRDefault="0061698B" w:rsidP="00416BEF">
      <w:pPr>
        <w:pStyle w:val="berschrift2"/>
        <w:numPr>
          <w:ilvl w:val="1"/>
          <w:numId w:val="17"/>
        </w:numPr>
        <w:tabs>
          <w:tab w:val="left" w:pos="685"/>
          <w:tab w:val="left" w:pos="686"/>
        </w:tabs>
      </w:pPr>
      <w:r w:rsidRPr="00416BEF">
        <w:t>Systematik zur Liquiditätsplanung</w:t>
      </w:r>
    </w:p>
    <w:p w14:paraId="2236E302" w14:textId="77777777" w:rsidR="00416BEF" w:rsidRDefault="00416BEF" w:rsidP="00416BEF">
      <w:pPr>
        <w:ind w:left="567"/>
        <w:jc w:val="both"/>
        <w:rPr>
          <w:b/>
          <w:bCs/>
        </w:rPr>
      </w:pPr>
    </w:p>
    <w:p w14:paraId="03A44AB6" w14:textId="6A7FDB72" w:rsidR="00416BEF" w:rsidRPr="00416BEF" w:rsidRDefault="00416BEF" w:rsidP="00416BEF">
      <w:pPr>
        <w:ind w:left="658"/>
        <w:jc w:val="both"/>
        <w:rPr>
          <w:bCs/>
        </w:rPr>
      </w:pPr>
      <w:r w:rsidRPr="00416BEF">
        <w:t xml:space="preserve">Im Rahmen dieses Vergabeverfahrens möchte sich der Auftraggeber einen Eindruck davon verschaffen, wie der Bieter die zu beauftragenden Leistungen erfüllen würde. Zu diesem Zweck </w:t>
      </w:r>
      <w:r w:rsidRPr="00416BEF">
        <w:rPr>
          <w:bCs/>
        </w:rPr>
        <w:t xml:space="preserve">hat der Bieter mit dem Angebot ein Konzept vorzulegen, das sich mit der Frage auseinandersetzt, welche Systematik zur Liquiditätsplanung des Auftraggebers sowie zu dessen Reporting ggü. </w:t>
      </w:r>
      <w:proofErr w:type="gramStart"/>
      <w:r w:rsidRPr="00416BEF">
        <w:rPr>
          <w:bCs/>
        </w:rPr>
        <w:t>der</w:t>
      </w:r>
      <w:proofErr w:type="gramEnd"/>
      <w:r w:rsidRPr="00416BEF">
        <w:rPr>
          <w:bCs/>
        </w:rPr>
        <w:t xml:space="preserve"> Landeshauptstadt Dresden empfehlenswert ist.</w:t>
      </w:r>
    </w:p>
    <w:p w14:paraId="637B8823" w14:textId="77777777" w:rsidR="00416BEF" w:rsidRDefault="00416BEF" w:rsidP="00416BEF">
      <w:pPr>
        <w:ind w:left="567"/>
        <w:jc w:val="both"/>
        <w:rPr>
          <w:b/>
          <w:bCs/>
        </w:rPr>
      </w:pPr>
    </w:p>
    <w:p w14:paraId="74E8C535" w14:textId="77777777" w:rsidR="00416BEF" w:rsidRDefault="00416BEF" w:rsidP="00416BEF">
      <w:pPr>
        <w:ind w:left="685"/>
        <w:jc w:val="both"/>
        <w:rPr>
          <w:b/>
          <w:sz w:val="16"/>
        </w:rPr>
      </w:pPr>
      <w:r>
        <w:rPr>
          <w:b/>
          <w:color w:val="000009"/>
          <w:sz w:val="16"/>
        </w:rPr>
        <w:t>Siehe Anlage Nr.: …</w:t>
      </w:r>
    </w:p>
    <w:p w14:paraId="20E275DF" w14:textId="77777777" w:rsidR="00416BEF" w:rsidRDefault="00416BEF" w:rsidP="00416BEF">
      <w:pPr>
        <w:pStyle w:val="Textkrper"/>
        <w:ind w:left="685" w:right="105"/>
        <w:jc w:val="both"/>
      </w:pPr>
    </w:p>
    <w:p w14:paraId="2AD0A9FB" w14:textId="1620C2C5" w:rsidR="00416BEF" w:rsidRPr="00CF689C" w:rsidRDefault="00416BEF" w:rsidP="00416BEF">
      <w:pPr>
        <w:pStyle w:val="Textkrper"/>
        <w:ind w:left="685" w:right="105"/>
        <w:jc w:val="both"/>
      </w:pPr>
      <w:r>
        <w:t>Das</w:t>
      </w:r>
      <w:r w:rsidRPr="00CF689C">
        <w:t xml:space="preserve"> von Ihnen</w:t>
      </w:r>
      <w:r>
        <w:t xml:space="preserve"> vorgelegte Konzept </w:t>
      </w:r>
      <w:r w:rsidRPr="00CF689C">
        <w:t>wird der Auftraggeber wie folgt bewerten, um einzuschätzen, wie die Leistungen nach Vertragsabschluss voraussichtlich erfüllt werden:</w:t>
      </w:r>
    </w:p>
    <w:p w14:paraId="163E3D01" w14:textId="77777777" w:rsidR="00416BEF" w:rsidRPr="00FE7996" w:rsidRDefault="00416BEF" w:rsidP="00416BEF">
      <w:pPr>
        <w:spacing w:line="276" w:lineRule="auto"/>
        <w:ind w:left="567" w:hanging="567"/>
        <w:jc w:val="both"/>
        <w:rPr>
          <w:b/>
          <w:u w:val="single"/>
        </w:rPr>
      </w:pPr>
    </w:p>
    <w:p w14:paraId="46DD4248" w14:textId="77777777" w:rsidR="00416BEF" w:rsidRPr="00FE7996" w:rsidRDefault="00416BEF" w:rsidP="0061698B">
      <w:pPr>
        <w:ind w:left="685"/>
        <w:jc w:val="both"/>
      </w:pPr>
      <w:r w:rsidRPr="00FE7996">
        <w:rPr>
          <w:b/>
          <w:bCs/>
        </w:rPr>
        <w:t>3 Punkte:</w:t>
      </w:r>
      <w:r w:rsidRPr="00FE7996">
        <w:t xml:space="preserve"> Eine sehr gute Leistung</w:t>
      </w:r>
    </w:p>
    <w:p w14:paraId="3144A471" w14:textId="1ED9146F" w:rsidR="00416BEF" w:rsidRPr="00280B82" w:rsidRDefault="00416BEF" w:rsidP="0061698B">
      <w:pPr>
        <w:ind w:left="685"/>
        <w:jc w:val="both"/>
        <w:rPr>
          <w:iCs/>
        </w:rPr>
      </w:pPr>
      <w:r w:rsidRPr="00280B82">
        <w:rPr>
          <w:iCs/>
        </w:rPr>
        <w:t xml:space="preserve">Eine sehr gute </w:t>
      </w:r>
      <w:r>
        <w:rPr>
          <w:iCs/>
        </w:rPr>
        <w:t xml:space="preserve">Leistung </w:t>
      </w:r>
      <w:r w:rsidRPr="00280B82">
        <w:rPr>
          <w:iCs/>
        </w:rPr>
        <w:t>ist aus Sicht des Auftraggebers zu erwarten, wenn folgende</w:t>
      </w:r>
      <w:r>
        <w:rPr>
          <w:iCs/>
        </w:rPr>
        <w:t xml:space="preserve"> Einschätzung getroffen werden kann</w:t>
      </w:r>
      <w:r w:rsidRPr="00280B82">
        <w:rPr>
          <w:iCs/>
        </w:rPr>
        <w:t>:</w:t>
      </w:r>
    </w:p>
    <w:p w14:paraId="15426FB0" w14:textId="7FB82CED" w:rsidR="00416BEF" w:rsidRPr="00FE7996" w:rsidRDefault="00416BEF" w:rsidP="0061698B">
      <w:pPr>
        <w:pStyle w:val="Listenabsatz"/>
        <w:widowControl/>
        <w:numPr>
          <w:ilvl w:val="0"/>
          <w:numId w:val="21"/>
        </w:numPr>
        <w:autoSpaceDE/>
        <w:autoSpaceDN/>
        <w:contextualSpacing/>
        <w:rPr>
          <w:iCs/>
        </w:rPr>
      </w:pPr>
      <w:r w:rsidRPr="00FE7996">
        <w:rPr>
          <w:iCs/>
        </w:rPr>
        <w:t>Die Aussagen des Bieters zu Liquiditätsplanung sowie zum Reporting gegenüber der Landeshauptstadt Dresden sind uneingeschränkt geeignet, eine reibungslose Leistungserbringung zu gewährleisten (z.B. erfolgt das Reporting</w:t>
      </w:r>
      <w:r>
        <w:rPr>
          <w:iCs/>
        </w:rPr>
        <w:t xml:space="preserve"> pro</w:t>
      </w:r>
      <w:r w:rsidRPr="00FE7996">
        <w:rPr>
          <w:iCs/>
        </w:rPr>
        <w:t>aktiv und unter Nutzung von Standardformularen, so dass das Reporting auch in Abwesenheit des/der Projektleiter(in) des Auftragnehmers möglich ist).</w:t>
      </w:r>
    </w:p>
    <w:p w14:paraId="56533E9D" w14:textId="77777777" w:rsidR="00416BEF" w:rsidRPr="00FE7996" w:rsidRDefault="00416BEF" w:rsidP="0061698B">
      <w:pPr>
        <w:ind w:left="567"/>
        <w:jc w:val="both"/>
      </w:pPr>
    </w:p>
    <w:p w14:paraId="5295F808" w14:textId="77777777" w:rsidR="00416BEF" w:rsidRPr="00FE7996" w:rsidRDefault="00416BEF" w:rsidP="0061698B">
      <w:pPr>
        <w:ind w:left="720"/>
        <w:jc w:val="both"/>
      </w:pPr>
      <w:r w:rsidRPr="00FE7996">
        <w:rPr>
          <w:b/>
          <w:bCs/>
        </w:rPr>
        <w:t>2 Punkte:</w:t>
      </w:r>
      <w:r w:rsidRPr="00FE7996">
        <w:t xml:space="preserve"> Eine genügende Leistung</w:t>
      </w:r>
    </w:p>
    <w:p w14:paraId="5E59336E" w14:textId="39259144" w:rsidR="00416BEF" w:rsidRPr="00280B82" w:rsidRDefault="00416BEF" w:rsidP="0061698B">
      <w:pPr>
        <w:ind w:left="720"/>
        <w:jc w:val="both"/>
        <w:rPr>
          <w:iCs/>
        </w:rPr>
      </w:pPr>
      <w:r w:rsidRPr="00280B82">
        <w:rPr>
          <w:iCs/>
        </w:rPr>
        <w:t>Eine genügende Leistung ist aus Sicht des Auftraggebers zu erwarten, wenn folgende</w:t>
      </w:r>
      <w:r>
        <w:rPr>
          <w:iCs/>
        </w:rPr>
        <w:t xml:space="preserve"> Einschätzung getroffen werden kann</w:t>
      </w:r>
      <w:r w:rsidRPr="00280B82">
        <w:rPr>
          <w:iCs/>
        </w:rPr>
        <w:t>:</w:t>
      </w:r>
    </w:p>
    <w:p w14:paraId="4D5D7C68" w14:textId="77777777" w:rsidR="00416BEF" w:rsidRPr="00FE7996" w:rsidRDefault="00416BEF" w:rsidP="0061698B">
      <w:pPr>
        <w:pStyle w:val="Listenabsatz"/>
        <w:widowControl/>
        <w:numPr>
          <w:ilvl w:val="0"/>
          <w:numId w:val="20"/>
        </w:numPr>
        <w:autoSpaceDE/>
        <w:autoSpaceDN/>
        <w:contextualSpacing/>
        <w:rPr>
          <w:iCs/>
        </w:rPr>
      </w:pPr>
      <w:r w:rsidRPr="00FE7996">
        <w:rPr>
          <w:iCs/>
        </w:rPr>
        <w:t xml:space="preserve">Die Aussagen des Bieters zu Liquiditätsplanung sowie zum Reporting gegenüber der Landeshauptstadt Dresden sind </w:t>
      </w:r>
      <w:r>
        <w:rPr>
          <w:iCs/>
        </w:rPr>
        <w:t xml:space="preserve">nur mit Einschränkungen </w:t>
      </w:r>
      <w:r w:rsidRPr="00FE7996">
        <w:rPr>
          <w:iCs/>
        </w:rPr>
        <w:t>geeignet, eine reibungslose Leistungserbringung zu gewährleisten (z.B. erfolgt das Reporting nicht pro-aktiv oder ohne die Nutzung von Standardformularen, so dass das Reporting in Abwesenheit des/der Projektleiter(in) des Auftragnehmers nur unter Schwierigkeiten durchführbar erscheint).</w:t>
      </w:r>
    </w:p>
    <w:p w14:paraId="77690BF4" w14:textId="77777777" w:rsidR="00416BEF" w:rsidRPr="00FE7996" w:rsidRDefault="00416BEF" w:rsidP="0061698B">
      <w:pPr>
        <w:ind w:left="567"/>
        <w:jc w:val="both"/>
        <w:rPr>
          <w:i/>
          <w:iCs/>
        </w:rPr>
      </w:pPr>
    </w:p>
    <w:p w14:paraId="13FC777F" w14:textId="31964AC7" w:rsidR="00416BEF" w:rsidRPr="00FE7996" w:rsidRDefault="00416BEF" w:rsidP="0061698B">
      <w:pPr>
        <w:ind w:left="1287" w:hanging="720"/>
        <w:jc w:val="both"/>
      </w:pPr>
      <w:r w:rsidRPr="00FE7996">
        <w:rPr>
          <w:i/>
          <w:iCs/>
        </w:rPr>
        <w:t xml:space="preserve">  </w:t>
      </w:r>
      <w:r w:rsidRPr="00FE7996">
        <w:rPr>
          <w:b/>
          <w:bCs/>
        </w:rPr>
        <w:t>1 Punkt:</w:t>
      </w:r>
      <w:r w:rsidRPr="00FE7996">
        <w:t xml:space="preserve"> Eine ungenügende Leistung</w:t>
      </w:r>
    </w:p>
    <w:p w14:paraId="5780ED52" w14:textId="1197B736" w:rsidR="00416BEF" w:rsidRPr="00280B82" w:rsidRDefault="00416BEF" w:rsidP="0061698B">
      <w:pPr>
        <w:ind w:left="720"/>
        <w:jc w:val="both"/>
        <w:rPr>
          <w:iCs/>
        </w:rPr>
      </w:pPr>
      <w:r w:rsidRPr="00280B82">
        <w:rPr>
          <w:iCs/>
        </w:rPr>
        <w:t xml:space="preserve">Eine ungenügende Leistung ist aus Sicht des Auftraggebers zu erwarten, wenn </w:t>
      </w:r>
      <w:r w:rsidRPr="00280B82">
        <w:rPr>
          <w:b/>
          <w:iCs/>
          <w:u w:val="single"/>
        </w:rPr>
        <w:t>alternativ</w:t>
      </w:r>
      <w:r w:rsidRPr="00280B82">
        <w:rPr>
          <w:iCs/>
        </w:rPr>
        <w:t xml:space="preserve"> folgende Einschätzung </w:t>
      </w:r>
      <w:r>
        <w:rPr>
          <w:iCs/>
        </w:rPr>
        <w:t>getroffen werden kann</w:t>
      </w:r>
      <w:r w:rsidRPr="00280B82">
        <w:rPr>
          <w:iCs/>
        </w:rPr>
        <w:t>:</w:t>
      </w:r>
    </w:p>
    <w:p w14:paraId="081D46BF" w14:textId="77777777" w:rsidR="00416BEF" w:rsidRPr="00FE7996" w:rsidRDefault="00416BEF" w:rsidP="0061698B">
      <w:pPr>
        <w:pStyle w:val="Listenabsatz"/>
        <w:widowControl/>
        <w:numPr>
          <w:ilvl w:val="0"/>
          <w:numId w:val="19"/>
        </w:numPr>
        <w:autoSpaceDE/>
        <w:autoSpaceDN/>
        <w:contextualSpacing/>
        <w:rPr>
          <w:iCs/>
        </w:rPr>
      </w:pPr>
      <w:r w:rsidRPr="00FE7996">
        <w:rPr>
          <w:iCs/>
        </w:rPr>
        <w:t xml:space="preserve">Das Tool und die Aussagen des Bieters lassen erwarten, dass es zu Schwierigkeiten in der Leistungsdurchführung kommt, weil das Tool z.B. die MS Office Familie nicht nutzt oder eher benutzerunfreundlich ist. </w:t>
      </w:r>
    </w:p>
    <w:p w14:paraId="662FCCB3" w14:textId="5AD63FB0" w:rsidR="00416BEF" w:rsidRPr="00D24CCF" w:rsidRDefault="00416BEF" w:rsidP="0061698B">
      <w:pPr>
        <w:pStyle w:val="Listenabsatz"/>
        <w:widowControl/>
        <w:numPr>
          <w:ilvl w:val="0"/>
          <w:numId w:val="19"/>
        </w:numPr>
        <w:autoSpaceDE/>
        <w:autoSpaceDN/>
        <w:contextualSpacing/>
      </w:pPr>
      <w:r w:rsidRPr="00FE7996">
        <w:rPr>
          <w:iCs/>
        </w:rPr>
        <w:t xml:space="preserve">Die Aussagen des Bieters zu Liquiditätsplanung sowie zum Reporting gegenüber der Landeshauptstadt Dresden lassen keine reibungslose Leistungserbringung </w:t>
      </w:r>
      <w:r w:rsidR="00C509B1">
        <w:rPr>
          <w:iCs/>
        </w:rPr>
        <w:t>erwarten</w:t>
      </w:r>
      <w:r w:rsidRPr="00FE7996">
        <w:rPr>
          <w:iCs/>
        </w:rPr>
        <w:t>.</w:t>
      </w:r>
    </w:p>
    <w:p w14:paraId="685623E4" w14:textId="07B99619" w:rsidR="00D24CCF" w:rsidRDefault="00D24CCF" w:rsidP="00D24CCF">
      <w:pPr>
        <w:widowControl/>
        <w:autoSpaceDE/>
        <w:autoSpaceDN/>
        <w:contextualSpacing/>
      </w:pPr>
    </w:p>
    <w:p w14:paraId="75BFF234" w14:textId="77777777" w:rsidR="00D24CCF" w:rsidRPr="00FE7996" w:rsidRDefault="00D24CCF" w:rsidP="00D24CCF">
      <w:pPr>
        <w:widowControl/>
        <w:autoSpaceDE/>
        <w:autoSpaceDN/>
        <w:contextualSpacing/>
      </w:pPr>
    </w:p>
    <w:p w14:paraId="208FCA93" w14:textId="77777777" w:rsidR="00393CF3" w:rsidRDefault="00393CF3">
      <w:pPr>
        <w:pStyle w:val="Textkrper"/>
        <w:spacing w:before="11"/>
        <w:rPr>
          <w:b/>
          <w:sz w:val="25"/>
        </w:rPr>
      </w:pPr>
    </w:p>
    <w:p w14:paraId="475B3A66" w14:textId="1AD66B94" w:rsidR="00393CF3" w:rsidRDefault="004C3FAC" w:rsidP="0061698B">
      <w:pPr>
        <w:pStyle w:val="berschrift2"/>
        <w:numPr>
          <w:ilvl w:val="1"/>
          <w:numId w:val="17"/>
        </w:numPr>
        <w:tabs>
          <w:tab w:val="left" w:pos="685"/>
          <w:tab w:val="left" w:pos="686"/>
        </w:tabs>
      </w:pPr>
      <w:r>
        <w:t>Präsentation</w:t>
      </w:r>
    </w:p>
    <w:p w14:paraId="11DC4275" w14:textId="77777777" w:rsidR="00393CF3" w:rsidRDefault="00393CF3">
      <w:pPr>
        <w:pStyle w:val="Textkrper"/>
        <w:spacing w:before="2"/>
        <w:rPr>
          <w:b/>
        </w:rPr>
      </w:pPr>
    </w:p>
    <w:p w14:paraId="053BE672" w14:textId="70938D6A" w:rsidR="00393CF3" w:rsidRDefault="00881578" w:rsidP="0061698B">
      <w:pPr>
        <w:pStyle w:val="Textkrper"/>
        <w:ind w:left="685" w:right="111"/>
        <w:jc w:val="both"/>
      </w:pPr>
      <w:r>
        <w:rPr>
          <w:color w:val="000009"/>
        </w:rPr>
        <w:t xml:space="preserve">Die Bieter sollen </w:t>
      </w:r>
      <w:r w:rsidR="0061698B">
        <w:rPr>
          <w:color w:val="000009"/>
        </w:rPr>
        <w:t xml:space="preserve">das Budgetplanungstool (Ziffer 4.2) und </w:t>
      </w:r>
      <w:r>
        <w:rPr>
          <w:color w:val="000009"/>
        </w:rPr>
        <w:t>die schriftliche Ausarbeitung (</w:t>
      </w:r>
      <w:r w:rsidR="0061698B">
        <w:rPr>
          <w:color w:val="000009"/>
        </w:rPr>
        <w:t xml:space="preserve">Ziffer </w:t>
      </w:r>
      <w:r>
        <w:rPr>
          <w:color w:val="000009"/>
        </w:rPr>
        <w:t>4</w:t>
      </w:r>
      <w:r w:rsidR="0061698B">
        <w:rPr>
          <w:color w:val="000009"/>
        </w:rPr>
        <w:t>.3</w:t>
      </w:r>
      <w:r>
        <w:rPr>
          <w:color w:val="000009"/>
        </w:rPr>
        <w:t xml:space="preserve">) im Rahmen einer Präsentation vorstellen. </w:t>
      </w:r>
      <w:r w:rsidR="004C3FAC">
        <w:rPr>
          <w:color w:val="000009"/>
        </w:rPr>
        <w:t xml:space="preserve">An der Präsentation sollen der Projektleiter und die im Auftragsfall handelnden Personen teilnehmen, sofern möglich. </w:t>
      </w:r>
      <w:r>
        <w:rPr>
          <w:color w:val="000009"/>
        </w:rPr>
        <w:t xml:space="preserve">Die Präsentation wird voraussichtlich </w:t>
      </w:r>
      <w:r w:rsidR="00C15508">
        <w:rPr>
          <w:color w:val="000009"/>
        </w:rPr>
        <w:t>Anfang/Mitte Juni</w:t>
      </w:r>
      <w:r>
        <w:rPr>
          <w:color w:val="000009"/>
          <w:spacing w:val="-5"/>
        </w:rPr>
        <w:t xml:space="preserve"> </w:t>
      </w:r>
      <w:r w:rsidR="006273FA">
        <w:rPr>
          <w:color w:val="000009"/>
        </w:rPr>
        <w:t xml:space="preserve">2025 </w:t>
      </w:r>
      <w:r>
        <w:rPr>
          <w:color w:val="000009"/>
        </w:rPr>
        <w:t>stattfinden. Einladungen dazu</w:t>
      </w:r>
      <w:r w:rsidR="004C3FAC">
        <w:rPr>
          <w:color w:val="000009"/>
        </w:rPr>
        <w:t xml:space="preserve"> versendet der Auftraggeber </w:t>
      </w:r>
      <w:r>
        <w:rPr>
          <w:color w:val="000009"/>
        </w:rPr>
        <w:t>separat. Der Präsentationstermin wird folgenden Inhalt und Struktur haben:</w:t>
      </w:r>
    </w:p>
    <w:p w14:paraId="66046713" w14:textId="77777777" w:rsidR="00393CF3" w:rsidRDefault="00393CF3">
      <w:pPr>
        <w:pStyle w:val="Textkrper"/>
        <w:spacing w:before="1"/>
      </w:pPr>
    </w:p>
    <w:p w14:paraId="51F31E91" w14:textId="77777777" w:rsidR="00393CF3" w:rsidRDefault="00881578">
      <w:pPr>
        <w:pStyle w:val="Listenabsatz"/>
        <w:numPr>
          <w:ilvl w:val="0"/>
          <w:numId w:val="10"/>
        </w:numPr>
        <w:tabs>
          <w:tab w:val="left" w:pos="1113"/>
        </w:tabs>
        <w:ind w:right="111" w:hanging="427"/>
      </w:pPr>
      <w:r>
        <w:rPr>
          <w:color w:val="000009"/>
        </w:rPr>
        <w:t>Vorstellung des Bieters als Unternehmen sowie der im Auftragsfall handelnden Personen, insbesondere des Projektleiters und der Teilprojektleiter (sofern vorgesehen): Dauer ca. 10</w:t>
      </w:r>
      <w:r>
        <w:rPr>
          <w:color w:val="000009"/>
          <w:spacing w:val="-10"/>
        </w:rPr>
        <w:t xml:space="preserve"> </w:t>
      </w:r>
      <w:r>
        <w:rPr>
          <w:color w:val="000009"/>
        </w:rPr>
        <w:t>Minuten</w:t>
      </w:r>
    </w:p>
    <w:p w14:paraId="76E87245" w14:textId="77777777" w:rsidR="00393CF3" w:rsidRDefault="00393CF3">
      <w:pPr>
        <w:pStyle w:val="Textkrper"/>
      </w:pPr>
    </w:p>
    <w:p w14:paraId="4E74B9DA" w14:textId="77777777" w:rsidR="00393CF3" w:rsidRDefault="00881578">
      <w:pPr>
        <w:pStyle w:val="Listenabsatz"/>
        <w:numPr>
          <w:ilvl w:val="0"/>
          <w:numId w:val="10"/>
        </w:numPr>
        <w:tabs>
          <w:tab w:val="left" w:pos="1113"/>
        </w:tabs>
        <w:ind w:hanging="427"/>
      </w:pPr>
      <w:r>
        <w:rPr>
          <w:color w:val="000009"/>
        </w:rPr>
        <w:t>Präsentation: maximal 20</w:t>
      </w:r>
      <w:r>
        <w:rPr>
          <w:color w:val="000009"/>
          <w:spacing w:val="-14"/>
        </w:rPr>
        <w:t xml:space="preserve"> </w:t>
      </w:r>
      <w:r>
        <w:rPr>
          <w:color w:val="000009"/>
        </w:rPr>
        <w:t>Minuten</w:t>
      </w:r>
    </w:p>
    <w:p w14:paraId="6F0AB28A" w14:textId="77777777" w:rsidR="00393CF3" w:rsidRDefault="00393CF3">
      <w:pPr>
        <w:pStyle w:val="Textkrper"/>
        <w:spacing w:before="11"/>
        <w:rPr>
          <w:sz w:val="21"/>
        </w:rPr>
      </w:pPr>
    </w:p>
    <w:p w14:paraId="087049E1" w14:textId="77777777" w:rsidR="00393CF3" w:rsidRDefault="00881578">
      <w:pPr>
        <w:pStyle w:val="Listenabsatz"/>
        <w:numPr>
          <w:ilvl w:val="0"/>
          <w:numId w:val="10"/>
        </w:numPr>
        <w:tabs>
          <w:tab w:val="left" w:pos="1113"/>
        </w:tabs>
        <w:ind w:hanging="427"/>
      </w:pPr>
      <w:r>
        <w:rPr>
          <w:color w:val="000009"/>
        </w:rPr>
        <w:t>Fragen, sonstiges: ca. 10</w:t>
      </w:r>
      <w:r>
        <w:rPr>
          <w:color w:val="000009"/>
          <w:spacing w:val="-13"/>
        </w:rPr>
        <w:t xml:space="preserve"> </w:t>
      </w:r>
      <w:r>
        <w:rPr>
          <w:color w:val="000009"/>
        </w:rPr>
        <w:t>Minuten</w:t>
      </w:r>
    </w:p>
    <w:p w14:paraId="56CEE606" w14:textId="77777777" w:rsidR="00393CF3" w:rsidRDefault="00393CF3">
      <w:pPr>
        <w:pStyle w:val="Textkrper"/>
      </w:pPr>
    </w:p>
    <w:p w14:paraId="7C4881ED" w14:textId="0B9A3264" w:rsidR="00393CF3" w:rsidRDefault="00881578" w:rsidP="00C15508">
      <w:pPr>
        <w:pStyle w:val="Textkrper"/>
        <w:ind w:left="685" w:right="107"/>
        <w:jc w:val="both"/>
      </w:pPr>
      <w:r>
        <w:rPr>
          <w:color w:val="000009"/>
        </w:rPr>
        <w:t>Weitergehende Vorgaben für den</w:t>
      </w:r>
      <w:r>
        <w:rPr>
          <w:color w:val="000009"/>
          <w:spacing w:val="5"/>
        </w:rPr>
        <w:t xml:space="preserve"> </w:t>
      </w:r>
      <w:r>
        <w:rPr>
          <w:color w:val="000009"/>
        </w:rPr>
        <w:t>Ablauf</w:t>
      </w:r>
      <w:r>
        <w:rPr>
          <w:color w:val="000009"/>
          <w:spacing w:val="8"/>
        </w:rPr>
        <w:t xml:space="preserve"> </w:t>
      </w:r>
      <w:r>
        <w:rPr>
          <w:color w:val="000009"/>
        </w:rPr>
        <w:t>der</w:t>
      </w:r>
      <w:r>
        <w:rPr>
          <w:color w:val="000009"/>
          <w:spacing w:val="5"/>
        </w:rPr>
        <w:t xml:space="preserve"> </w:t>
      </w:r>
      <w:r>
        <w:rPr>
          <w:color w:val="000009"/>
        </w:rPr>
        <w:t>Präsentation</w:t>
      </w:r>
      <w:r>
        <w:rPr>
          <w:color w:val="000009"/>
          <w:spacing w:val="5"/>
        </w:rPr>
        <w:t xml:space="preserve"> </w:t>
      </w:r>
      <w:r>
        <w:rPr>
          <w:color w:val="000009"/>
        </w:rPr>
        <w:t>erteilen</w:t>
      </w:r>
      <w:r>
        <w:rPr>
          <w:color w:val="000009"/>
          <w:spacing w:val="5"/>
        </w:rPr>
        <w:t xml:space="preserve"> </w:t>
      </w:r>
      <w:r>
        <w:rPr>
          <w:color w:val="000009"/>
        </w:rPr>
        <w:t>wir</w:t>
      </w:r>
      <w:r>
        <w:rPr>
          <w:color w:val="000009"/>
          <w:spacing w:val="5"/>
        </w:rPr>
        <w:t xml:space="preserve"> </w:t>
      </w:r>
      <w:r>
        <w:rPr>
          <w:color w:val="000009"/>
        </w:rPr>
        <w:t>nicht.</w:t>
      </w:r>
      <w:r>
        <w:rPr>
          <w:color w:val="000009"/>
          <w:spacing w:val="6"/>
        </w:rPr>
        <w:t xml:space="preserve"> </w:t>
      </w:r>
      <w:r>
        <w:rPr>
          <w:color w:val="000009"/>
        </w:rPr>
        <w:t>Sofern</w:t>
      </w:r>
      <w:r>
        <w:rPr>
          <w:color w:val="000009"/>
          <w:spacing w:val="5"/>
        </w:rPr>
        <w:t xml:space="preserve"> </w:t>
      </w:r>
      <w:r>
        <w:rPr>
          <w:color w:val="000009"/>
        </w:rPr>
        <w:t>Sie</w:t>
      </w:r>
      <w:r>
        <w:rPr>
          <w:color w:val="000009"/>
          <w:spacing w:val="5"/>
        </w:rPr>
        <w:t xml:space="preserve"> </w:t>
      </w:r>
      <w:r>
        <w:rPr>
          <w:color w:val="000009"/>
        </w:rPr>
        <w:t>eine</w:t>
      </w:r>
      <w:r>
        <w:rPr>
          <w:color w:val="000009"/>
          <w:spacing w:val="5"/>
        </w:rPr>
        <w:t xml:space="preserve"> </w:t>
      </w:r>
      <w:r>
        <w:rPr>
          <w:color w:val="000009"/>
        </w:rPr>
        <w:t>bestimmte</w:t>
      </w:r>
      <w:r>
        <w:rPr>
          <w:color w:val="000009"/>
          <w:spacing w:val="5"/>
        </w:rPr>
        <w:t xml:space="preserve"> </w:t>
      </w:r>
      <w:r>
        <w:rPr>
          <w:color w:val="000009"/>
        </w:rPr>
        <w:t>Technik</w:t>
      </w:r>
      <w:r>
        <w:rPr>
          <w:color w:val="000009"/>
          <w:spacing w:val="5"/>
        </w:rPr>
        <w:t xml:space="preserve"> </w:t>
      </w:r>
      <w:r>
        <w:rPr>
          <w:color w:val="000009"/>
        </w:rPr>
        <w:t>für</w:t>
      </w:r>
      <w:r>
        <w:rPr>
          <w:color w:val="000009"/>
          <w:spacing w:val="5"/>
        </w:rPr>
        <w:t xml:space="preserve"> </w:t>
      </w:r>
      <w:r>
        <w:rPr>
          <w:color w:val="000009"/>
        </w:rPr>
        <w:t>Ihre</w:t>
      </w:r>
      <w:r w:rsidR="00C15508">
        <w:rPr>
          <w:color w:val="000009"/>
        </w:rPr>
        <w:t xml:space="preserve"> </w:t>
      </w:r>
      <w:r>
        <w:rPr>
          <w:color w:val="000009"/>
        </w:rPr>
        <w:t>Präsentation benötigen, obliegt es Ihnen, für diese Technik zu sorgen.</w:t>
      </w:r>
      <w:r w:rsidR="004C3FAC">
        <w:rPr>
          <w:color w:val="000009"/>
        </w:rPr>
        <w:t xml:space="preserve"> Der Auftraggeber </w:t>
      </w:r>
      <w:r>
        <w:rPr>
          <w:color w:val="000009"/>
        </w:rPr>
        <w:t>kann</w:t>
      </w:r>
      <w:r w:rsidR="004C3FAC">
        <w:rPr>
          <w:color w:val="000009"/>
        </w:rPr>
        <w:t xml:space="preserve"> einen </w:t>
      </w:r>
      <w:r>
        <w:rPr>
          <w:color w:val="000009"/>
        </w:rPr>
        <w:t>Laptop nebst Beamer zur Verfügung</w:t>
      </w:r>
      <w:r w:rsidR="004C3FAC">
        <w:rPr>
          <w:color w:val="000009"/>
        </w:rPr>
        <w:t xml:space="preserve"> stellen</w:t>
      </w:r>
      <w:r>
        <w:rPr>
          <w:color w:val="000009"/>
        </w:rPr>
        <w:t>.</w:t>
      </w:r>
    </w:p>
    <w:p w14:paraId="04AD491A" w14:textId="77777777" w:rsidR="00393CF3" w:rsidRDefault="00393CF3">
      <w:pPr>
        <w:pStyle w:val="Textkrper"/>
        <w:rPr>
          <w:sz w:val="24"/>
        </w:rPr>
      </w:pPr>
    </w:p>
    <w:p w14:paraId="311FBD97" w14:textId="51D53D8E" w:rsidR="00393CF3" w:rsidRDefault="0061698B" w:rsidP="0061698B">
      <w:pPr>
        <w:pStyle w:val="Textkrper"/>
        <w:ind w:left="685" w:right="107"/>
        <w:jc w:val="both"/>
        <w:rPr>
          <w:color w:val="000009"/>
        </w:rPr>
      </w:pPr>
      <w:r w:rsidRPr="0061698B">
        <w:rPr>
          <w:color w:val="000009"/>
        </w:rPr>
        <w:t>Die Eindrücke aus der Präsentation werden in die Wertung eingehen. Separate Präsentationskriterien für die Wertung stellt der Auftraggeber nicht auf.</w:t>
      </w:r>
    </w:p>
    <w:p w14:paraId="7CA740AF" w14:textId="37697116" w:rsidR="00727863" w:rsidRDefault="00727863" w:rsidP="0061698B">
      <w:pPr>
        <w:pStyle w:val="Textkrper"/>
        <w:ind w:left="685" w:right="107"/>
        <w:jc w:val="both"/>
        <w:rPr>
          <w:color w:val="000009"/>
        </w:rPr>
      </w:pPr>
    </w:p>
    <w:p w14:paraId="3DBDDF4B" w14:textId="77777777" w:rsidR="00393CF3" w:rsidRDefault="00881578">
      <w:pPr>
        <w:pStyle w:val="berschrift2"/>
        <w:numPr>
          <w:ilvl w:val="0"/>
          <w:numId w:val="17"/>
        </w:numPr>
        <w:tabs>
          <w:tab w:val="left" w:pos="685"/>
          <w:tab w:val="left" w:pos="686"/>
        </w:tabs>
        <w:ind w:left="685" w:hanging="567"/>
      </w:pPr>
      <w:r>
        <w:rPr>
          <w:color w:val="000009"/>
        </w:rPr>
        <w:t>Vertrag</w:t>
      </w:r>
    </w:p>
    <w:p w14:paraId="382C240D" w14:textId="77777777" w:rsidR="00393CF3" w:rsidRDefault="00393CF3">
      <w:pPr>
        <w:pStyle w:val="Textkrper"/>
        <w:spacing w:before="2"/>
        <w:rPr>
          <w:b/>
        </w:rPr>
      </w:pPr>
    </w:p>
    <w:p w14:paraId="106FDE78" w14:textId="77777777" w:rsidR="00393CF3" w:rsidRDefault="00881578">
      <w:pPr>
        <w:pStyle w:val="Textkrper"/>
        <w:ind w:left="685" w:right="110"/>
        <w:jc w:val="both"/>
      </w:pPr>
      <w:r>
        <w:rPr>
          <w:color w:val="000009"/>
        </w:rPr>
        <w:t>Den Vergabeunterlagen ist ein Vertrag beigefügt. Dieser regelt die zwischen dem Auftraggeber und dem zu findenden Auftragnehmer geltenden vertraglichen Regelungen. Die in dem Vertrag teilweise noch offenen Punkte hängen vom Angebot des Bieters ab und werden vom Auftraggeber dementsprechend ergänzt.</w:t>
      </w:r>
    </w:p>
    <w:p w14:paraId="4EDCA860" w14:textId="77777777" w:rsidR="00727863" w:rsidRDefault="00727863">
      <w:pPr>
        <w:pStyle w:val="berschrift2"/>
        <w:spacing w:before="69"/>
        <w:ind w:left="118" w:firstLine="0"/>
        <w:rPr>
          <w:color w:val="000009"/>
        </w:rPr>
      </w:pPr>
    </w:p>
    <w:p w14:paraId="22329900" w14:textId="501BA02C" w:rsidR="00393CF3" w:rsidRPr="00727863" w:rsidRDefault="00881578" w:rsidP="00727863">
      <w:pPr>
        <w:pStyle w:val="berschrift2"/>
        <w:numPr>
          <w:ilvl w:val="0"/>
          <w:numId w:val="17"/>
        </w:numPr>
        <w:tabs>
          <w:tab w:val="left" w:pos="685"/>
          <w:tab w:val="left" w:pos="686"/>
        </w:tabs>
        <w:ind w:left="685" w:hanging="567"/>
        <w:rPr>
          <w:color w:val="000009"/>
        </w:rPr>
      </w:pPr>
      <w:r>
        <w:rPr>
          <w:color w:val="000009"/>
        </w:rPr>
        <w:t>Zusätzliche Hinweise des Auftraggebers</w:t>
      </w:r>
    </w:p>
    <w:p w14:paraId="0A2458BD" w14:textId="77777777" w:rsidR="00393CF3" w:rsidRDefault="00393CF3">
      <w:pPr>
        <w:pStyle w:val="Textkrper"/>
        <w:spacing w:before="11"/>
        <w:rPr>
          <w:b/>
          <w:sz w:val="21"/>
        </w:rPr>
      </w:pPr>
    </w:p>
    <w:p w14:paraId="2F6D05EE" w14:textId="21F762EE" w:rsidR="00393CF3" w:rsidRPr="00727863" w:rsidRDefault="00881578" w:rsidP="00727863">
      <w:pPr>
        <w:tabs>
          <w:tab w:val="left" w:pos="659"/>
        </w:tabs>
        <w:ind w:left="658" w:right="106"/>
        <w:jc w:val="both"/>
        <w:rPr>
          <w:color w:val="000009"/>
        </w:rPr>
      </w:pPr>
      <w:r w:rsidRPr="00727863">
        <w:rPr>
          <w:color w:val="000009"/>
        </w:rPr>
        <w:t xml:space="preserve">Der Auftraggeber weist darauf hin, dass die zu vergebenden Leistungen </w:t>
      </w:r>
      <w:r w:rsidRPr="00727863">
        <w:rPr>
          <w:b/>
          <w:color w:val="000009"/>
          <w:u w:val="thick" w:color="000009"/>
        </w:rPr>
        <w:t>durch einen Pauschalfestpreis</w:t>
      </w:r>
      <w:r w:rsidRPr="00727863">
        <w:rPr>
          <w:b/>
          <w:color w:val="000009"/>
        </w:rPr>
        <w:t xml:space="preserve"> </w:t>
      </w:r>
      <w:r w:rsidRPr="00727863">
        <w:rPr>
          <w:color w:val="000009"/>
        </w:rPr>
        <w:t>und in einem geringfügigen Umfang nach Stundensätzen honoriert werden (siehe Vertrag). Eine Honorierung nach der StBVV wird</w:t>
      </w:r>
      <w:r w:rsidR="0012786B">
        <w:rPr>
          <w:color w:val="000009"/>
        </w:rPr>
        <w:t>,</w:t>
      </w:r>
      <w:r w:rsidRPr="00727863">
        <w:rPr>
          <w:color w:val="000009"/>
        </w:rPr>
        <w:t xml:space="preserve"> </w:t>
      </w:r>
      <w:r w:rsidR="0012786B">
        <w:rPr>
          <w:color w:val="000009"/>
        </w:rPr>
        <w:t xml:space="preserve">außer im Falle der in Ziffer 10.3 des Vertrages genannten Leistungen im Zusammenhang mit der Vertretung des Auftraggebers vor Gerichten und Verwaltungsbehörden, </w:t>
      </w:r>
      <w:r w:rsidRPr="00727863">
        <w:rPr>
          <w:color w:val="000009"/>
        </w:rPr>
        <w:t>nicht</w:t>
      </w:r>
      <w:r w:rsidRPr="00727863">
        <w:rPr>
          <w:color w:val="000009"/>
          <w:spacing w:val="-19"/>
        </w:rPr>
        <w:t xml:space="preserve"> </w:t>
      </w:r>
      <w:r w:rsidRPr="00727863">
        <w:rPr>
          <w:color w:val="000009"/>
        </w:rPr>
        <w:t>erfolgen.</w:t>
      </w:r>
    </w:p>
    <w:p w14:paraId="048948F1" w14:textId="77777777" w:rsidR="00393CF3" w:rsidRDefault="00393CF3">
      <w:pPr>
        <w:pStyle w:val="Textkrper"/>
      </w:pPr>
    </w:p>
    <w:p w14:paraId="21BFF1FC" w14:textId="78C1002A" w:rsidR="00393CF3" w:rsidRPr="00727863" w:rsidRDefault="00881578" w:rsidP="00727863">
      <w:pPr>
        <w:pStyle w:val="Textkrper"/>
        <w:ind w:left="685" w:right="110"/>
        <w:jc w:val="both"/>
        <w:rPr>
          <w:color w:val="000009"/>
        </w:rPr>
      </w:pPr>
      <w:r w:rsidRPr="00727863">
        <w:rPr>
          <w:color w:val="000009"/>
        </w:rPr>
        <w:t xml:space="preserve">Der Auftraggeber weist ausdrücklich darauf hin, dass eigene Allgemeine Geschäftsbedingungen der Bieter nicht akzeptiert werden. </w:t>
      </w:r>
    </w:p>
    <w:p w14:paraId="5BB31F5F" w14:textId="77777777" w:rsidR="00393CF3" w:rsidRPr="00727863" w:rsidRDefault="00393CF3" w:rsidP="00727863">
      <w:pPr>
        <w:pStyle w:val="Textkrper"/>
        <w:ind w:left="685" w:right="110"/>
        <w:jc w:val="both"/>
        <w:rPr>
          <w:color w:val="000009"/>
        </w:rPr>
      </w:pPr>
    </w:p>
    <w:p w14:paraId="01C75CA7" w14:textId="1C77E977" w:rsidR="00393CF3" w:rsidRDefault="00881578" w:rsidP="00727863">
      <w:pPr>
        <w:pStyle w:val="Textkrper"/>
        <w:ind w:left="685" w:right="110"/>
        <w:jc w:val="both"/>
        <w:rPr>
          <w:color w:val="000009"/>
        </w:rPr>
      </w:pPr>
      <w:r>
        <w:rPr>
          <w:color w:val="000009"/>
        </w:rPr>
        <w:t xml:space="preserve">Änderungen, Streichungen oder Ergänzungen </w:t>
      </w:r>
      <w:proofErr w:type="gramStart"/>
      <w:r>
        <w:rPr>
          <w:color w:val="000009"/>
        </w:rPr>
        <w:t>an</w:t>
      </w:r>
      <w:proofErr w:type="gramEnd"/>
      <w:r>
        <w:rPr>
          <w:color w:val="000009"/>
        </w:rPr>
        <w:t xml:space="preserve"> den textlichen Vorgaben der Formulare, Erklärungen, dem Vertrag, den Vergabeunterlagen usw. sind nicht zulässig und</w:t>
      </w:r>
      <w:r w:rsidR="00431147">
        <w:rPr>
          <w:color w:val="000009"/>
        </w:rPr>
        <w:t xml:space="preserve"> können </w:t>
      </w:r>
      <w:r>
        <w:rPr>
          <w:color w:val="000009"/>
        </w:rPr>
        <w:t>zum Ausschluss des</w:t>
      </w:r>
      <w:r w:rsidRPr="00727863">
        <w:rPr>
          <w:color w:val="000009"/>
        </w:rPr>
        <w:t xml:space="preserve"> </w:t>
      </w:r>
      <w:r>
        <w:rPr>
          <w:color w:val="000009"/>
        </w:rPr>
        <w:t>Angebots</w:t>
      </w:r>
      <w:r w:rsidR="00431147">
        <w:rPr>
          <w:color w:val="000009"/>
        </w:rPr>
        <w:t xml:space="preserve"> führen</w:t>
      </w:r>
      <w:r>
        <w:rPr>
          <w:color w:val="000009"/>
        </w:rPr>
        <w:t>.</w:t>
      </w:r>
    </w:p>
    <w:p w14:paraId="0B2C2A49" w14:textId="77777777" w:rsidR="00393CF3" w:rsidRPr="00727863" w:rsidRDefault="00393CF3" w:rsidP="00727863">
      <w:pPr>
        <w:pStyle w:val="Textkrper"/>
        <w:ind w:left="685" w:right="110"/>
        <w:jc w:val="both"/>
        <w:rPr>
          <w:color w:val="000009"/>
        </w:rPr>
      </w:pPr>
    </w:p>
    <w:p w14:paraId="33164D9E" w14:textId="4E994365" w:rsidR="00431147" w:rsidRPr="00431147" w:rsidRDefault="00431147" w:rsidP="00727863">
      <w:pPr>
        <w:pStyle w:val="Textkrper"/>
        <w:ind w:left="685" w:right="110"/>
        <w:jc w:val="both"/>
        <w:rPr>
          <w:color w:val="000009"/>
        </w:rPr>
      </w:pPr>
      <w:r w:rsidRPr="00431147">
        <w:rPr>
          <w:color w:val="000009"/>
        </w:rPr>
        <w:t>Die geforderten Unterlagen sind vollständig elektronisch über die Vergabeplattform</w:t>
      </w:r>
      <w:r>
        <w:rPr>
          <w:color w:val="000009"/>
        </w:rPr>
        <w:t xml:space="preserve"> </w:t>
      </w:r>
      <w:r w:rsidRPr="00431147">
        <w:rPr>
          <w:color w:val="000009"/>
        </w:rPr>
        <w:t>www.ev</w:t>
      </w:r>
      <w:r w:rsidRPr="00DE5255">
        <w:rPr>
          <w:color w:val="000009"/>
        </w:rPr>
        <w:t>ergabe.de bis spä</w:t>
      </w:r>
      <w:r w:rsidR="00727863" w:rsidRPr="00DE5255">
        <w:rPr>
          <w:color w:val="000009"/>
        </w:rPr>
        <w:t>testens</w:t>
      </w:r>
      <w:r w:rsidR="004C3FAC" w:rsidRPr="00DE5255">
        <w:rPr>
          <w:color w:val="000009"/>
        </w:rPr>
        <w:t xml:space="preserve"> 25.5.</w:t>
      </w:r>
      <w:r w:rsidR="006273FA" w:rsidRPr="00DE5255">
        <w:rPr>
          <w:color w:val="000009"/>
        </w:rPr>
        <w:t>202</w:t>
      </w:r>
      <w:r w:rsidR="006273FA">
        <w:rPr>
          <w:color w:val="000009"/>
        </w:rPr>
        <w:t>5</w:t>
      </w:r>
      <w:r w:rsidR="006273FA" w:rsidRPr="00DE5255">
        <w:rPr>
          <w:color w:val="000009"/>
        </w:rPr>
        <w:t xml:space="preserve"> </w:t>
      </w:r>
      <w:r w:rsidRPr="00DE5255">
        <w:rPr>
          <w:color w:val="000009"/>
        </w:rPr>
        <w:t>einzureichen.</w:t>
      </w:r>
    </w:p>
    <w:p w14:paraId="5278B447" w14:textId="77777777" w:rsidR="00431147" w:rsidRDefault="00431147" w:rsidP="00727863">
      <w:pPr>
        <w:pStyle w:val="Textkrper"/>
        <w:ind w:left="685" w:right="110"/>
        <w:jc w:val="both"/>
        <w:rPr>
          <w:color w:val="000009"/>
        </w:rPr>
      </w:pPr>
    </w:p>
    <w:p w14:paraId="3D87BC27" w14:textId="755A8EF3" w:rsidR="00431147" w:rsidRPr="00727863" w:rsidRDefault="00431147" w:rsidP="00727863">
      <w:pPr>
        <w:pStyle w:val="Textkrper"/>
        <w:ind w:left="685" w:right="110"/>
        <w:jc w:val="both"/>
        <w:rPr>
          <w:color w:val="000009"/>
        </w:rPr>
      </w:pPr>
      <w:r w:rsidRPr="00727863">
        <w:rPr>
          <w:color w:val="000009"/>
        </w:rPr>
        <w:t xml:space="preserve">Seit 19.10.2018 müssen alle EU-weiten Vergabeverfahren durchgängig elektronisch durchgeführt werden. Auftraggeber und Unternehmen in EU-Vergabeverfahren dürfen nur noch elektronisch kommunizieren - von der Bekanntmachung bis zur Zuschlagserteilung. Das heißt, öffentliche Auftraggeber dürfen - von wenigen begründeten Ausnahmefällen abgesehen - Angebote nur noch in elektronischer Form annehmen. Auch Informationen zum Vergabeverfahren, wie Änderungsmitteilungen, Antworten auf Bieterfragen </w:t>
      </w:r>
      <w:proofErr w:type="gramStart"/>
      <w:r w:rsidRPr="00727863">
        <w:rPr>
          <w:color w:val="000009"/>
        </w:rPr>
        <w:t>oder</w:t>
      </w:r>
      <w:proofErr w:type="gramEnd"/>
      <w:r w:rsidRPr="00727863">
        <w:rPr>
          <w:color w:val="000009"/>
        </w:rPr>
        <w:t xml:space="preserve"> Informationen zur Zuschlagserteilung müssen elektronisch übermittelt werden.</w:t>
      </w:r>
      <w:r w:rsidR="00963A46">
        <w:rPr>
          <w:color w:val="000009"/>
        </w:rPr>
        <w:t xml:space="preserve"> </w:t>
      </w:r>
      <w:r w:rsidRPr="00727863">
        <w:rPr>
          <w:color w:val="000009"/>
        </w:rPr>
        <w:t xml:space="preserve">Auf der anderen Seite </w:t>
      </w:r>
      <w:r w:rsidRPr="00727863">
        <w:rPr>
          <w:color w:val="000009"/>
        </w:rPr>
        <w:lastRenderedPageBreak/>
        <w:t xml:space="preserve">müssen auch Bieter ihre Fragen und Hinweise zum Vergabeverfahren, fehlende Angaben und Nachweise zur Eignung </w:t>
      </w:r>
      <w:proofErr w:type="gramStart"/>
      <w:r w:rsidRPr="00727863">
        <w:rPr>
          <w:color w:val="000009"/>
        </w:rPr>
        <w:t>oder</w:t>
      </w:r>
      <w:proofErr w:type="gramEnd"/>
      <w:r w:rsidRPr="00727863">
        <w:rPr>
          <w:color w:val="000009"/>
        </w:rPr>
        <w:t xml:space="preserve"> Informationen zur Aufklärung des Angebotsinhalts elektronisch einreichen.</w:t>
      </w:r>
    </w:p>
    <w:p w14:paraId="4F4D2721" w14:textId="77777777" w:rsidR="00431147" w:rsidRDefault="00431147" w:rsidP="00431147">
      <w:pPr>
        <w:widowControl/>
        <w:adjustRightInd w:val="0"/>
        <w:ind w:left="709"/>
        <w:jc w:val="both"/>
        <w:rPr>
          <w:rFonts w:eastAsiaTheme="minorHAnsi"/>
          <w:color w:val="000000"/>
          <w:sz w:val="21"/>
          <w:szCs w:val="21"/>
          <w:lang w:val="de-DE"/>
        </w:rPr>
      </w:pPr>
    </w:p>
    <w:p w14:paraId="1B49F6BE" w14:textId="77777777" w:rsidR="00431147" w:rsidRDefault="00431147" w:rsidP="00431147">
      <w:pPr>
        <w:widowControl/>
        <w:adjustRightInd w:val="0"/>
        <w:ind w:left="709"/>
        <w:jc w:val="both"/>
        <w:rPr>
          <w:rFonts w:ascii="Arial,Bold" w:eastAsiaTheme="minorHAnsi" w:hAnsi="Arial,Bold" w:cs="Arial,Bold"/>
          <w:b/>
          <w:bCs/>
          <w:color w:val="000000"/>
          <w:sz w:val="21"/>
          <w:szCs w:val="21"/>
          <w:lang w:val="de-DE"/>
        </w:rPr>
      </w:pPr>
      <w:r>
        <w:rPr>
          <w:rFonts w:ascii="Arial,Bold" w:eastAsiaTheme="minorHAnsi" w:hAnsi="Arial,Bold" w:cs="Arial,Bold"/>
          <w:b/>
          <w:bCs/>
          <w:color w:val="000000"/>
          <w:sz w:val="21"/>
          <w:szCs w:val="21"/>
          <w:lang w:val="de-DE"/>
        </w:rPr>
        <w:t>Die gesamte elektronische Abwicklung des Verfahrens erfolgt über die Plattform</w:t>
      </w:r>
    </w:p>
    <w:p w14:paraId="7E91C9BF" w14:textId="40CA16EF" w:rsidR="004C3FAC" w:rsidRDefault="00431147" w:rsidP="00963A46">
      <w:pPr>
        <w:widowControl/>
        <w:adjustRightInd w:val="0"/>
        <w:ind w:left="709"/>
        <w:jc w:val="both"/>
        <w:rPr>
          <w:rFonts w:eastAsiaTheme="minorHAnsi"/>
          <w:color w:val="000000"/>
          <w:sz w:val="21"/>
          <w:szCs w:val="21"/>
          <w:lang w:val="de-DE"/>
        </w:rPr>
      </w:pPr>
      <w:r>
        <w:rPr>
          <w:rFonts w:ascii="Arial,Bold" w:eastAsiaTheme="minorHAnsi" w:hAnsi="Arial,Bold" w:cs="Arial,Bold"/>
          <w:b/>
          <w:bCs/>
          <w:color w:val="000000"/>
          <w:sz w:val="21"/>
          <w:szCs w:val="21"/>
          <w:lang w:val="de-DE"/>
        </w:rPr>
        <w:t>evergabe.de (</w:t>
      </w:r>
      <w:hyperlink r:id="rId8" w:history="1">
        <w:r w:rsidRPr="00DC5C9D">
          <w:rPr>
            <w:rStyle w:val="Hyperlink"/>
            <w:rFonts w:ascii="Arial,Bold" w:eastAsiaTheme="minorHAnsi" w:hAnsi="Arial,Bold" w:cs="Arial,Bold"/>
            <w:b/>
            <w:bCs/>
            <w:sz w:val="21"/>
            <w:szCs w:val="21"/>
            <w:lang w:val="de-DE"/>
          </w:rPr>
          <w:t>www.evergabe.de</w:t>
        </w:r>
      </w:hyperlink>
      <w:r>
        <w:rPr>
          <w:rFonts w:ascii="Arial,Bold" w:eastAsiaTheme="minorHAnsi" w:hAnsi="Arial,Bold" w:cs="Arial,Bold"/>
          <w:b/>
          <w:bCs/>
          <w:color w:val="000000"/>
          <w:sz w:val="21"/>
          <w:szCs w:val="21"/>
          <w:lang w:val="de-DE"/>
        </w:rPr>
        <w:t>).</w:t>
      </w:r>
      <w:r w:rsidR="00963A46">
        <w:rPr>
          <w:rFonts w:ascii="Arial,Bold" w:eastAsiaTheme="minorHAnsi" w:hAnsi="Arial,Bold" w:cs="Arial,Bold"/>
          <w:b/>
          <w:bCs/>
          <w:color w:val="000000"/>
          <w:sz w:val="21"/>
          <w:szCs w:val="21"/>
          <w:lang w:val="de-DE"/>
        </w:rPr>
        <w:t xml:space="preserve"> </w:t>
      </w:r>
      <w:r>
        <w:rPr>
          <w:rFonts w:eastAsiaTheme="minorHAnsi"/>
          <w:color w:val="000000"/>
          <w:sz w:val="21"/>
          <w:szCs w:val="21"/>
          <w:lang w:val="de-DE"/>
        </w:rPr>
        <w:t>Angebote in Papierform werden nicht akzeptiert und führen zum Ausschluss.</w:t>
      </w:r>
      <w:r w:rsidR="004C3FAC">
        <w:rPr>
          <w:rFonts w:eastAsiaTheme="minorHAnsi"/>
          <w:color w:val="000000"/>
          <w:sz w:val="21"/>
          <w:szCs w:val="21"/>
          <w:lang w:val="de-DE"/>
        </w:rPr>
        <w:br w:type="page"/>
      </w:r>
    </w:p>
    <w:p w14:paraId="0D899C93" w14:textId="77777777" w:rsidR="00393CF3" w:rsidRDefault="003313FE">
      <w:pPr>
        <w:pStyle w:val="berschrift1"/>
        <w:ind w:left="188"/>
      </w:pPr>
      <w:r>
        <w:rPr>
          <w:noProof/>
          <w:lang w:val="de-DE" w:eastAsia="de-DE"/>
        </w:rPr>
        <w:lastRenderedPageBreak/>
        <mc:AlternateContent>
          <mc:Choice Requires="wps">
            <w:drawing>
              <wp:anchor distT="0" distB="0" distL="114300" distR="114300" simplePos="0" relativeHeight="503291672" behindDoc="1" locked="0" layoutInCell="1" allowOverlap="1" wp14:anchorId="09C2D530" wp14:editId="127955F3">
                <wp:simplePos x="0" y="0"/>
                <wp:positionH relativeFrom="page">
                  <wp:posOffset>1183005</wp:posOffset>
                </wp:positionH>
                <wp:positionV relativeFrom="paragraph">
                  <wp:posOffset>1280160</wp:posOffset>
                </wp:positionV>
                <wp:extent cx="130810" cy="130810"/>
                <wp:effectExtent l="11430" t="6985" r="10160" b="508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C52EB91" id="Rectangle 12" o:spid="_x0000_s1026" style="position:absolute;margin-left:93.15pt;margin-top:100.8pt;width:10.3pt;height:10.3pt;z-index:-24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" filled="f" strokecolor="#000009" strokeweight=".72pt">
                <w10:wrap anchorx="page"/>
              </v:rect>
            </w:pict>
          </mc:Fallback>
        </mc:AlternateContent>
      </w:r>
      <w:r>
        <w:rPr>
          <w:noProof/>
          <w:lang w:val="de-DE" w:eastAsia="de-DE"/>
        </w:rPr>
        <mc:AlternateContent>
          <mc:Choice Requires="wps">
            <w:drawing>
              <wp:anchor distT="0" distB="0" distL="114300" distR="114300" simplePos="0" relativeHeight="503291696" behindDoc="1" locked="0" layoutInCell="1" allowOverlap="1" wp14:anchorId="53E31801" wp14:editId="4A1CB834">
                <wp:simplePos x="0" y="0"/>
                <wp:positionH relativeFrom="page">
                  <wp:posOffset>1183005</wp:posOffset>
                </wp:positionH>
                <wp:positionV relativeFrom="page">
                  <wp:posOffset>2882265</wp:posOffset>
                </wp:positionV>
                <wp:extent cx="130810" cy="130810"/>
                <wp:effectExtent l="11430" t="5715" r="10160" b="635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7D0A815" id="Rectangle 11" o:spid="_x0000_s1026" style="position:absolute;margin-left:93.15pt;margin-top:226.95pt;width:10.3pt;height:10.3pt;z-index:-2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" filled="f" strokecolor="#000009" strokeweight=".72pt">
                <w10:wrap anchorx="page" anchory="page"/>
              </v:rect>
            </w:pict>
          </mc:Fallback>
        </mc:AlternateContent>
      </w:r>
      <w:r w:rsidR="00881578">
        <w:rPr>
          <w:color w:val="000009"/>
        </w:rPr>
        <w:t>Angebotserklärung</w:t>
      </w:r>
    </w:p>
    <w:p w14:paraId="73486108" w14:textId="77777777" w:rsidR="00393CF3" w:rsidRDefault="00393CF3">
      <w:pPr>
        <w:pStyle w:val="Textkrper"/>
        <w:rPr>
          <w:rFonts w:ascii="Cambria"/>
          <w:b/>
          <w:sz w:val="20"/>
        </w:rPr>
      </w:pPr>
    </w:p>
    <w:p w14:paraId="3ABF6180" w14:textId="77777777" w:rsidR="00393CF3" w:rsidRDefault="00393CF3">
      <w:pPr>
        <w:pStyle w:val="Textkrper"/>
        <w:spacing w:before="10" w:after="1"/>
        <w:rPr>
          <w:rFonts w:ascii="Cambria"/>
          <w:b/>
          <w:sz w:val="10"/>
        </w:rPr>
      </w:pPr>
    </w:p>
    <w:tbl>
      <w:tblPr>
        <w:tblStyle w:val="TableNormal"/>
        <w:tblW w:w="0" w:type="auto"/>
        <w:tblInd w:w="11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2"/>
        <w:gridCol w:w="3406"/>
        <w:gridCol w:w="4717"/>
      </w:tblGrid>
      <w:tr w:rsidR="00393CF3" w14:paraId="0011380C" w14:textId="77777777">
        <w:trPr>
          <w:trHeight w:val="860"/>
        </w:trPr>
        <w:tc>
          <w:tcPr>
            <w:tcW w:w="1272" w:type="dxa"/>
          </w:tcPr>
          <w:p w14:paraId="5B0C2D10" w14:textId="77777777" w:rsidR="00393CF3" w:rsidRDefault="00393CF3">
            <w:pPr>
              <w:pStyle w:val="TableParagraph"/>
              <w:spacing w:before="4"/>
              <w:rPr>
                <w:rFonts w:ascii="Cambria"/>
                <w:b/>
                <w:sz w:val="24"/>
              </w:rPr>
            </w:pPr>
          </w:p>
          <w:p w14:paraId="7D29962D" w14:textId="77777777" w:rsidR="00393CF3" w:rsidRDefault="00881578">
            <w:pPr>
              <w:pStyle w:val="TableParagraph"/>
              <w:ind w:left="88"/>
              <w:rPr>
                <w:b/>
              </w:rPr>
            </w:pPr>
            <w:r>
              <w:rPr>
                <w:b/>
                <w:color w:val="000009"/>
              </w:rPr>
              <w:t>Bieter</w:t>
            </w:r>
          </w:p>
        </w:tc>
        <w:tc>
          <w:tcPr>
            <w:tcW w:w="8123" w:type="dxa"/>
            <w:gridSpan w:val="2"/>
          </w:tcPr>
          <w:p w14:paraId="3F73349C" w14:textId="77777777" w:rsidR="00393CF3" w:rsidRDefault="00393CF3">
            <w:pPr>
              <w:pStyle w:val="TableParagraph"/>
              <w:spacing w:before="6"/>
              <w:rPr>
                <w:rFonts w:ascii="Cambria"/>
                <w:b/>
                <w:sz w:val="24"/>
              </w:rPr>
            </w:pPr>
          </w:p>
          <w:p w14:paraId="41B60CAE" w14:textId="77777777" w:rsidR="00393CF3" w:rsidRDefault="00881578">
            <w:pPr>
              <w:pStyle w:val="TableParagraph"/>
              <w:spacing w:before="1"/>
              <w:ind w:left="122"/>
            </w:pPr>
            <w:r>
              <w:rPr>
                <w:color w:val="000009"/>
              </w:rPr>
              <w:t>…..</w:t>
            </w:r>
          </w:p>
        </w:tc>
      </w:tr>
      <w:tr w:rsidR="00393CF3" w14:paraId="463A1661" w14:textId="77777777">
        <w:trPr>
          <w:trHeight w:val="860"/>
        </w:trPr>
        <w:tc>
          <w:tcPr>
            <w:tcW w:w="1272" w:type="dxa"/>
          </w:tcPr>
          <w:p w14:paraId="2F9FC6C1" w14:textId="77777777" w:rsidR="00393CF3" w:rsidRDefault="00393CF3">
            <w:pPr>
              <w:pStyle w:val="TableParagraph"/>
              <w:spacing w:before="6"/>
              <w:rPr>
                <w:rFonts w:ascii="Cambria"/>
                <w:b/>
                <w:sz w:val="24"/>
              </w:rPr>
            </w:pPr>
          </w:p>
          <w:p w14:paraId="1F989BE7" w14:textId="09136CB3" w:rsidR="00393CF3" w:rsidRDefault="00393CF3">
            <w:pPr>
              <w:pStyle w:val="TableParagraph"/>
              <w:ind w:right="430"/>
              <w:jc w:val="right"/>
            </w:pPr>
          </w:p>
        </w:tc>
        <w:tc>
          <w:tcPr>
            <w:tcW w:w="8123" w:type="dxa"/>
            <w:gridSpan w:val="2"/>
          </w:tcPr>
          <w:p w14:paraId="3CA1C077" w14:textId="77777777" w:rsidR="00393CF3" w:rsidRDefault="00393CF3">
            <w:pPr>
              <w:pStyle w:val="TableParagraph"/>
              <w:spacing w:before="6"/>
              <w:rPr>
                <w:rFonts w:ascii="Cambria"/>
                <w:b/>
                <w:sz w:val="24"/>
              </w:rPr>
            </w:pPr>
          </w:p>
          <w:p w14:paraId="24615D04" w14:textId="77777777" w:rsidR="00393CF3" w:rsidRDefault="00881578">
            <w:pPr>
              <w:pStyle w:val="TableParagraph"/>
              <w:ind w:left="122"/>
            </w:pPr>
            <w:r>
              <w:rPr>
                <w:color w:val="000009"/>
              </w:rPr>
              <w:t xml:space="preserve">als </w:t>
            </w:r>
            <w:r>
              <w:rPr>
                <w:color w:val="000009"/>
                <w:u w:val="single" w:color="000009"/>
              </w:rPr>
              <w:t>Einzelbieter</w:t>
            </w:r>
          </w:p>
        </w:tc>
      </w:tr>
      <w:tr w:rsidR="00393CF3" w14:paraId="5B82E295" w14:textId="77777777">
        <w:trPr>
          <w:trHeight w:val="2020"/>
        </w:trPr>
        <w:tc>
          <w:tcPr>
            <w:tcW w:w="1272" w:type="dxa"/>
          </w:tcPr>
          <w:p w14:paraId="3D795C5B" w14:textId="77777777" w:rsidR="00393CF3" w:rsidRDefault="00393CF3">
            <w:pPr>
              <w:pStyle w:val="TableParagraph"/>
              <w:rPr>
                <w:rFonts w:ascii="Cambria"/>
                <w:b/>
                <w:sz w:val="24"/>
              </w:rPr>
            </w:pPr>
          </w:p>
          <w:p w14:paraId="73D8F615" w14:textId="77777777" w:rsidR="00393CF3" w:rsidRDefault="00393CF3">
            <w:pPr>
              <w:pStyle w:val="TableParagraph"/>
              <w:rPr>
                <w:rFonts w:ascii="Cambria"/>
                <w:b/>
                <w:sz w:val="24"/>
              </w:rPr>
            </w:pPr>
          </w:p>
          <w:p w14:paraId="65657A77" w14:textId="77777777" w:rsidR="00393CF3" w:rsidRDefault="00393CF3">
            <w:pPr>
              <w:pStyle w:val="TableParagraph"/>
              <w:spacing w:before="3"/>
              <w:rPr>
                <w:rFonts w:ascii="Cambria"/>
                <w:b/>
                <w:sz w:val="26"/>
              </w:rPr>
            </w:pPr>
          </w:p>
          <w:p w14:paraId="0118045F" w14:textId="49818D4B" w:rsidR="00393CF3" w:rsidRDefault="00393CF3">
            <w:pPr>
              <w:pStyle w:val="TableParagraph"/>
              <w:ind w:right="430"/>
              <w:jc w:val="right"/>
            </w:pPr>
          </w:p>
        </w:tc>
        <w:tc>
          <w:tcPr>
            <w:tcW w:w="8123" w:type="dxa"/>
            <w:gridSpan w:val="2"/>
          </w:tcPr>
          <w:p w14:paraId="116C5B86" w14:textId="77777777" w:rsidR="00393CF3" w:rsidRDefault="00393CF3">
            <w:pPr>
              <w:pStyle w:val="TableParagraph"/>
              <w:spacing w:before="8"/>
              <w:rPr>
                <w:rFonts w:ascii="Cambria"/>
                <w:b/>
                <w:sz w:val="24"/>
              </w:rPr>
            </w:pPr>
          </w:p>
          <w:p w14:paraId="04FFE133" w14:textId="77777777" w:rsidR="00393CF3" w:rsidRDefault="00881578">
            <w:pPr>
              <w:pStyle w:val="TableParagraph"/>
              <w:spacing w:before="1"/>
              <w:ind w:left="122"/>
            </w:pPr>
            <w:r>
              <w:rPr>
                <w:color w:val="000009"/>
              </w:rPr>
              <w:t xml:space="preserve">als </w:t>
            </w:r>
            <w:r>
              <w:rPr>
                <w:color w:val="000009"/>
                <w:u w:val="single" w:color="000009"/>
              </w:rPr>
              <w:t>bevollmächtigter Vertreter</w:t>
            </w:r>
            <w:r>
              <w:rPr>
                <w:color w:val="000009"/>
              </w:rPr>
              <w:t xml:space="preserve"> der Bietergemeinschaft</w:t>
            </w:r>
          </w:p>
          <w:p w14:paraId="676F255F" w14:textId="77777777" w:rsidR="00393CF3" w:rsidRDefault="00393CF3">
            <w:pPr>
              <w:pStyle w:val="TableParagraph"/>
              <w:spacing w:before="11"/>
              <w:rPr>
                <w:rFonts w:ascii="Cambria"/>
                <w:b/>
                <w:sz w:val="27"/>
              </w:rPr>
            </w:pPr>
          </w:p>
          <w:p w14:paraId="2DF9ACC7" w14:textId="77777777" w:rsidR="00393CF3" w:rsidRDefault="00881578">
            <w:pPr>
              <w:pStyle w:val="TableParagraph"/>
              <w:ind w:left="122"/>
            </w:pPr>
            <w:r>
              <w:rPr>
                <w:color w:val="000009"/>
              </w:rPr>
              <w:t>…..</w:t>
            </w:r>
          </w:p>
          <w:p w14:paraId="5E6628CE" w14:textId="77777777" w:rsidR="00393CF3" w:rsidRDefault="00393CF3">
            <w:pPr>
              <w:pStyle w:val="TableParagraph"/>
              <w:spacing w:before="10"/>
              <w:rPr>
                <w:rFonts w:ascii="Cambria"/>
                <w:b/>
                <w:sz w:val="27"/>
              </w:rPr>
            </w:pPr>
          </w:p>
          <w:p w14:paraId="103850DD" w14:textId="77777777" w:rsidR="00393CF3" w:rsidRDefault="00881578">
            <w:pPr>
              <w:pStyle w:val="TableParagraph"/>
              <w:spacing w:before="1"/>
              <w:ind w:left="122"/>
            </w:pPr>
            <w:r>
              <w:rPr>
                <w:color w:val="000009"/>
              </w:rPr>
              <w:t xml:space="preserve">Die Bietergemeinschaftserklärung ist als </w:t>
            </w:r>
            <w:r>
              <w:rPr>
                <w:b/>
                <w:color w:val="000009"/>
              </w:rPr>
              <w:t xml:space="preserve">Anlage … </w:t>
            </w:r>
            <w:r>
              <w:rPr>
                <w:color w:val="000009"/>
              </w:rPr>
              <w:t>beigefügt.</w:t>
            </w:r>
          </w:p>
        </w:tc>
      </w:tr>
      <w:tr w:rsidR="00393CF3" w14:paraId="2FE139C7" w14:textId="77777777">
        <w:trPr>
          <w:trHeight w:val="4380"/>
        </w:trPr>
        <w:tc>
          <w:tcPr>
            <w:tcW w:w="9395" w:type="dxa"/>
            <w:gridSpan w:val="3"/>
          </w:tcPr>
          <w:p w14:paraId="473B6617" w14:textId="77777777" w:rsidR="00393CF3" w:rsidRDefault="00881578">
            <w:pPr>
              <w:pStyle w:val="TableParagraph"/>
              <w:spacing w:before="116"/>
              <w:ind w:left="88"/>
              <w:rPr>
                <w:rFonts w:ascii="Calibri"/>
                <w:b/>
              </w:rPr>
            </w:pPr>
            <w:r>
              <w:rPr>
                <w:rFonts w:ascii="Calibri"/>
                <w:b/>
                <w:color w:val="000009"/>
              </w:rPr>
              <w:t>Wir bieten die ausgeschriebenen Leistungen hiermit zu folgenden Bedingungen an:</w:t>
            </w:r>
          </w:p>
          <w:p w14:paraId="4CC852C7" w14:textId="77777777" w:rsidR="00393CF3" w:rsidRDefault="00393CF3">
            <w:pPr>
              <w:pStyle w:val="TableParagraph"/>
              <w:rPr>
                <w:rFonts w:ascii="Cambria"/>
                <w:b/>
              </w:rPr>
            </w:pPr>
          </w:p>
          <w:p w14:paraId="3C1C6EA4" w14:textId="77777777" w:rsidR="00393CF3" w:rsidRDefault="00393CF3">
            <w:pPr>
              <w:pStyle w:val="TableParagraph"/>
              <w:spacing w:before="4"/>
              <w:rPr>
                <w:rFonts w:ascii="Cambria"/>
                <w:b/>
                <w:sz w:val="28"/>
              </w:rPr>
            </w:pPr>
          </w:p>
          <w:p w14:paraId="29CD54F5" w14:textId="77777777" w:rsidR="00393CF3" w:rsidRDefault="00881578">
            <w:pPr>
              <w:pStyle w:val="TableParagraph"/>
              <w:numPr>
                <w:ilvl w:val="0"/>
                <w:numId w:val="6"/>
              </w:numPr>
              <w:tabs>
                <w:tab w:val="left" w:pos="808"/>
                <w:tab w:val="left" w:pos="809"/>
              </w:tabs>
              <w:rPr>
                <w:rFonts w:ascii="Calibri" w:hAnsi="Calibri"/>
                <w:b/>
              </w:rPr>
            </w:pPr>
            <w:r>
              <w:rPr>
                <w:rFonts w:ascii="Calibri" w:hAnsi="Calibri"/>
                <w:b/>
                <w:color w:val="000009"/>
              </w:rPr>
              <w:t>gemäß Vertragsentwurf des Auftraggebers und den dort genannten</w:t>
            </w:r>
            <w:r>
              <w:rPr>
                <w:rFonts w:ascii="Calibri" w:hAnsi="Calibri"/>
                <w:b/>
                <w:color w:val="000009"/>
                <w:spacing w:val="-33"/>
              </w:rPr>
              <w:t xml:space="preserve"> </w:t>
            </w:r>
            <w:r>
              <w:rPr>
                <w:rFonts w:ascii="Calibri" w:hAnsi="Calibri"/>
                <w:b/>
                <w:color w:val="000009"/>
              </w:rPr>
              <w:t>Anlagen;</w:t>
            </w:r>
          </w:p>
          <w:p w14:paraId="45410A81" w14:textId="77777777" w:rsidR="00393CF3" w:rsidRDefault="00881578">
            <w:pPr>
              <w:pStyle w:val="TableParagraph"/>
              <w:numPr>
                <w:ilvl w:val="0"/>
                <w:numId w:val="6"/>
              </w:numPr>
              <w:tabs>
                <w:tab w:val="left" w:pos="808"/>
                <w:tab w:val="left" w:pos="809"/>
              </w:tabs>
              <w:spacing w:before="159" w:line="276" w:lineRule="auto"/>
              <w:ind w:right="259"/>
              <w:rPr>
                <w:rFonts w:ascii="Calibri" w:hAnsi="Calibri"/>
                <w:b/>
              </w:rPr>
            </w:pPr>
            <w:r>
              <w:rPr>
                <w:rFonts w:ascii="Calibri" w:hAnsi="Calibri"/>
                <w:b/>
                <w:color w:val="000009"/>
              </w:rPr>
              <w:t>gemäß der von uns in der Anlage … aufgeführten Honorarpauschale gemäß Ziffer 9.1 sowie der Stundensätze gemäß Ziffer 10.2 des</w:t>
            </w:r>
            <w:r>
              <w:rPr>
                <w:rFonts w:ascii="Calibri" w:hAnsi="Calibri"/>
                <w:b/>
                <w:color w:val="000009"/>
                <w:spacing w:val="-19"/>
              </w:rPr>
              <w:t xml:space="preserve"> </w:t>
            </w:r>
            <w:r>
              <w:rPr>
                <w:rFonts w:ascii="Calibri" w:hAnsi="Calibri"/>
                <w:b/>
                <w:color w:val="000009"/>
              </w:rPr>
              <w:t>Vertrags</w:t>
            </w:r>
          </w:p>
          <w:p w14:paraId="6B3CC5FC" w14:textId="0325B822" w:rsidR="00393CF3" w:rsidRDefault="00881578">
            <w:pPr>
              <w:pStyle w:val="TableParagraph"/>
              <w:numPr>
                <w:ilvl w:val="0"/>
                <w:numId w:val="6"/>
              </w:numPr>
              <w:tabs>
                <w:tab w:val="left" w:pos="808"/>
                <w:tab w:val="left" w:pos="809"/>
              </w:tabs>
              <w:spacing w:before="121"/>
              <w:rPr>
                <w:rFonts w:ascii="Calibri" w:hAnsi="Calibri"/>
                <w:b/>
              </w:rPr>
            </w:pPr>
            <w:r>
              <w:rPr>
                <w:rFonts w:ascii="Calibri" w:hAnsi="Calibri"/>
                <w:b/>
                <w:color w:val="000009"/>
              </w:rPr>
              <w:t>Schriftliche Ausarbeitung (Budgetplanungstool und Konzept</w:t>
            </w:r>
            <w:r w:rsidR="00BE60B8">
              <w:rPr>
                <w:rFonts w:ascii="Calibri" w:hAnsi="Calibri"/>
                <w:b/>
                <w:color w:val="000009"/>
              </w:rPr>
              <w:t xml:space="preserve"> Liquiditätsplanung</w:t>
            </w:r>
            <w:bookmarkStart w:id="1" w:name="_GoBack"/>
            <w:bookmarkEnd w:id="1"/>
            <w:r>
              <w:rPr>
                <w:rFonts w:ascii="Calibri" w:hAnsi="Calibri"/>
                <w:b/>
                <w:color w:val="000009"/>
              </w:rPr>
              <w:t>), Anlage</w:t>
            </w:r>
            <w:r>
              <w:rPr>
                <w:rFonts w:ascii="Calibri" w:hAnsi="Calibri"/>
                <w:b/>
                <w:color w:val="000009"/>
                <w:spacing w:val="-23"/>
              </w:rPr>
              <w:t xml:space="preserve"> </w:t>
            </w:r>
            <w:r>
              <w:rPr>
                <w:rFonts w:ascii="Calibri" w:hAnsi="Calibri"/>
                <w:b/>
                <w:color w:val="000009"/>
              </w:rPr>
              <w:t>…</w:t>
            </w:r>
          </w:p>
          <w:p w14:paraId="15844D8F" w14:textId="77777777" w:rsidR="00393CF3" w:rsidRDefault="00393CF3">
            <w:pPr>
              <w:pStyle w:val="TableParagraph"/>
              <w:rPr>
                <w:rFonts w:ascii="Cambria"/>
                <w:b/>
                <w:sz w:val="28"/>
              </w:rPr>
            </w:pPr>
          </w:p>
          <w:p w14:paraId="0FA027EA" w14:textId="77777777" w:rsidR="00393CF3" w:rsidRDefault="00393CF3">
            <w:pPr>
              <w:pStyle w:val="TableParagraph"/>
              <w:spacing w:before="1"/>
              <w:rPr>
                <w:rFonts w:ascii="Cambria"/>
                <w:b/>
              </w:rPr>
            </w:pPr>
          </w:p>
          <w:p w14:paraId="0E2801FF" w14:textId="60EA2829" w:rsidR="00393CF3" w:rsidRDefault="00881578" w:rsidP="003358F0">
            <w:pPr>
              <w:pStyle w:val="TableParagraph"/>
              <w:spacing w:before="1" w:line="276" w:lineRule="auto"/>
              <w:ind w:left="88" w:right="188"/>
              <w:rPr>
                <w:rFonts w:ascii="Calibri" w:hAnsi="Calibri"/>
                <w:b/>
              </w:rPr>
            </w:pPr>
            <w:r>
              <w:rPr>
                <w:rFonts w:ascii="Calibri" w:hAnsi="Calibri"/>
                <w:b/>
                <w:color w:val="000009"/>
              </w:rPr>
              <w:t xml:space="preserve">Wir bestätigen hiermit die Richtigkeit aller nachfolgend gemachten Angaben auf allen Formblättern und in allen Anlagen. </w:t>
            </w:r>
            <w:r w:rsidR="003358F0">
              <w:rPr>
                <w:rFonts w:ascii="Calibri" w:hAnsi="Calibri"/>
                <w:b/>
                <w:color w:val="000009"/>
              </w:rPr>
              <w:t>U</w:t>
            </w:r>
            <w:r>
              <w:rPr>
                <w:rFonts w:ascii="Calibri" w:hAnsi="Calibri"/>
                <w:b/>
                <w:color w:val="000009"/>
              </w:rPr>
              <w:t xml:space="preserve">nsere auf diesem Angebotsblatt geleistete Unterschrift </w:t>
            </w:r>
            <w:r w:rsidR="003358F0">
              <w:rPr>
                <w:rFonts w:ascii="Calibri" w:hAnsi="Calibri"/>
                <w:b/>
                <w:color w:val="000009"/>
              </w:rPr>
              <w:t>umfasst</w:t>
            </w:r>
            <w:r>
              <w:rPr>
                <w:rFonts w:ascii="Calibri" w:hAnsi="Calibri"/>
                <w:b/>
                <w:color w:val="000009"/>
              </w:rPr>
              <w:t xml:space="preserve"> auch alle weiteren Formblätter, Anlagen usw.</w:t>
            </w:r>
          </w:p>
        </w:tc>
      </w:tr>
      <w:tr w:rsidR="00393CF3" w14:paraId="31E32B1B" w14:textId="77777777">
        <w:trPr>
          <w:trHeight w:val="1340"/>
        </w:trPr>
        <w:tc>
          <w:tcPr>
            <w:tcW w:w="9395" w:type="dxa"/>
            <w:gridSpan w:val="3"/>
          </w:tcPr>
          <w:p w14:paraId="6E724C39" w14:textId="77777777" w:rsidR="00393CF3" w:rsidRDefault="00393CF3">
            <w:pPr>
              <w:pStyle w:val="TableParagraph"/>
              <w:rPr>
                <w:rFonts w:ascii="Times New Roman"/>
                <w:sz w:val="20"/>
              </w:rPr>
            </w:pPr>
          </w:p>
        </w:tc>
      </w:tr>
      <w:tr w:rsidR="00393CF3" w14:paraId="6B05FB8B" w14:textId="77777777">
        <w:trPr>
          <w:trHeight w:val="260"/>
        </w:trPr>
        <w:tc>
          <w:tcPr>
            <w:tcW w:w="4678" w:type="dxa"/>
            <w:gridSpan w:val="2"/>
          </w:tcPr>
          <w:p w14:paraId="72F98325" w14:textId="77777777" w:rsidR="00393CF3" w:rsidRDefault="00881578">
            <w:pPr>
              <w:pStyle w:val="TableParagraph"/>
              <w:spacing w:before="37"/>
              <w:ind w:left="88"/>
              <w:rPr>
                <w:sz w:val="18"/>
              </w:rPr>
            </w:pPr>
            <w:r>
              <w:rPr>
                <w:sz w:val="18"/>
              </w:rPr>
              <w:t>Ort / Datum</w:t>
            </w:r>
          </w:p>
        </w:tc>
        <w:tc>
          <w:tcPr>
            <w:tcW w:w="4717" w:type="dxa"/>
          </w:tcPr>
          <w:p w14:paraId="69292890" w14:textId="77777777" w:rsidR="00393CF3" w:rsidRDefault="00881578">
            <w:pPr>
              <w:pStyle w:val="TableParagraph"/>
              <w:spacing w:before="37"/>
              <w:ind w:left="88"/>
              <w:rPr>
                <w:sz w:val="18"/>
              </w:rPr>
            </w:pPr>
            <w:r>
              <w:rPr>
                <w:sz w:val="18"/>
              </w:rPr>
              <w:t>Unterschrift</w:t>
            </w:r>
          </w:p>
        </w:tc>
      </w:tr>
      <w:tr w:rsidR="00393CF3" w14:paraId="6B82ECC7" w14:textId="77777777">
        <w:trPr>
          <w:trHeight w:val="1200"/>
        </w:trPr>
        <w:tc>
          <w:tcPr>
            <w:tcW w:w="9395" w:type="dxa"/>
            <w:gridSpan w:val="3"/>
          </w:tcPr>
          <w:p w14:paraId="5F8FFE87" w14:textId="77777777" w:rsidR="00393CF3" w:rsidRDefault="00393CF3">
            <w:pPr>
              <w:pStyle w:val="TableParagraph"/>
              <w:rPr>
                <w:rFonts w:ascii="Cambria"/>
                <w:b/>
              </w:rPr>
            </w:pPr>
          </w:p>
          <w:p w14:paraId="322464C6" w14:textId="77777777" w:rsidR="00393CF3" w:rsidRDefault="00393CF3">
            <w:pPr>
              <w:pStyle w:val="TableParagraph"/>
              <w:rPr>
                <w:rFonts w:ascii="Cambria"/>
                <w:b/>
              </w:rPr>
            </w:pPr>
          </w:p>
          <w:p w14:paraId="393AD0B4" w14:textId="77777777" w:rsidR="00393CF3" w:rsidRDefault="00393CF3">
            <w:pPr>
              <w:pStyle w:val="TableParagraph"/>
              <w:rPr>
                <w:rFonts w:ascii="Cambria"/>
                <w:b/>
              </w:rPr>
            </w:pPr>
          </w:p>
          <w:p w14:paraId="20655BE4" w14:textId="77777777" w:rsidR="00393CF3" w:rsidRDefault="00881578">
            <w:pPr>
              <w:pStyle w:val="TableParagraph"/>
              <w:spacing w:before="178"/>
              <w:ind w:left="88"/>
              <w:rPr>
                <w:sz w:val="18"/>
              </w:rPr>
            </w:pPr>
            <w:r>
              <w:rPr>
                <w:sz w:val="20"/>
              </w:rPr>
              <w:t>(</w:t>
            </w:r>
            <w:r>
              <w:rPr>
                <w:sz w:val="18"/>
              </w:rPr>
              <w:t>vom Bieter auszufüllen, zu unterschreiben und einzureichen)</w:t>
            </w:r>
          </w:p>
        </w:tc>
      </w:tr>
    </w:tbl>
    <w:p w14:paraId="18C27BEA" w14:textId="77777777" w:rsidR="00393CF3" w:rsidRDefault="00393CF3">
      <w:pPr>
        <w:rPr>
          <w:sz w:val="18"/>
        </w:rPr>
        <w:sectPr w:rsidR="00393CF3">
          <w:footerReference w:type="default" r:id="rId9"/>
          <w:pgSz w:w="11910" w:h="16840"/>
          <w:pgMar w:top="1040" w:right="980" w:bottom="740" w:left="1300" w:header="0" w:footer="560" w:gutter="0"/>
          <w:cols w:space="720"/>
        </w:sectPr>
      </w:pPr>
    </w:p>
    <w:p w14:paraId="78188FF4" w14:textId="77777777" w:rsidR="00393CF3" w:rsidRDefault="003313FE">
      <w:pPr>
        <w:spacing w:before="72"/>
        <w:ind w:left="118"/>
        <w:rPr>
          <w:rFonts w:ascii="Cambria" w:hAnsi="Cambria"/>
          <w:b/>
          <w:sz w:val="32"/>
        </w:rPr>
      </w:pPr>
      <w:r>
        <w:rPr>
          <w:noProof/>
          <w:lang w:val="de-DE" w:eastAsia="de-DE"/>
        </w:rPr>
        <w:lastRenderedPageBreak/>
        <mc:AlternateContent>
          <mc:Choice Requires="wps">
            <w:drawing>
              <wp:anchor distT="0" distB="0" distL="114300" distR="114300" simplePos="0" relativeHeight="503291720" behindDoc="1" locked="0" layoutInCell="1" allowOverlap="1" wp14:anchorId="4AD37490" wp14:editId="2D2B91B4">
                <wp:simplePos x="0" y="0"/>
                <wp:positionH relativeFrom="page">
                  <wp:posOffset>1408430</wp:posOffset>
                </wp:positionH>
                <wp:positionV relativeFrom="paragraph">
                  <wp:posOffset>1181100</wp:posOffset>
                </wp:positionV>
                <wp:extent cx="130810" cy="130810"/>
                <wp:effectExtent l="8255" t="12700" r="13335" b="889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176F3F4" id="Rectangle 10" o:spid="_x0000_s1026" style="position:absolute;margin-left:110.9pt;margin-top:93pt;width:10.3pt;height:10.3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" filled="f" strokecolor="#000009" strokeweight=".72pt">
                <w10:wrap anchorx="page"/>
              </v:rect>
            </w:pict>
          </mc:Fallback>
        </mc:AlternateContent>
      </w:r>
      <w:r>
        <w:rPr>
          <w:noProof/>
          <w:lang w:val="de-DE" w:eastAsia="de-DE"/>
        </w:rPr>
        <mc:AlternateContent>
          <mc:Choice Requires="wps">
            <w:drawing>
              <wp:anchor distT="0" distB="0" distL="114300" distR="114300" simplePos="0" relativeHeight="503291744" behindDoc="1" locked="0" layoutInCell="1" allowOverlap="1" wp14:anchorId="7B81749D" wp14:editId="30639D27">
                <wp:simplePos x="0" y="0"/>
                <wp:positionH relativeFrom="page">
                  <wp:posOffset>1408430</wp:posOffset>
                </wp:positionH>
                <wp:positionV relativeFrom="page">
                  <wp:posOffset>3787775</wp:posOffset>
                </wp:positionV>
                <wp:extent cx="130810" cy="130810"/>
                <wp:effectExtent l="8255" t="6350" r="13335" b="571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9F07B1E" id="Rectangle 9" o:spid="_x0000_s1026" style="position:absolute;margin-left:110.9pt;margin-top:298.25pt;width:10.3pt;height:10.3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" filled="f" strokecolor="#000009" strokeweight=".72pt">
                <w10:wrap anchorx="page" anchory="page"/>
              </v:rect>
            </w:pict>
          </mc:Fallback>
        </mc:AlternateContent>
      </w:r>
      <w:r>
        <w:rPr>
          <w:noProof/>
          <w:lang w:val="de-DE" w:eastAsia="de-DE"/>
        </w:rPr>
        <mc:AlternateContent>
          <mc:Choice Requires="wps">
            <w:drawing>
              <wp:anchor distT="0" distB="0" distL="114300" distR="114300" simplePos="0" relativeHeight="503291768" behindDoc="1" locked="0" layoutInCell="1" allowOverlap="1" wp14:anchorId="7890AD38" wp14:editId="61522531">
                <wp:simplePos x="0" y="0"/>
                <wp:positionH relativeFrom="page">
                  <wp:posOffset>1408430</wp:posOffset>
                </wp:positionH>
                <wp:positionV relativeFrom="page">
                  <wp:posOffset>4941570</wp:posOffset>
                </wp:positionV>
                <wp:extent cx="130810" cy="130810"/>
                <wp:effectExtent l="8255" t="7620" r="13335" b="1397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3339906" id="Rectangle 8" o:spid="_x0000_s1026" style="position:absolute;margin-left:110.9pt;margin-top:389.1pt;width:10.3pt;height:10.3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" filled="f" strokecolor="#000009" strokeweight=".72pt">
                <w10:wrap anchorx="page" anchory="page"/>
              </v:rect>
            </w:pict>
          </mc:Fallback>
        </mc:AlternateContent>
      </w:r>
      <w:r w:rsidR="00881578">
        <w:rPr>
          <w:rFonts w:ascii="Cambria" w:hAnsi="Cambria"/>
          <w:b/>
          <w:color w:val="000009"/>
          <w:sz w:val="32"/>
        </w:rPr>
        <w:t>Erklärung Bieter-/Arbeitsgemeinschaft</w:t>
      </w:r>
    </w:p>
    <w:p w14:paraId="61577C93" w14:textId="77777777" w:rsidR="00393CF3" w:rsidRDefault="00393CF3">
      <w:pPr>
        <w:pStyle w:val="Textkrper"/>
        <w:rPr>
          <w:rFonts w:ascii="Cambria"/>
          <w:b/>
          <w:sz w:val="20"/>
        </w:rPr>
      </w:pPr>
    </w:p>
    <w:p w14:paraId="7452F3D5" w14:textId="77777777" w:rsidR="00393CF3" w:rsidRDefault="00393CF3">
      <w:pPr>
        <w:pStyle w:val="Textkrper"/>
        <w:spacing w:before="3"/>
        <w:rPr>
          <w:rFonts w:ascii="Cambria"/>
          <w:b/>
          <w:sz w:val="11"/>
        </w:rPr>
      </w:pPr>
    </w:p>
    <w:tbl>
      <w:tblPr>
        <w:tblStyle w:val="TableNormal"/>
        <w:tblW w:w="0" w:type="auto"/>
        <w:tblInd w:w="118" w:type="dxa"/>
        <w:tblLayout w:type="fixed"/>
        <w:tblLook w:val="01E0" w:firstRow="1" w:lastRow="1" w:firstColumn="1" w:lastColumn="1" w:noHBand="0" w:noVBand="0"/>
      </w:tblPr>
      <w:tblGrid>
        <w:gridCol w:w="713"/>
        <w:gridCol w:w="8588"/>
      </w:tblGrid>
      <w:tr w:rsidR="00393CF3" w14:paraId="038DFF16" w14:textId="77777777">
        <w:trPr>
          <w:trHeight w:val="620"/>
        </w:trPr>
        <w:tc>
          <w:tcPr>
            <w:tcW w:w="9301" w:type="dxa"/>
            <w:gridSpan w:val="2"/>
          </w:tcPr>
          <w:p w14:paraId="2D6129D1" w14:textId="77777777" w:rsidR="00393CF3" w:rsidRDefault="00881578">
            <w:pPr>
              <w:pStyle w:val="TableParagraph"/>
              <w:spacing w:line="247" w:lineRule="exact"/>
              <w:ind w:left="69"/>
            </w:pPr>
            <w:r>
              <w:rPr>
                <w:color w:val="000009"/>
              </w:rPr>
              <w:t>Hiermit erklären wir, dass</w:t>
            </w:r>
          </w:p>
        </w:tc>
      </w:tr>
      <w:tr w:rsidR="00393CF3" w14:paraId="6A8CAE11" w14:textId="77777777">
        <w:trPr>
          <w:trHeight w:val="3140"/>
        </w:trPr>
        <w:tc>
          <w:tcPr>
            <w:tcW w:w="713" w:type="dxa"/>
          </w:tcPr>
          <w:p w14:paraId="797F9F65" w14:textId="77777777" w:rsidR="00393CF3" w:rsidRDefault="00393CF3">
            <w:pPr>
              <w:pStyle w:val="TableParagraph"/>
              <w:spacing w:before="7"/>
              <w:rPr>
                <w:rFonts w:ascii="Cambria"/>
                <w:b/>
                <w:sz w:val="32"/>
              </w:rPr>
            </w:pPr>
          </w:p>
          <w:p w14:paraId="3012CC92" w14:textId="77777777" w:rsidR="00393CF3" w:rsidRDefault="00881578">
            <w:pPr>
              <w:pStyle w:val="TableParagraph"/>
              <w:tabs>
                <w:tab w:val="left" w:pos="69"/>
                <w:tab w:val="left" w:pos="735"/>
              </w:tabs>
              <w:ind w:left="-993" w:right="-24"/>
              <w:rPr>
                <w:b/>
              </w:rPr>
            </w:pPr>
            <w:r>
              <w:rPr>
                <w:b/>
                <w:color w:val="000009"/>
                <w:u w:val="dotted" w:color="000009"/>
              </w:rPr>
              <w:t xml:space="preserve"> </w:t>
            </w:r>
            <w:r>
              <w:rPr>
                <w:b/>
                <w:color w:val="000009"/>
                <w:u w:val="dotted" w:color="000009"/>
              </w:rPr>
              <w:tab/>
              <w:t>1.</w:t>
            </w:r>
            <w:r>
              <w:rPr>
                <w:b/>
                <w:color w:val="000009"/>
                <w:u w:val="dotted" w:color="000009"/>
              </w:rPr>
              <w:tab/>
            </w:r>
          </w:p>
        </w:tc>
        <w:tc>
          <w:tcPr>
            <w:tcW w:w="8588" w:type="dxa"/>
          </w:tcPr>
          <w:p w14:paraId="5C3EBFA6" w14:textId="77777777" w:rsidR="00393CF3" w:rsidRDefault="00393CF3">
            <w:pPr>
              <w:pStyle w:val="TableParagraph"/>
              <w:spacing w:before="9"/>
              <w:rPr>
                <w:rFonts w:ascii="Cambria"/>
                <w:b/>
                <w:sz w:val="32"/>
              </w:rPr>
            </w:pPr>
          </w:p>
          <w:p w14:paraId="6E4B2F80" w14:textId="77777777" w:rsidR="00393CF3" w:rsidRDefault="00881578">
            <w:pPr>
              <w:pStyle w:val="TableParagraph"/>
              <w:spacing w:before="1" w:line="276" w:lineRule="auto"/>
              <w:ind w:left="844" w:right="178"/>
            </w:pPr>
            <w:r>
              <w:rPr>
                <w:color w:val="000009"/>
              </w:rPr>
              <w:t>wir als Bietergemeinschaft ein Angebot in diesem Vergabeverfahren abgeben und im Auftragsfall eine Arbeitsgemeinschaft aus folgenden - vollständig aufgeführten - Mitgliedern bilden:</w:t>
            </w:r>
          </w:p>
          <w:p w14:paraId="556A266D" w14:textId="77777777" w:rsidR="00393CF3" w:rsidRDefault="00393CF3">
            <w:pPr>
              <w:pStyle w:val="TableParagraph"/>
              <w:rPr>
                <w:rFonts w:ascii="Cambria"/>
                <w:b/>
                <w:sz w:val="24"/>
              </w:rPr>
            </w:pPr>
          </w:p>
          <w:p w14:paraId="64511736" w14:textId="77777777" w:rsidR="00393CF3" w:rsidRDefault="00393CF3">
            <w:pPr>
              <w:pStyle w:val="TableParagraph"/>
              <w:spacing w:before="5"/>
              <w:rPr>
                <w:rFonts w:ascii="Cambria"/>
                <w:b/>
                <w:sz w:val="21"/>
              </w:rPr>
            </w:pPr>
          </w:p>
          <w:p w14:paraId="15F456E0" w14:textId="77777777" w:rsidR="00393CF3" w:rsidRDefault="00881578">
            <w:pPr>
              <w:pStyle w:val="TableParagraph"/>
              <w:spacing w:before="1"/>
              <w:ind w:left="844"/>
            </w:pPr>
            <w:r>
              <w:rPr>
                <w:color w:val="000009"/>
              </w:rPr>
              <w:t>- …..</w:t>
            </w:r>
          </w:p>
          <w:p w14:paraId="59B58433" w14:textId="77777777" w:rsidR="00393CF3" w:rsidRDefault="00881578">
            <w:pPr>
              <w:pStyle w:val="TableParagraph"/>
              <w:spacing w:before="157"/>
              <w:ind w:left="844"/>
            </w:pPr>
            <w:r>
              <w:rPr>
                <w:color w:val="000009"/>
              </w:rPr>
              <w:t>- …..</w:t>
            </w:r>
          </w:p>
          <w:p w14:paraId="239D748B" w14:textId="77777777" w:rsidR="00393CF3" w:rsidRDefault="00881578">
            <w:pPr>
              <w:pStyle w:val="TableParagraph"/>
              <w:spacing w:before="157"/>
              <w:ind w:left="844"/>
            </w:pPr>
            <w:r>
              <w:rPr>
                <w:color w:val="000009"/>
              </w:rPr>
              <w:t>- …..</w:t>
            </w:r>
          </w:p>
        </w:tc>
      </w:tr>
      <w:tr w:rsidR="00393CF3" w14:paraId="13C309AE" w14:textId="77777777">
        <w:trPr>
          <w:trHeight w:val="1740"/>
        </w:trPr>
        <w:tc>
          <w:tcPr>
            <w:tcW w:w="713" w:type="dxa"/>
          </w:tcPr>
          <w:p w14:paraId="31FEBD82" w14:textId="77777777" w:rsidR="00393CF3" w:rsidRDefault="00393CF3">
            <w:pPr>
              <w:pStyle w:val="TableParagraph"/>
              <w:spacing w:before="10"/>
              <w:rPr>
                <w:rFonts w:ascii="Cambria"/>
                <w:b/>
                <w:sz w:val="23"/>
              </w:rPr>
            </w:pPr>
          </w:p>
          <w:p w14:paraId="14B8FD52" w14:textId="77777777" w:rsidR="00393CF3" w:rsidRDefault="00881578">
            <w:pPr>
              <w:pStyle w:val="TableParagraph"/>
              <w:ind w:left="69"/>
              <w:rPr>
                <w:b/>
              </w:rPr>
            </w:pPr>
            <w:r>
              <w:rPr>
                <w:b/>
                <w:color w:val="000009"/>
              </w:rPr>
              <w:t>2.</w:t>
            </w:r>
          </w:p>
        </w:tc>
        <w:tc>
          <w:tcPr>
            <w:tcW w:w="8588" w:type="dxa"/>
          </w:tcPr>
          <w:p w14:paraId="17DAE525" w14:textId="77777777" w:rsidR="00393CF3" w:rsidRDefault="00393CF3">
            <w:pPr>
              <w:pStyle w:val="TableParagraph"/>
              <w:rPr>
                <w:rFonts w:ascii="Cambria"/>
                <w:b/>
                <w:sz w:val="24"/>
              </w:rPr>
            </w:pPr>
          </w:p>
          <w:p w14:paraId="43957251" w14:textId="77777777" w:rsidR="00393CF3" w:rsidRDefault="00881578">
            <w:pPr>
              <w:pStyle w:val="TableParagraph"/>
              <w:ind w:left="844"/>
            </w:pPr>
            <w:r>
              <w:rPr>
                <w:color w:val="000009"/>
              </w:rPr>
              <w:t>- …..</w:t>
            </w:r>
          </w:p>
          <w:p w14:paraId="574F57E7" w14:textId="77777777" w:rsidR="00393CF3" w:rsidRDefault="00393CF3">
            <w:pPr>
              <w:pStyle w:val="TableParagraph"/>
              <w:spacing w:before="1"/>
              <w:rPr>
                <w:rFonts w:ascii="Cambria"/>
                <w:b/>
                <w:sz w:val="28"/>
              </w:rPr>
            </w:pPr>
          </w:p>
          <w:p w14:paraId="19EC27E4" w14:textId="77777777" w:rsidR="00393CF3" w:rsidRDefault="00881578">
            <w:pPr>
              <w:pStyle w:val="TableParagraph"/>
              <w:spacing w:line="276" w:lineRule="auto"/>
              <w:ind w:left="844" w:right="448"/>
            </w:pPr>
            <w:r>
              <w:rPr>
                <w:color w:val="000009"/>
              </w:rPr>
              <w:t>der für die Durchführung des Vertrags bevollmächtigte Vertreter ist, der die Mitglieder gegenüber dem Auftraggeber rechtsverbindlich vertritt.</w:t>
            </w:r>
          </w:p>
        </w:tc>
      </w:tr>
      <w:tr w:rsidR="00393CF3" w14:paraId="6EC708B1" w14:textId="77777777">
        <w:trPr>
          <w:trHeight w:val="8020"/>
        </w:trPr>
        <w:tc>
          <w:tcPr>
            <w:tcW w:w="713" w:type="dxa"/>
            <w:tcBorders>
              <w:bottom w:val="dotted" w:sz="2" w:space="0" w:color="000009"/>
            </w:tcBorders>
          </w:tcPr>
          <w:p w14:paraId="3C57265D" w14:textId="77777777" w:rsidR="00393CF3" w:rsidRDefault="00393CF3">
            <w:pPr>
              <w:pStyle w:val="TableParagraph"/>
              <w:rPr>
                <w:rFonts w:ascii="Cambria"/>
                <w:b/>
                <w:sz w:val="29"/>
              </w:rPr>
            </w:pPr>
          </w:p>
          <w:p w14:paraId="76678291" w14:textId="77777777" w:rsidR="00393CF3" w:rsidRDefault="00881578">
            <w:pPr>
              <w:pStyle w:val="TableParagraph"/>
              <w:ind w:left="69"/>
              <w:rPr>
                <w:b/>
              </w:rPr>
            </w:pPr>
            <w:r>
              <w:rPr>
                <w:b/>
                <w:color w:val="000009"/>
              </w:rPr>
              <w:t>3.</w:t>
            </w:r>
          </w:p>
        </w:tc>
        <w:tc>
          <w:tcPr>
            <w:tcW w:w="8588" w:type="dxa"/>
          </w:tcPr>
          <w:p w14:paraId="7C08EB22" w14:textId="77777777" w:rsidR="00393CF3" w:rsidRDefault="00393CF3">
            <w:pPr>
              <w:pStyle w:val="TableParagraph"/>
              <w:spacing w:before="3"/>
              <w:rPr>
                <w:rFonts w:ascii="Cambria"/>
                <w:b/>
                <w:sz w:val="29"/>
              </w:rPr>
            </w:pPr>
          </w:p>
          <w:p w14:paraId="7D317E4B" w14:textId="77777777" w:rsidR="00393CF3" w:rsidRDefault="00881578">
            <w:pPr>
              <w:pStyle w:val="TableParagraph"/>
              <w:ind w:left="844"/>
            </w:pPr>
            <w:r>
              <w:rPr>
                <w:color w:val="000009"/>
              </w:rPr>
              <w:t>alle Mitglieder als Gesamtschuldner haften.</w:t>
            </w:r>
          </w:p>
        </w:tc>
      </w:tr>
      <w:tr w:rsidR="00393CF3" w14:paraId="36B2FD76" w14:textId="77777777">
        <w:trPr>
          <w:trHeight w:val="500"/>
        </w:trPr>
        <w:tc>
          <w:tcPr>
            <w:tcW w:w="9301" w:type="dxa"/>
            <w:gridSpan w:val="2"/>
          </w:tcPr>
          <w:p w14:paraId="64A55B78" w14:textId="3A014935" w:rsidR="00393CF3" w:rsidRDefault="00881578" w:rsidP="003358F0">
            <w:pPr>
              <w:pStyle w:val="TableParagraph"/>
              <w:spacing w:before="30" w:line="240" w:lineRule="atLeast"/>
              <w:ind w:left="141" w:right="7"/>
              <w:rPr>
                <w:sz w:val="18"/>
              </w:rPr>
            </w:pPr>
            <w:r>
              <w:rPr>
                <w:sz w:val="20"/>
              </w:rPr>
              <w:t>(</w:t>
            </w:r>
            <w:r>
              <w:rPr>
                <w:sz w:val="18"/>
              </w:rPr>
              <w:t>von jedem Mitglied einer Bietergemeinschaft auszufüllen und einzureichen; kann auch von allen Mitgliedern separat ausgefüllt und in mehreren Erklärungen eingereicht werden)</w:t>
            </w:r>
          </w:p>
        </w:tc>
      </w:tr>
    </w:tbl>
    <w:p w14:paraId="0BB25CCE" w14:textId="77777777" w:rsidR="00393CF3" w:rsidRDefault="00393CF3">
      <w:pPr>
        <w:spacing w:line="240" w:lineRule="atLeast"/>
        <w:rPr>
          <w:sz w:val="18"/>
        </w:rPr>
        <w:sectPr w:rsidR="00393CF3">
          <w:pgSz w:w="11910" w:h="16840"/>
          <w:pgMar w:top="1040" w:right="1020" w:bottom="740" w:left="1300" w:header="0" w:footer="560" w:gutter="0"/>
          <w:cols w:space="720"/>
        </w:sectPr>
      </w:pPr>
    </w:p>
    <w:p w14:paraId="549F0282" w14:textId="77777777" w:rsidR="00393CF3" w:rsidRDefault="00881578">
      <w:pPr>
        <w:spacing w:before="72"/>
        <w:ind w:left="118"/>
        <w:rPr>
          <w:rFonts w:ascii="Cambria"/>
          <w:b/>
          <w:sz w:val="32"/>
        </w:rPr>
      </w:pPr>
      <w:r>
        <w:rPr>
          <w:rFonts w:ascii="Cambria"/>
          <w:b/>
          <w:color w:val="000009"/>
          <w:sz w:val="32"/>
        </w:rPr>
        <w:lastRenderedPageBreak/>
        <w:t>Angaben zum Bieter/Mitglied einer Bietergemeinschaft</w:t>
      </w:r>
    </w:p>
    <w:p w14:paraId="73300D7D" w14:textId="77777777" w:rsidR="00393CF3" w:rsidRDefault="00393CF3">
      <w:pPr>
        <w:pStyle w:val="Textkrper"/>
        <w:rPr>
          <w:rFonts w:ascii="Cambria"/>
          <w:b/>
          <w:sz w:val="20"/>
        </w:rPr>
      </w:pPr>
    </w:p>
    <w:p w14:paraId="15827391" w14:textId="77777777" w:rsidR="00393CF3" w:rsidRDefault="00393CF3">
      <w:pPr>
        <w:pStyle w:val="Textkrper"/>
        <w:spacing w:before="10" w:after="1"/>
        <w:rPr>
          <w:rFonts w:ascii="Cambria"/>
          <w:b/>
          <w:sz w:val="10"/>
        </w:rPr>
      </w:pPr>
    </w:p>
    <w:tbl>
      <w:tblPr>
        <w:tblStyle w:val="TableNormal"/>
        <w:tblW w:w="0" w:type="auto"/>
        <w:tblInd w:w="11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4395"/>
        <w:gridCol w:w="4962"/>
      </w:tblGrid>
      <w:tr w:rsidR="00393CF3" w14:paraId="665531B7" w14:textId="77777777">
        <w:trPr>
          <w:trHeight w:val="1100"/>
        </w:trPr>
        <w:tc>
          <w:tcPr>
            <w:tcW w:w="4395" w:type="dxa"/>
          </w:tcPr>
          <w:p w14:paraId="48983E98" w14:textId="77777777" w:rsidR="00393CF3" w:rsidRDefault="00881578">
            <w:pPr>
              <w:pStyle w:val="TableParagraph"/>
              <w:spacing w:before="118" w:line="276" w:lineRule="auto"/>
              <w:ind w:left="122" w:right="672"/>
            </w:pPr>
            <w:r>
              <w:rPr>
                <w:color w:val="000009"/>
              </w:rPr>
              <w:t>Name des Bieters bzw. Mitglieds der Bietergemeinschaft</w:t>
            </w:r>
          </w:p>
        </w:tc>
        <w:tc>
          <w:tcPr>
            <w:tcW w:w="4962" w:type="dxa"/>
          </w:tcPr>
          <w:p w14:paraId="13A61A8C" w14:textId="77777777" w:rsidR="00393CF3" w:rsidRDefault="00393CF3">
            <w:pPr>
              <w:pStyle w:val="TableParagraph"/>
              <w:rPr>
                <w:rFonts w:ascii="Times New Roman"/>
              </w:rPr>
            </w:pPr>
          </w:p>
        </w:tc>
      </w:tr>
      <w:tr w:rsidR="00393CF3" w14:paraId="0324BC67" w14:textId="77777777">
        <w:trPr>
          <w:trHeight w:val="820"/>
        </w:trPr>
        <w:tc>
          <w:tcPr>
            <w:tcW w:w="4395" w:type="dxa"/>
          </w:tcPr>
          <w:p w14:paraId="6D6136E8" w14:textId="77777777" w:rsidR="00393CF3" w:rsidRDefault="00881578">
            <w:pPr>
              <w:pStyle w:val="TableParagraph"/>
              <w:spacing w:before="117" w:line="276" w:lineRule="auto"/>
              <w:ind w:left="122" w:right="1076"/>
            </w:pPr>
            <w:r>
              <w:rPr>
                <w:color w:val="000009"/>
              </w:rPr>
              <w:t>Bezeichnung der ausführenden Niederlassung (falls erforderlich)</w:t>
            </w:r>
          </w:p>
        </w:tc>
        <w:tc>
          <w:tcPr>
            <w:tcW w:w="4962" w:type="dxa"/>
          </w:tcPr>
          <w:p w14:paraId="45846508" w14:textId="77777777" w:rsidR="00393CF3" w:rsidRDefault="00393CF3">
            <w:pPr>
              <w:pStyle w:val="TableParagraph"/>
              <w:rPr>
                <w:rFonts w:ascii="Times New Roman"/>
              </w:rPr>
            </w:pPr>
          </w:p>
        </w:tc>
      </w:tr>
      <w:tr w:rsidR="00393CF3" w14:paraId="37319BAF" w14:textId="77777777">
        <w:trPr>
          <w:trHeight w:val="520"/>
        </w:trPr>
        <w:tc>
          <w:tcPr>
            <w:tcW w:w="4395" w:type="dxa"/>
          </w:tcPr>
          <w:p w14:paraId="335C5C63" w14:textId="77777777" w:rsidR="00393CF3" w:rsidRDefault="00881578">
            <w:pPr>
              <w:pStyle w:val="TableParagraph"/>
              <w:spacing w:before="117"/>
              <w:ind w:left="122"/>
            </w:pPr>
            <w:r>
              <w:rPr>
                <w:color w:val="000009"/>
              </w:rPr>
              <w:t>Straße</w:t>
            </w:r>
          </w:p>
        </w:tc>
        <w:tc>
          <w:tcPr>
            <w:tcW w:w="4962" w:type="dxa"/>
          </w:tcPr>
          <w:p w14:paraId="795118CE" w14:textId="77777777" w:rsidR="00393CF3" w:rsidRDefault="00393CF3">
            <w:pPr>
              <w:pStyle w:val="TableParagraph"/>
              <w:rPr>
                <w:rFonts w:ascii="Times New Roman"/>
              </w:rPr>
            </w:pPr>
          </w:p>
        </w:tc>
      </w:tr>
      <w:tr w:rsidR="00393CF3" w14:paraId="5824D542" w14:textId="77777777">
        <w:trPr>
          <w:trHeight w:val="520"/>
        </w:trPr>
        <w:tc>
          <w:tcPr>
            <w:tcW w:w="4395" w:type="dxa"/>
          </w:tcPr>
          <w:p w14:paraId="052E645E" w14:textId="77777777" w:rsidR="00393CF3" w:rsidRDefault="00881578">
            <w:pPr>
              <w:pStyle w:val="TableParagraph"/>
              <w:spacing w:before="117"/>
              <w:ind w:left="122"/>
            </w:pPr>
            <w:r>
              <w:rPr>
                <w:color w:val="000009"/>
              </w:rPr>
              <w:t>PLZ Ort</w:t>
            </w:r>
          </w:p>
        </w:tc>
        <w:tc>
          <w:tcPr>
            <w:tcW w:w="4962" w:type="dxa"/>
          </w:tcPr>
          <w:p w14:paraId="5FCD0AD1" w14:textId="77777777" w:rsidR="00393CF3" w:rsidRDefault="00393CF3">
            <w:pPr>
              <w:pStyle w:val="TableParagraph"/>
              <w:rPr>
                <w:rFonts w:ascii="Times New Roman"/>
              </w:rPr>
            </w:pPr>
          </w:p>
        </w:tc>
      </w:tr>
      <w:tr w:rsidR="00393CF3" w14:paraId="6201B4B4" w14:textId="77777777">
        <w:trPr>
          <w:trHeight w:val="520"/>
        </w:trPr>
        <w:tc>
          <w:tcPr>
            <w:tcW w:w="4395" w:type="dxa"/>
          </w:tcPr>
          <w:p w14:paraId="18161CF2" w14:textId="77777777" w:rsidR="00393CF3" w:rsidRDefault="00881578">
            <w:pPr>
              <w:pStyle w:val="TableParagraph"/>
              <w:spacing w:before="117"/>
              <w:ind w:left="122"/>
            </w:pPr>
            <w:r>
              <w:rPr>
                <w:color w:val="000009"/>
              </w:rPr>
              <w:t>Land</w:t>
            </w:r>
          </w:p>
        </w:tc>
        <w:tc>
          <w:tcPr>
            <w:tcW w:w="4962" w:type="dxa"/>
          </w:tcPr>
          <w:p w14:paraId="23612CD5" w14:textId="77777777" w:rsidR="00393CF3" w:rsidRDefault="00393CF3">
            <w:pPr>
              <w:pStyle w:val="TableParagraph"/>
              <w:rPr>
                <w:rFonts w:ascii="Times New Roman"/>
              </w:rPr>
            </w:pPr>
          </w:p>
        </w:tc>
      </w:tr>
      <w:tr w:rsidR="00393CF3" w14:paraId="59896FFB" w14:textId="77777777">
        <w:trPr>
          <w:trHeight w:val="200"/>
        </w:trPr>
        <w:tc>
          <w:tcPr>
            <w:tcW w:w="4395" w:type="dxa"/>
          </w:tcPr>
          <w:p w14:paraId="767E489C" w14:textId="77777777" w:rsidR="00393CF3" w:rsidRDefault="00393CF3">
            <w:pPr>
              <w:pStyle w:val="TableParagraph"/>
              <w:rPr>
                <w:rFonts w:ascii="Times New Roman"/>
                <w:sz w:val="14"/>
              </w:rPr>
            </w:pPr>
          </w:p>
        </w:tc>
        <w:tc>
          <w:tcPr>
            <w:tcW w:w="4962" w:type="dxa"/>
          </w:tcPr>
          <w:p w14:paraId="65B4861A" w14:textId="77777777" w:rsidR="00393CF3" w:rsidRDefault="00393CF3">
            <w:pPr>
              <w:pStyle w:val="TableParagraph"/>
              <w:rPr>
                <w:rFonts w:ascii="Times New Roman"/>
                <w:sz w:val="14"/>
              </w:rPr>
            </w:pPr>
          </w:p>
        </w:tc>
      </w:tr>
      <w:tr w:rsidR="00393CF3" w14:paraId="6923AD53" w14:textId="77777777">
        <w:trPr>
          <w:trHeight w:val="520"/>
        </w:trPr>
        <w:tc>
          <w:tcPr>
            <w:tcW w:w="4395" w:type="dxa"/>
          </w:tcPr>
          <w:p w14:paraId="0899D68A" w14:textId="77777777" w:rsidR="00393CF3" w:rsidRDefault="00881578">
            <w:pPr>
              <w:pStyle w:val="TableParagraph"/>
              <w:spacing w:before="117"/>
              <w:ind w:left="122"/>
            </w:pPr>
            <w:r>
              <w:rPr>
                <w:color w:val="000009"/>
              </w:rPr>
              <w:t>Ansprechpartner</w:t>
            </w:r>
          </w:p>
        </w:tc>
        <w:tc>
          <w:tcPr>
            <w:tcW w:w="4962" w:type="dxa"/>
          </w:tcPr>
          <w:p w14:paraId="10C82442" w14:textId="77777777" w:rsidR="00393CF3" w:rsidRDefault="00393CF3">
            <w:pPr>
              <w:pStyle w:val="TableParagraph"/>
              <w:rPr>
                <w:rFonts w:ascii="Times New Roman"/>
              </w:rPr>
            </w:pPr>
          </w:p>
        </w:tc>
      </w:tr>
      <w:tr w:rsidR="00393CF3" w14:paraId="54E209EF" w14:textId="77777777">
        <w:trPr>
          <w:trHeight w:val="520"/>
        </w:trPr>
        <w:tc>
          <w:tcPr>
            <w:tcW w:w="4395" w:type="dxa"/>
          </w:tcPr>
          <w:p w14:paraId="18BD2F95" w14:textId="77777777" w:rsidR="00393CF3" w:rsidRDefault="00881578">
            <w:pPr>
              <w:pStyle w:val="TableParagraph"/>
              <w:spacing w:before="117"/>
              <w:ind w:left="122"/>
            </w:pPr>
            <w:r>
              <w:rPr>
                <w:color w:val="000009"/>
              </w:rPr>
              <w:t>Telefon</w:t>
            </w:r>
          </w:p>
        </w:tc>
        <w:tc>
          <w:tcPr>
            <w:tcW w:w="4962" w:type="dxa"/>
          </w:tcPr>
          <w:p w14:paraId="2CD72638" w14:textId="77777777" w:rsidR="00393CF3" w:rsidRDefault="00393CF3">
            <w:pPr>
              <w:pStyle w:val="TableParagraph"/>
              <w:rPr>
                <w:rFonts w:ascii="Times New Roman"/>
              </w:rPr>
            </w:pPr>
          </w:p>
        </w:tc>
      </w:tr>
      <w:tr w:rsidR="00393CF3" w14:paraId="73E7CA82" w14:textId="77777777">
        <w:trPr>
          <w:trHeight w:val="520"/>
        </w:trPr>
        <w:tc>
          <w:tcPr>
            <w:tcW w:w="4395" w:type="dxa"/>
          </w:tcPr>
          <w:p w14:paraId="7EA3FC9F" w14:textId="77777777" w:rsidR="00393CF3" w:rsidRDefault="00881578">
            <w:pPr>
              <w:pStyle w:val="TableParagraph"/>
              <w:spacing w:before="117"/>
              <w:ind w:left="122"/>
            </w:pPr>
            <w:r>
              <w:rPr>
                <w:color w:val="000009"/>
              </w:rPr>
              <w:t>Telefax</w:t>
            </w:r>
          </w:p>
        </w:tc>
        <w:tc>
          <w:tcPr>
            <w:tcW w:w="4962" w:type="dxa"/>
          </w:tcPr>
          <w:p w14:paraId="741F680E" w14:textId="77777777" w:rsidR="00393CF3" w:rsidRDefault="00393CF3">
            <w:pPr>
              <w:pStyle w:val="TableParagraph"/>
              <w:rPr>
                <w:rFonts w:ascii="Times New Roman"/>
              </w:rPr>
            </w:pPr>
          </w:p>
        </w:tc>
      </w:tr>
      <w:tr w:rsidR="00393CF3" w14:paraId="6D5E7E2A" w14:textId="77777777">
        <w:trPr>
          <w:trHeight w:val="520"/>
        </w:trPr>
        <w:tc>
          <w:tcPr>
            <w:tcW w:w="4395" w:type="dxa"/>
          </w:tcPr>
          <w:p w14:paraId="1E50CCF2" w14:textId="77777777" w:rsidR="00393CF3" w:rsidRDefault="00881578">
            <w:pPr>
              <w:pStyle w:val="TableParagraph"/>
              <w:spacing w:before="117"/>
              <w:ind w:left="122"/>
            </w:pPr>
            <w:r>
              <w:rPr>
                <w:color w:val="000009"/>
              </w:rPr>
              <w:t>E-Mail</w:t>
            </w:r>
          </w:p>
        </w:tc>
        <w:tc>
          <w:tcPr>
            <w:tcW w:w="4962" w:type="dxa"/>
          </w:tcPr>
          <w:p w14:paraId="1CD33329" w14:textId="77777777" w:rsidR="00393CF3" w:rsidRDefault="00393CF3">
            <w:pPr>
              <w:pStyle w:val="TableParagraph"/>
              <w:rPr>
                <w:rFonts w:ascii="Times New Roman"/>
              </w:rPr>
            </w:pPr>
          </w:p>
        </w:tc>
      </w:tr>
      <w:tr w:rsidR="00393CF3" w14:paraId="0E5BF3AB" w14:textId="77777777">
        <w:trPr>
          <w:trHeight w:val="200"/>
        </w:trPr>
        <w:tc>
          <w:tcPr>
            <w:tcW w:w="4395" w:type="dxa"/>
          </w:tcPr>
          <w:p w14:paraId="5D1AFC07" w14:textId="77777777" w:rsidR="00393CF3" w:rsidRDefault="00393CF3">
            <w:pPr>
              <w:pStyle w:val="TableParagraph"/>
              <w:rPr>
                <w:rFonts w:ascii="Times New Roman"/>
                <w:sz w:val="14"/>
              </w:rPr>
            </w:pPr>
          </w:p>
        </w:tc>
        <w:tc>
          <w:tcPr>
            <w:tcW w:w="4962" w:type="dxa"/>
          </w:tcPr>
          <w:p w14:paraId="6F439299" w14:textId="77777777" w:rsidR="00393CF3" w:rsidRDefault="00393CF3">
            <w:pPr>
              <w:pStyle w:val="TableParagraph"/>
              <w:rPr>
                <w:rFonts w:ascii="Times New Roman"/>
                <w:sz w:val="14"/>
              </w:rPr>
            </w:pPr>
          </w:p>
        </w:tc>
      </w:tr>
      <w:tr w:rsidR="00393CF3" w14:paraId="68D3DF85" w14:textId="77777777">
        <w:trPr>
          <w:trHeight w:val="820"/>
        </w:trPr>
        <w:tc>
          <w:tcPr>
            <w:tcW w:w="4395" w:type="dxa"/>
          </w:tcPr>
          <w:p w14:paraId="789F92CD" w14:textId="77777777" w:rsidR="00393CF3" w:rsidRDefault="00881578">
            <w:pPr>
              <w:pStyle w:val="TableParagraph"/>
              <w:spacing w:before="117" w:line="276" w:lineRule="auto"/>
              <w:ind w:left="122" w:right="427"/>
            </w:pPr>
            <w:r>
              <w:rPr>
                <w:color w:val="000009"/>
              </w:rPr>
              <w:t>Leistungen, die im Auftragsfall erbracht werden</w:t>
            </w:r>
          </w:p>
        </w:tc>
        <w:tc>
          <w:tcPr>
            <w:tcW w:w="4962" w:type="dxa"/>
          </w:tcPr>
          <w:p w14:paraId="1CCFBEB5" w14:textId="77777777" w:rsidR="00393CF3" w:rsidRDefault="00393CF3">
            <w:pPr>
              <w:pStyle w:val="TableParagraph"/>
              <w:rPr>
                <w:rFonts w:ascii="Times New Roman"/>
              </w:rPr>
            </w:pPr>
          </w:p>
        </w:tc>
      </w:tr>
      <w:tr w:rsidR="00393CF3" w14:paraId="48B1E2C9" w14:textId="77777777">
        <w:trPr>
          <w:trHeight w:val="820"/>
        </w:trPr>
        <w:tc>
          <w:tcPr>
            <w:tcW w:w="4395" w:type="dxa"/>
          </w:tcPr>
          <w:p w14:paraId="2332F33F" w14:textId="77777777" w:rsidR="00393CF3" w:rsidRDefault="00881578">
            <w:pPr>
              <w:pStyle w:val="TableParagraph"/>
              <w:spacing w:before="117" w:line="278" w:lineRule="auto"/>
              <w:ind w:left="122" w:right="672"/>
            </w:pPr>
            <w:r>
              <w:rPr>
                <w:color w:val="000009"/>
              </w:rPr>
              <w:t>Name des projektverantwortlichen Mitarbeiters</w:t>
            </w:r>
          </w:p>
        </w:tc>
        <w:tc>
          <w:tcPr>
            <w:tcW w:w="4962" w:type="dxa"/>
          </w:tcPr>
          <w:p w14:paraId="74AA6A03" w14:textId="77777777" w:rsidR="00393CF3" w:rsidRDefault="00393CF3">
            <w:pPr>
              <w:pStyle w:val="TableParagraph"/>
              <w:rPr>
                <w:rFonts w:ascii="Times New Roman"/>
              </w:rPr>
            </w:pPr>
          </w:p>
        </w:tc>
      </w:tr>
      <w:tr w:rsidR="00393CF3" w14:paraId="5FAB58C4" w14:textId="77777777">
        <w:trPr>
          <w:trHeight w:val="5480"/>
        </w:trPr>
        <w:tc>
          <w:tcPr>
            <w:tcW w:w="9357" w:type="dxa"/>
            <w:gridSpan w:val="2"/>
          </w:tcPr>
          <w:p w14:paraId="6B560FDC" w14:textId="77777777" w:rsidR="00393CF3" w:rsidRDefault="00393CF3">
            <w:pPr>
              <w:pStyle w:val="TableParagraph"/>
              <w:rPr>
                <w:rFonts w:ascii="Times New Roman"/>
              </w:rPr>
            </w:pPr>
          </w:p>
        </w:tc>
      </w:tr>
      <w:tr w:rsidR="00393CF3" w14:paraId="0504B188" w14:textId="77777777">
        <w:trPr>
          <w:trHeight w:val="300"/>
        </w:trPr>
        <w:tc>
          <w:tcPr>
            <w:tcW w:w="9357" w:type="dxa"/>
            <w:gridSpan w:val="2"/>
          </w:tcPr>
          <w:p w14:paraId="4B793C22" w14:textId="2CA13F59" w:rsidR="00393CF3" w:rsidRDefault="00881578" w:rsidP="003358F0">
            <w:pPr>
              <w:pStyle w:val="TableParagraph"/>
              <w:spacing w:before="38"/>
              <w:ind w:left="122"/>
              <w:rPr>
                <w:sz w:val="18"/>
              </w:rPr>
            </w:pPr>
            <w:r>
              <w:rPr>
                <w:sz w:val="20"/>
              </w:rPr>
              <w:t>(</w:t>
            </w:r>
            <w:r>
              <w:rPr>
                <w:sz w:val="18"/>
              </w:rPr>
              <w:t>von jedem Mitglied einer Bietergemeinschaft auszufüllen und einzureichen)</w:t>
            </w:r>
          </w:p>
        </w:tc>
      </w:tr>
    </w:tbl>
    <w:p w14:paraId="201B6555" w14:textId="77777777" w:rsidR="00393CF3" w:rsidRDefault="00393CF3">
      <w:pPr>
        <w:rPr>
          <w:sz w:val="18"/>
        </w:rPr>
        <w:sectPr w:rsidR="00393CF3">
          <w:pgSz w:w="11910" w:h="16840"/>
          <w:pgMar w:top="1040" w:right="1020" w:bottom="740" w:left="1300" w:header="0" w:footer="560" w:gutter="0"/>
          <w:cols w:space="720"/>
        </w:sectPr>
      </w:pPr>
    </w:p>
    <w:p w14:paraId="560B26D3" w14:textId="34DF9C31" w:rsidR="00393CF3" w:rsidRDefault="00881578">
      <w:pPr>
        <w:spacing w:before="72"/>
        <w:ind w:left="118"/>
        <w:jc w:val="both"/>
        <w:rPr>
          <w:rFonts w:ascii="Cambria" w:hAnsi="Cambria"/>
          <w:b/>
          <w:sz w:val="32"/>
        </w:rPr>
      </w:pPr>
      <w:r>
        <w:rPr>
          <w:rFonts w:ascii="Cambria" w:hAnsi="Cambria"/>
          <w:b/>
          <w:color w:val="000009"/>
          <w:sz w:val="32"/>
        </w:rPr>
        <w:lastRenderedPageBreak/>
        <w:t xml:space="preserve">Eigenerklärung </w:t>
      </w:r>
      <w:r w:rsidR="009B59E1">
        <w:rPr>
          <w:rFonts w:ascii="Cambria" w:hAnsi="Cambria"/>
          <w:b/>
          <w:color w:val="000009"/>
          <w:sz w:val="32"/>
        </w:rPr>
        <w:t>Ausschlussgründe</w:t>
      </w:r>
    </w:p>
    <w:p w14:paraId="04DD484B" w14:textId="77777777" w:rsidR="00393CF3" w:rsidRDefault="00393CF3">
      <w:pPr>
        <w:pStyle w:val="Textkrper"/>
        <w:spacing w:before="8"/>
        <w:rPr>
          <w:rFonts w:ascii="Cambria"/>
          <w:b/>
          <w:sz w:val="30"/>
        </w:rPr>
      </w:pPr>
    </w:p>
    <w:p w14:paraId="382B1E58" w14:textId="45DBE427" w:rsidR="00393CF3" w:rsidRDefault="00750BE6">
      <w:pPr>
        <w:pStyle w:val="Textkrper"/>
        <w:spacing w:before="1" w:line="276" w:lineRule="auto"/>
        <w:ind w:left="188" w:right="179"/>
        <w:jc w:val="both"/>
      </w:pPr>
      <w:r>
        <w:rPr>
          <w:color w:val="000009"/>
        </w:rPr>
        <w:t xml:space="preserve">Wir erklären, </w:t>
      </w:r>
      <w:r w:rsidR="00881578">
        <w:rPr>
          <w:color w:val="000009"/>
        </w:rPr>
        <w:t xml:space="preserve">dass für </w:t>
      </w:r>
      <w:r>
        <w:rPr>
          <w:color w:val="000009"/>
        </w:rPr>
        <w:t>unser Unternehmen</w:t>
      </w:r>
      <w:r w:rsidR="00881578">
        <w:rPr>
          <w:color w:val="000009"/>
        </w:rPr>
        <w:t xml:space="preserve"> </w:t>
      </w:r>
      <w:r>
        <w:rPr>
          <w:color w:val="000009"/>
        </w:rPr>
        <w:t xml:space="preserve">(Bieter) </w:t>
      </w:r>
      <w:r w:rsidR="00881578">
        <w:rPr>
          <w:color w:val="000009"/>
        </w:rPr>
        <w:t>und seine gesetzlichen Vertreter keine Ausschlussgründe gemäß § 123 GWB bestehen. Ich versichere, dass keine Person, deren Verhalten dem Bieter zuzurechnen ist, rechtskräftig verurteilt worden ist wegen:</w:t>
      </w:r>
    </w:p>
    <w:p w14:paraId="6937D92D" w14:textId="77777777" w:rsidR="00393CF3" w:rsidRDefault="00393CF3">
      <w:pPr>
        <w:pStyle w:val="Textkrper"/>
        <w:spacing w:before="5"/>
        <w:rPr>
          <w:sz w:val="25"/>
        </w:rPr>
      </w:pPr>
    </w:p>
    <w:p w14:paraId="1E9390EE" w14:textId="77777777" w:rsidR="00393CF3" w:rsidRPr="00C74AAA" w:rsidRDefault="00881578">
      <w:pPr>
        <w:pStyle w:val="Listenabsatz"/>
        <w:numPr>
          <w:ilvl w:val="0"/>
          <w:numId w:val="5"/>
        </w:numPr>
        <w:tabs>
          <w:tab w:val="left" w:pos="590"/>
        </w:tabs>
        <w:spacing w:before="1" w:line="276" w:lineRule="auto"/>
        <w:ind w:right="181" w:firstLine="0"/>
        <w:rPr>
          <w:sz w:val="20"/>
          <w:szCs w:val="20"/>
        </w:rPr>
      </w:pPr>
      <w:r w:rsidRPr="00C74AAA">
        <w:rPr>
          <w:color w:val="000009"/>
          <w:sz w:val="20"/>
          <w:szCs w:val="20"/>
        </w:rPr>
        <w:t>§ 129 des Strafgesetzbuchs (Bildung krimineller Vereinigungen), § 129a des Strafgesetzbuchs (Bildung terroristischer Vereinigungen) oder § 129b des Strafgesetzbuchs (Kriminelle und terroristische Vereinigungen im</w:t>
      </w:r>
      <w:r w:rsidRPr="00C74AAA">
        <w:rPr>
          <w:color w:val="000009"/>
          <w:spacing w:val="-16"/>
          <w:sz w:val="20"/>
          <w:szCs w:val="20"/>
        </w:rPr>
        <w:t xml:space="preserve"> </w:t>
      </w:r>
      <w:r w:rsidRPr="00C74AAA">
        <w:rPr>
          <w:color w:val="000009"/>
          <w:sz w:val="20"/>
          <w:szCs w:val="20"/>
        </w:rPr>
        <w:t>Ausland),</w:t>
      </w:r>
    </w:p>
    <w:p w14:paraId="1E2BBE6C" w14:textId="77777777" w:rsidR="00393CF3" w:rsidRPr="00C74AAA" w:rsidRDefault="00881578">
      <w:pPr>
        <w:pStyle w:val="Listenabsatz"/>
        <w:numPr>
          <w:ilvl w:val="0"/>
          <w:numId w:val="5"/>
        </w:numPr>
        <w:tabs>
          <w:tab w:val="left" w:pos="448"/>
        </w:tabs>
        <w:spacing w:line="276" w:lineRule="auto"/>
        <w:ind w:right="181" w:firstLine="0"/>
        <w:rPr>
          <w:sz w:val="20"/>
          <w:szCs w:val="20"/>
        </w:rPr>
      </w:pPr>
      <w:r w:rsidRPr="00C74AAA">
        <w:rPr>
          <w:color w:val="000009"/>
          <w:sz w:val="20"/>
          <w:szCs w:val="20"/>
        </w:rPr>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0F350569" w14:textId="77777777" w:rsidR="00393CF3" w:rsidRPr="00C74AAA" w:rsidRDefault="00881578">
      <w:pPr>
        <w:pStyle w:val="Listenabsatz"/>
        <w:numPr>
          <w:ilvl w:val="0"/>
          <w:numId w:val="5"/>
        </w:numPr>
        <w:tabs>
          <w:tab w:val="left" w:pos="556"/>
        </w:tabs>
        <w:spacing w:line="278" w:lineRule="auto"/>
        <w:ind w:right="182" w:firstLine="0"/>
        <w:rPr>
          <w:sz w:val="20"/>
          <w:szCs w:val="20"/>
        </w:rPr>
      </w:pPr>
      <w:r w:rsidRPr="00C74AAA">
        <w:rPr>
          <w:color w:val="000009"/>
          <w:sz w:val="20"/>
          <w:szCs w:val="20"/>
        </w:rPr>
        <w:t>§ 261 des Strafgesetzbuchs (Geldwäsche; Verschleierung unrechtmäßig erlangter Vermögenswerte),</w:t>
      </w:r>
    </w:p>
    <w:p w14:paraId="001D4E43" w14:textId="77777777" w:rsidR="00393CF3" w:rsidRPr="00C74AAA" w:rsidRDefault="00881578">
      <w:pPr>
        <w:pStyle w:val="Listenabsatz"/>
        <w:numPr>
          <w:ilvl w:val="0"/>
          <w:numId w:val="5"/>
        </w:numPr>
        <w:tabs>
          <w:tab w:val="left" w:pos="484"/>
        </w:tabs>
        <w:spacing w:line="276" w:lineRule="auto"/>
        <w:ind w:right="183" w:firstLine="0"/>
        <w:rPr>
          <w:sz w:val="20"/>
          <w:szCs w:val="20"/>
        </w:rPr>
      </w:pPr>
      <w:r w:rsidRPr="00C74AAA">
        <w:rPr>
          <w:color w:val="000009"/>
          <w:sz w:val="20"/>
          <w:szCs w:val="20"/>
        </w:rPr>
        <w:t>§ 263 des Strafgesetzbuchs (Betrug), soweit sich die Straftat gegen den Haushalt der Europäischen Union oder gegen Haushalte richtet, die von der Europäischen Union oder in ihrem Auftrag verwaltet</w:t>
      </w:r>
      <w:r w:rsidRPr="00C74AAA">
        <w:rPr>
          <w:color w:val="000009"/>
          <w:spacing w:val="-10"/>
          <w:sz w:val="20"/>
          <w:szCs w:val="20"/>
        </w:rPr>
        <w:t xml:space="preserve"> </w:t>
      </w:r>
      <w:r w:rsidRPr="00C74AAA">
        <w:rPr>
          <w:color w:val="000009"/>
          <w:sz w:val="20"/>
          <w:szCs w:val="20"/>
        </w:rPr>
        <w:t>werden,</w:t>
      </w:r>
    </w:p>
    <w:p w14:paraId="7F500DE5" w14:textId="77777777" w:rsidR="00393CF3" w:rsidRPr="00C74AAA" w:rsidRDefault="00881578">
      <w:pPr>
        <w:pStyle w:val="Listenabsatz"/>
        <w:numPr>
          <w:ilvl w:val="0"/>
          <w:numId w:val="5"/>
        </w:numPr>
        <w:tabs>
          <w:tab w:val="left" w:pos="506"/>
        </w:tabs>
        <w:spacing w:before="5" w:line="276" w:lineRule="auto"/>
        <w:ind w:right="178" w:firstLine="0"/>
        <w:rPr>
          <w:sz w:val="20"/>
          <w:szCs w:val="20"/>
        </w:rPr>
      </w:pPr>
      <w:r w:rsidRPr="00C74AAA">
        <w:rPr>
          <w:color w:val="000009"/>
          <w:sz w:val="20"/>
          <w:szCs w:val="20"/>
        </w:rPr>
        <w:t>§ 264 des Strafgesetzbuchs (Subventionsbetrug), soweit sich die Straftat gegen den Haushalt der Europäischen Union oder gegen Haushalte richtet, die von der Europäischen Union oder in ihrem Auftrag verwaltet</w:t>
      </w:r>
      <w:r w:rsidRPr="00C74AAA">
        <w:rPr>
          <w:color w:val="000009"/>
          <w:spacing w:val="-13"/>
          <w:sz w:val="20"/>
          <w:szCs w:val="20"/>
        </w:rPr>
        <w:t xml:space="preserve"> </w:t>
      </w:r>
      <w:r w:rsidRPr="00C74AAA">
        <w:rPr>
          <w:color w:val="000009"/>
          <w:sz w:val="20"/>
          <w:szCs w:val="20"/>
        </w:rPr>
        <w:t>werden,</w:t>
      </w:r>
    </w:p>
    <w:p w14:paraId="3D31F4D1" w14:textId="77777777" w:rsidR="00393CF3" w:rsidRPr="00C74AAA" w:rsidRDefault="00881578">
      <w:pPr>
        <w:pStyle w:val="Listenabsatz"/>
        <w:numPr>
          <w:ilvl w:val="0"/>
          <w:numId w:val="5"/>
        </w:numPr>
        <w:tabs>
          <w:tab w:val="left" w:pos="436"/>
        </w:tabs>
        <w:ind w:left="435" w:hanging="247"/>
        <w:rPr>
          <w:sz w:val="20"/>
          <w:szCs w:val="20"/>
        </w:rPr>
      </w:pPr>
      <w:r w:rsidRPr="00C74AAA">
        <w:rPr>
          <w:color w:val="000009"/>
          <w:sz w:val="20"/>
          <w:szCs w:val="20"/>
        </w:rPr>
        <w:t>§ 299 des Strafgesetzbuchs (Bestechlichkeit und Bestechung im geschäftlichen</w:t>
      </w:r>
      <w:r w:rsidRPr="00C74AAA">
        <w:rPr>
          <w:color w:val="000009"/>
          <w:spacing w:val="-23"/>
          <w:sz w:val="20"/>
          <w:szCs w:val="20"/>
        </w:rPr>
        <w:t xml:space="preserve"> </w:t>
      </w:r>
      <w:r w:rsidRPr="00C74AAA">
        <w:rPr>
          <w:color w:val="000009"/>
          <w:sz w:val="20"/>
          <w:szCs w:val="20"/>
        </w:rPr>
        <w:t>Verkehr),</w:t>
      </w:r>
    </w:p>
    <w:p w14:paraId="4089CA12" w14:textId="77777777" w:rsidR="00393CF3" w:rsidRPr="00C74AAA" w:rsidRDefault="00881578">
      <w:pPr>
        <w:pStyle w:val="Listenabsatz"/>
        <w:numPr>
          <w:ilvl w:val="0"/>
          <w:numId w:val="5"/>
        </w:numPr>
        <w:tabs>
          <w:tab w:val="left" w:pos="436"/>
        </w:tabs>
        <w:spacing w:before="36"/>
        <w:ind w:left="435" w:hanging="247"/>
        <w:rPr>
          <w:sz w:val="20"/>
          <w:szCs w:val="20"/>
        </w:rPr>
      </w:pPr>
      <w:r w:rsidRPr="00C74AAA">
        <w:rPr>
          <w:color w:val="000009"/>
          <w:sz w:val="20"/>
          <w:szCs w:val="20"/>
        </w:rPr>
        <w:t>§ 108e des Strafgesetzbuchs (Bestechlichkeit und Bestechung von</w:t>
      </w:r>
      <w:r w:rsidRPr="00C74AAA">
        <w:rPr>
          <w:color w:val="000009"/>
          <w:spacing w:val="-20"/>
          <w:sz w:val="20"/>
          <w:szCs w:val="20"/>
        </w:rPr>
        <w:t xml:space="preserve"> </w:t>
      </w:r>
      <w:r w:rsidRPr="00C74AAA">
        <w:rPr>
          <w:color w:val="000009"/>
          <w:sz w:val="20"/>
          <w:szCs w:val="20"/>
        </w:rPr>
        <w:t>Mandatsträgern),</w:t>
      </w:r>
    </w:p>
    <w:p w14:paraId="0119EDB5" w14:textId="77777777" w:rsidR="00393CF3" w:rsidRPr="00C74AAA" w:rsidRDefault="00881578">
      <w:pPr>
        <w:pStyle w:val="Listenabsatz"/>
        <w:numPr>
          <w:ilvl w:val="0"/>
          <w:numId w:val="5"/>
        </w:numPr>
        <w:tabs>
          <w:tab w:val="left" w:pos="470"/>
        </w:tabs>
        <w:spacing w:before="39" w:line="276" w:lineRule="auto"/>
        <w:ind w:right="182" w:firstLine="0"/>
        <w:rPr>
          <w:sz w:val="20"/>
          <w:szCs w:val="20"/>
        </w:rPr>
      </w:pPr>
      <w:r w:rsidRPr="00C74AAA">
        <w:rPr>
          <w:color w:val="000009"/>
          <w:sz w:val="20"/>
          <w:szCs w:val="20"/>
        </w:rPr>
        <w:t>den §§ 333 und 334 des Strafgesetzbuchs (Vorteilsgewährung und Bestechung), jeweils auch in Verbindung mit § 335a des Strafgesetzbuchs (Ausländische und internationale Bedienstete),</w:t>
      </w:r>
    </w:p>
    <w:p w14:paraId="5AC0F213" w14:textId="77777777" w:rsidR="00393CF3" w:rsidRPr="00C74AAA" w:rsidRDefault="00881578">
      <w:pPr>
        <w:pStyle w:val="Listenabsatz"/>
        <w:numPr>
          <w:ilvl w:val="0"/>
          <w:numId w:val="5"/>
        </w:numPr>
        <w:tabs>
          <w:tab w:val="left" w:pos="503"/>
        </w:tabs>
        <w:spacing w:line="278" w:lineRule="auto"/>
        <w:ind w:right="184" w:firstLine="0"/>
        <w:rPr>
          <w:sz w:val="20"/>
          <w:szCs w:val="20"/>
        </w:rPr>
      </w:pPr>
      <w:r w:rsidRPr="00C74AAA">
        <w:rPr>
          <w:color w:val="000009"/>
          <w:sz w:val="20"/>
          <w:szCs w:val="20"/>
        </w:rPr>
        <w:t>Artikel 2 § 2 des Gesetzes zur Bekämpfung internationaler Bestechung (Bestechung ausländischer Abgeordneter im Zusammenhang mit internationalem Geschäftsverkehr)</w:t>
      </w:r>
      <w:r w:rsidRPr="00C74AAA">
        <w:rPr>
          <w:color w:val="000009"/>
          <w:spacing w:val="-24"/>
          <w:sz w:val="20"/>
          <w:szCs w:val="20"/>
        </w:rPr>
        <w:t xml:space="preserve"> </w:t>
      </w:r>
      <w:r w:rsidRPr="00C74AAA">
        <w:rPr>
          <w:color w:val="000009"/>
          <w:sz w:val="20"/>
          <w:szCs w:val="20"/>
        </w:rPr>
        <w:t>oder</w:t>
      </w:r>
    </w:p>
    <w:p w14:paraId="37139B05" w14:textId="77777777" w:rsidR="00393CF3" w:rsidRPr="00C74AAA" w:rsidRDefault="00881578">
      <w:pPr>
        <w:pStyle w:val="Listenabsatz"/>
        <w:numPr>
          <w:ilvl w:val="0"/>
          <w:numId w:val="5"/>
        </w:numPr>
        <w:tabs>
          <w:tab w:val="left" w:pos="654"/>
        </w:tabs>
        <w:spacing w:line="276" w:lineRule="auto"/>
        <w:ind w:right="185" w:firstLine="0"/>
        <w:rPr>
          <w:sz w:val="20"/>
          <w:szCs w:val="20"/>
        </w:rPr>
      </w:pPr>
      <w:r w:rsidRPr="00C74AAA">
        <w:rPr>
          <w:color w:val="000009"/>
          <w:sz w:val="20"/>
          <w:szCs w:val="20"/>
        </w:rPr>
        <w:t>den §§ 232 und 233 des Strafgesetzbuchs (Menschenhandel) oder § 233a des Strafgesetzbuchs (Förderung des</w:t>
      </w:r>
      <w:r w:rsidRPr="00C74AAA">
        <w:rPr>
          <w:color w:val="000009"/>
          <w:spacing w:val="-14"/>
          <w:sz w:val="20"/>
          <w:szCs w:val="20"/>
        </w:rPr>
        <w:t xml:space="preserve"> </w:t>
      </w:r>
      <w:r w:rsidRPr="00C74AAA">
        <w:rPr>
          <w:color w:val="000009"/>
          <w:sz w:val="20"/>
          <w:szCs w:val="20"/>
        </w:rPr>
        <w:t>Menschenhandels).</w:t>
      </w:r>
    </w:p>
    <w:p w14:paraId="062EE523" w14:textId="77777777" w:rsidR="00393CF3" w:rsidRPr="00C74AAA" w:rsidRDefault="00393CF3">
      <w:pPr>
        <w:pStyle w:val="Textkrper"/>
        <w:spacing w:before="5"/>
        <w:rPr>
          <w:sz w:val="20"/>
          <w:szCs w:val="20"/>
        </w:rPr>
      </w:pPr>
    </w:p>
    <w:p w14:paraId="50192CC8" w14:textId="77777777" w:rsidR="00393CF3" w:rsidRPr="00C74AAA" w:rsidRDefault="00881578">
      <w:pPr>
        <w:pStyle w:val="Textkrper"/>
        <w:spacing w:before="1" w:line="276" w:lineRule="auto"/>
        <w:ind w:left="188" w:right="180"/>
        <w:jc w:val="both"/>
        <w:rPr>
          <w:sz w:val="20"/>
          <w:szCs w:val="20"/>
        </w:rPr>
      </w:pPr>
      <w:r w:rsidRPr="00C74AAA">
        <w:rPr>
          <w:color w:val="000009"/>
          <w:sz w:val="20"/>
          <w:szCs w:val="20"/>
        </w:rPr>
        <w:t>Einer Verurteilung oder der Festsetzung einer Geldbuße in diesem Sinne stehen eine Verurteilung oder die Festsetzung einer Geldbuße nach den vergleichbaren Vorschriften anderer Staaten gleich. Das Verhalten einer rechtskräftig verurteilten Person ist einem Unternehmen zuzurechnen, wenn diese Person als für die Leitung des Unternehmens Verantwortlicher gehandelt hat; dazu gehört auch die Überwachung der Geschäftsführung  oder die sonstige Ausübung von Kontrollbefugnissen in leitender</w:t>
      </w:r>
      <w:r w:rsidRPr="00C74AAA">
        <w:rPr>
          <w:color w:val="000009"/>
          <w:spacing w:val="-19"/>
          <w:sz w:val="20"/>
          <w:szCs w:val="20"/>
        </w:rPr>
        <w:t xml:space="preserve"> </w:t>
      </w:r>
      <w:r w:rsidRPr="00C74AAA">
        <w:rPr>
          <w:color w:val="000009"/>
          <w:sz w:val="20"/>
          <w:szCs w:val="20"/>
        </w:rPr>
        <w:t>Stellung.</w:t>
      </w:r>
    </w:p>
    <w:p w14:paraId="70D7CFEB" w14:textId="77777777" w:rsidR="00393CF3" w:rsidRPr="00C74AAA" w:rsidRDefault="00393CF3">
      <w:pPr>
        <w:pStyle w:val="Textkrper"/>
        <w:spacing w:before="3"/>
        <w:rPr>
          <w:sz w:val="20"/>
          <w:szCs w:val="20"/>
        </w:rPr>
      </w:pPr>
    </w:p>
    <w:p w14:paraId="22504D5A" w14:textId="77777777" w:rsidR="00393CF3" w:rsidRPr="00C74AAA" w:rsidRDefault="00881578">
      <w:pPr>
        <w:pStyle w:val="Textkrper"/>
        <w:spacing w:line="276" w:lineRule="auto"/>
        <w:ind w:left="188" w:right="177"/>
        <w:jc w:val="both"/>
        <w:rPr>
          <w:sz w:val="20"/>
          <w:szCs w:val="20"/>
        </w:rPr>
      </w:pPr>
      <w:r w:rsidRPr="00C74AAA">
        <w:rPr>
          <w:color w:val="000009"/>
          <w:sz w:val="20"/>
          <w:szCs w:val="20"/>
        </w:rPr>
        <w:t>Ich versichere, dass das Unternehmen seinen Verpflichtungen zur Zahlung von Steuern, Abgaben und Beiträgen zur Sozialversicherung nachgekommen ist und dass keine rechtskräftige Gerichts- oder bestandskräftige Verwaltungsentscheidung existiert, durch die festgestellt wurde, dass das Unternehmen diesen Verpflichtungen nicht nachgekommen ist.</w:t>
      </w:r>
    </w:p>
    <w:p w14:paraId="7DB44D95" w14:textId="77777777" w:rsidR="00393CF3" w:rsidRPr="00C74AAA" w:rsidRDefault="00393CF3">
      <w:pPr>
        <w:pStyle w:val="Textkrper"/>
        <w:spacing w:before="2"/>
        <w:rPr>
          <w:sz w:val="20"/>
          <w:szCs w:val="20"/>
        </w:rPr>
      </w:pPr>
    </w:p>
    <w:p w14:paraId="09114FCF" w14:textId="77777777" w:rsidR="00393CF3" w:rsidRPr="00C74AAA" w:rsidRDefault="00881578">
      <w:pPr>
        <w:pStyle w:val="Textkrper"/>
        <w:spacing w:before="1"/>
        <w:ind w:left="188"/>
        <w:jc w:val="both"/>
        <w:rPr>
          <w:sz w:val="20"/>
          <w:szCs w:val="20"/>
        </w:rPr>
      </w:pPr>
      <w:r w:rsidRPr="00C74AAA">
        <w:rPr>
          <w:color w:val="000009"/>
          <w:sz w:val="20"/>
          <w:szCs w:val="20"/>
        </w:rPr>
        <w:t>Hiermit erkläre ich gemäß § 124 GWB, dass</w:t>
      </w:r>
    </w:p>
    <w:p w14:paraId="782F6348" w14:textId="77777777" w:rsidR="00393CF3" w:rsidRPr="00C74AAA" w:rsidRDefault="00393CF3">
      <w:pPr>
        <w:pStyle w:val="Textkrper"/>
        <w:spacing w:before="5"/>
        <w:rPr>
          <w:sz w:val="20"/>
          <w:szCs w:val="20"/>
        </w:rPr>
      </w:pPr>
    </w:p>
    <w:p w14:paraId="4D00AC01" w14:textId="77777777" w:rsidR="00393CF3" w:rsidRPr="00C74AAA" w:rsidRDefault="00881578">
      <w:pPr>
        <w:pStyle w:val="Listenabsatz"/>
        <w:numPr>
          <w:ilvl w:val="0"/>
          <w:numId w:val="4"/>
        </w:numPr>
        <w:tabs>
          <w:tab w:val="left" w:pos="510"/>
        </w:tabs>
        <w:spacing w:before="1" w:line="278" w:lineRule="auto"/>
        <w:ind w:right="182" w:firstLine="0"/>
        <w:rPr>
          <w:sz w:val="20"/>
          <w:szCs w:val="20"/>
        </w:rPr>
      </w:pPr>
      <w:r w:rsidRPr="00C74AAA">
        <w:rPr>
          <w:color w:val="000009"/>
          <w:sz w:val="20"/>
          <w:szCs w:val="20"/>
        </w:rPr>
        <w:t>das Unternehmen bei der Ausführung öffentlicher Aufträge nicht nachweislich gegen geltende umwelt-, sozial- oder arbeitsrechtliche Verpflichtungen verstoßen</w:t>
      </w:r>
      <w:r w:rsidRPr="00C74AAA">
        <w:rPr>
          <w:color w:val="000009"/>
          <w:spacing w:val="-21"/>
          <w:sz w:val="20"/>
          <w:szCs w:val="20"/>
        </w:rPr>
        <w:t xml:space="preserve"> </w:t>
      </w:r>
      <w:r w:rsidRPr="00C74AAA">
        <w:rPr>
          <w:color w:val="000009"/>
          <w:sz w:val="20"/>
          <w:szCs w:val="20"/>
        </w:rPr>
        <w:t>hat,</w:t>
      </w:r>
    </w:p>
    <w:p w14:paraId="2DD37D1A" w14:textId="77777777" w:rsidR="00393CF3" w:rsidRPr="00C74AAA" w:rsidRDefault="00881578">
      <w:pPr>
        <w:pStyle w:val="Listenabsatz"/>
        <w:numPr>
          <w:ilvl w:val="0"/>
          <w:numId w:val="4"/>
        </w:numPr>
        <w:tabs>
          <w:tab w:val="left" w:pos="462"/>
        </w:tabs>
        <w:spacing w:line="276" w:lineRule="auto"/>
        <w:ind w:right="181" w:firstLine="0"/>
        <w:rPr>
          <w:sz w:val="20"/>
          <w:szCs w:val="20"/>
        </w:rPr>
      </w:pPr>
      <w:r w:rsidRPr="00C74AAA">
        <w:rPr>
          <w:color w:val="000009"/>
          <w:sz w:val="20"/>
          <w:szCs w:val="20"/>
        </w:rPr>
        <w:t>das Unternehmen nicht zahlungsunfähig ist, über das Vermögen des Unternehmens kein Insolvenzverfahren oder ein vergleichbares Verfahren beantragt  oder  eröffnet  worden ist,</w:t>
      </w:r>
      <w:r w:rsidRPr="00C74AAA">
        <w:rPr>
          <w:color w:val="000009"/>
          <w:spacing w:val="-6"/>
          <w:sz w:val="20"/>
          <w:szCs w:val="20"/>
        </w:rPr>
        <w:t xml:space="preserve"> </w:t>
      </w:r>
      <w:r w:rsidRPr="00C74AAA">
        <w:rPr>
          <w:color w:val="000009"/>
          <w:sz w:val="20"/>
          <w:szCs w:val="20"/>
        </w:rPr>
        <w:t>die</w:t>
      </w:r>
    </w:p>
    <w:p w14:paraId="25732703" w14:textId="77777777" w:rsidR="00393CF3" w:rsidRPr="00C74AAA" w:rsidRDefault="00393CF3">
      <w:pPr>
        <w:spacing w:line="276" w:lineRule="auto"/>
        <w:jc w:val="both"/>
        <w:rPr>
          <w:sz w:val="20"/>
          <w:szCs w:val="20"/>
        </w:rPr>
        <w:sectPr w:rsidR="00393CF3" w:rsidRPr="00C74AAA">
          <w:pgSz w:w="11910" w:h="16840"/>
          <w:pgMar w:top="1040" w:right="1020" w:bottom="820" w:left="1300" w:header="0" w:footer="560" w:gutter="0"/>
          <w:cols w:space="720"/>
        </w:sectPr>
      </w:pPr>
    </w:p>
    <w:tbl>
      <w:tblPr>
        <w:tblStyle w:val="TableNormal"/>
        <w:tblW w:w="0" w:type="auto"/>
        <w:tblInd w:w="506" w:type="dxa"/>
        <w:tblLayout w:type="fixed"/>
        <w:tblLook w:val="01E0" w:firstRow="1" w:lastRow="1" w:firstColumn="1" w:lastColumn="1" w:noHBand="0" w:noVBand="0"/>
      </w:tblPr>
      <w:tblGrid>
        <w:gridCol w:w="10219"/>
      </w:tblGrid>
      <w:tr w:rsidR="00393CF3" w:rsidRPr="00C74AAA" w14:paraId="76C847BB" w14:textId="77777777">
        <w:trPr>
          <w:trHeight w:val="8280"/>
        </w:trPr>
        <w:tc>
          <w:tcPr>
            <w:tcW w:w="10219" w:type="dxa"/>
          </w:tcPr>
          <w:p w14:paraId="4DAC6C64" w14:textId="77777777" w:rsidR="00393CF3" w:rsidRPr="00C74AAA" w:rsidRDefault="00881578">
            <w:pPr>
              <w:pStyle w:val="TableParagraph"/>
              <w:spacing w:line="276" w:lineRule="auto"/>
              <w:ind w:left="802" w:right="199"/>
              <w:jc w:val="both"/>
              <w:rPr>
                <w:sz w:val="20"/>
                <w:szCs w:val="20"/>
              </w:rPr>
            </w:pPr>
            <w:r w:rsidRPr="00C74AAA">
              <w:rPr>
                <w:color w:val="000009"/>
                <w:sz w:val="20"/>
                <w:szCs w:val="20"/>
              </w:rPr>
              <w:lastRenderedPageBreak/>
              <w:t>Eröffnung eines solchen Verfahrens mangels Masse nicht abgelehnt worden ist, sich das Unternehmen nicht im Verfahren der Liquidation befindet und seine Tätigkeit nicht eingestellt hat,</w:t>
            </w:r>
          </w:p>
          <w:p w14:paraId="6AC70B0C" w14:textId="77777777" w:rsidR="00393CF3" w:rsidRPr="00C74AAA" w:rsidRDefault="00881578">
            <w:pPr>
              <w:pStyle w:val="TableParagraph"/>
              <w:spacing w:before="7" w:line="276" w:lineRule="auto"/>
              <w:ind w:left="802" w:right="19" w:hanging="1205"/>
              <w:rPr>
                <w:sz w:val="20"/>
                <w:szCs w:val="20"/>
              </w:rPr>
            </w:pPr>
            <w:r w:rsidRPr="00C74AAA">
              <w:rPr>
                <w:color w:val="000009"/>
                <w:sz w:val="20"/>
                <w:szCs w:val="20"/>
              </w:rPr>
              <w:t xml:space="preserve">                    3. das Unternehmen im Rahmen der beruflichen Tätigkeit nicht nachweislich eine schwere Verfehlung begangen hat, durch die die Integrität des Unternehmens infrage gestellt wird,</w:t>
            </w:r>
          </w:p>
          <w:p w14:paraId="70FFB994" w14:textId="77777777" w:rsidR="00393CF3" w:rsidRPr="00C74AAA" w:rsidRDefault="00881578">
            <w:pPr>
              <w:pStyle w:val="TableParagraph"/>
              <w:numPr>
                <w:ilvl w:val="0"/>
                <w:numId w:val="3"/>
              </w:numPr>
              <w:tabs>
                <w:tab w:val="left" w:pos="1067"/>
              </w:tabs>
              <w:spacing w:before="3" w:line="276" w:lineRule="auto"/>
              <w:ind w:right="201" w:firstLine="0"/>
              <w:jc w:val="both"/>
              <w:rPr>
                <w:sz w:val="20"/>
                <w:szCs w:val="20"/>
              </w:rPr>
            </w:pPr>
            <w:r w:rsidRPr="00C74AAA">
              <w:rPr>
                <w:color w:val="000009"/>
                <w:sz w:val="20"/>
                <w:szCs w:val="20"/>
              </w:rPr>
              <w:t>das Unternehmen keine Vereinbarungen mit anderen Unternehmen getroffen hat, die eine Verhinderung, Einschränkung oder Verfälschung des Wettbewerbs bezwecken oder</w:t>
            </w:r>
            <w:r w:rsidRPr="00C74AAA">
              <w:rPr>
                <w:color w:val="000009"/>
                <w:spacing w:val="-18"/>
                <w:sz w:val="20"/>
                <w:szCs w:val="20"/>
              </w:rPr>
              <w:t xml:space="preserve"> </w:t>
            </w:r>
            <w:r w:rsidRPr="00C74AAA">
              <w:rPr>
                <w:color w:val="000009"/>
                <w:sz w:val="20"/>
                <w:szCs w:val="20"/>
              </w:rPr>
              <w:t>bewirken,</w:t>
            </w:r>
          </w:p>
          <w:p w14:paraId="1D7F441A" w14:textId="77777777" w:rsidR="00393CF3" w:rsidRPr="00C74AAA" w:rsidRDefault="00881578">
            <w:pPr>
              <w:pStyle w:val="TableParagraph"/>
              <w:numPr>
                <w:ilvl w:val="0"/>
                <w:numId w:val="3"/>
              </w:numPr>
              <w:tabs>
                <w:tab w:val="left" w:pos="1122"/>
              </w:tabs>
              <w:spacing w:line="276" w:lineRule="auto"/>
              <w:ind w:right="200" w:firstLine="0"/>
              <w:jc w:val="both"/>
              <w:rPr>
                <w:sz w:val="20"/>
                <w:szCs w:val="20"/>
              </w:rPr>
            </w:pPr>
            <w:r w:rsidRPr="00C74AAA">
              <w:rPr>
                <w:color w:val="000009"/>
                <w:sz w:val="20"/>
                <w:szCs w:val="20"/>
              </w:rPr>
              <w:t>kein Interessenkonflikt bei der Durchführung des Vergabeverfahrens besteht, der die Unparteilichkeit und Unabhängigkeit einer für den öffentlichen Auftraggeber tätigen Person bei der Durchführung des Vergabeverfahrens beeinträchtigen</w:t>
            </w:r>
            <w:r w:rsidRPr="00C74AAA">
              <w:rPr>
                <w:color w:val="000009"/>
                <w:spacing w:val="-16"/>
                <w:sz w:val="20"/>
                <w:szCs w:val="20"/>
              </w:rPr>
              <w:t xml:space="preserve"> </w:t>
            </w:r>
            <w:r w:rsidRPr="00C74AAA">
              <w:rPr>
                <w:color w:val="000009"/>
                <w:sz w:val="20"/>
                <w:szCs w:val="20"/>
              </w:rPr>
              <w:t>könnte,</w:t>
            </w:r>
          </w:p>
          <w:p w14:paraId="36644B20" w14:textId="77777777" w:rsidR="00393CF3" w:rsidRPr="00C74AAA" w:rsidRDefault="00881578">
            <w:pPr>
              <w:pStyle w:val="TableParagraph"/>
              <w:numPr>
                <w:ilvl w:val="0"/>
                <w:numId w:val="3"/>
              </w:numPr>
              <w:tabs>
                <w:tab w:val="left" w:pos="1124"/>
              </w:tabs>
              <w:spacing w:before="2" w:line="276" w:lineRule="auto"/>
              <w:ind w:right="198" w:firstLine="0"/>
              <w:jc w:val="both"/>
              <w:rPr>
                <w:sz w:val="20"/>
                <w:szCs w:val="20"/>
              </w:rPr>
            </w:pPr>
            <w:r w:rsidRPr="00C74AAA">
              <w:rPr>
                <w:color w:val="000009"/>
                <w:sz w:val="20"/>
                <w:szCs w:val="20"/>
              </w:rPr>
              <w:t>das Unternehmen keine wesentliche Anforderung bei der Ausführung eines früheren öffentlichen Auftrags oder Konzessionsvertrags erheblich oder fortdauernd mangelhaft erfüllt hat und dies zu einer vorzeitigen Beendigung, zu Schadensersatz oder zu einer vergleichbaren Rechtsfolge geführt</w:t>
            </w:r>
            <w:r w:rsidRPr="00C74AAA">
              <w:rPr>
                <w:color w:val="000009"/>
                <w:spacing w:val="-14"/>
                <w:sz w:val="20"/>
                <w:szCs w:val="20"/>
              </w:rPr>
              <w:t xml:space="preserve"> </w:t>
            </w:r>
            <w:r w:rsidRPr="00C74AAA">
              <w:rPr>
                <w:color w:val="000009"/>
                <w:sz w:val="20"/>
                <w:szCs w:val="20"/>
              </w:rPr>
              <w:t>hat,</w:t>
            </w:r>
          </w:p>
          <w:p w14:paraId="2D36E97B" w14:textId="372A1B59" w:rsidR="00E32AE5" w:rsidRPr="00C74AAA" w:rsidRDefault="002925CB">
            <w:pPr>
              <w:pStyle w:val="TableParagraph"/>
              <w:numPr>
                <w:ilvl w:val="0"/>
                <w:numId w:val="3"/>
              </w:numPr>
              <w:tabs>
                <w:tab w:val="left" w:pos="1184"/>
              </w:tabs>
              <w:spacing w:before="2" w:line="276" w:lineRule="auto"/>
              <w:ind w:right="199" w:firstLine="0"/>
              <w:jc w:val="both"/>
              <w:rPr>
                <w:sz w:val="20"/>
                <w:szCs w:val="20"/>
              </w:rPr>
            </w:pPr>
            <w:r w:rsidRPr="00C74AAA">
              <w:rPr>
                <w:sz w:val="20"/>
                <w:szCs w:val="20"/>
              </w:rPr>
              <w:t xml:space="preserve">das Unternehmen keine wesentliche Anforderung bei der Ausführung eines früheren öffentlichen Auftrags oder Konzessionsvertrags erheblich oder fortdauernd mangelhaft erfüllt hat und dies nicht zu einer vorzeitigen Beendigung, zu Schadensersatz </w:t>
            </w:r>
            <w:r w:rsidRPr="00C74AAA">
              <w:rPr>
                <w:color w:val="000009"/>
                <w:sz w:val="20"/>
                <w:szCs w:val="20"/>
              </w:rPr>
              <w:t xml:space="preserve">in einem Umfang von mehr EUR 10.000 </w:t>
            </w:r>
            <w:r w:rsidRPr="00C74AAA">
              <w:rPr>
                <w:sz w:val="20"/>
                <w:szCs w:val="20"/>
              </w:rPr>
              <w:t>oder zu einer vergleichbaren Rechtsfolge geführt hat,</w:t>
            </w:r>
          </w:p>
          <w:p w14:paraId="40A2CE83" w14:textId="65EF6D09" w:rsidR="00393CF3" w:rsidRPr="00C74AAA" w:rsidRDefault="00881578">
            <w:pPr>
              <w:pStyle w:val="TableParagraph"/>
              <w:numPr>
                <w:ilvl w:val="0"/>
                <w:numId w:val="3"/>
              </w:numPr>
              <w:tabs>
                <w:tab w:val="left" w:pos="1184"/>
              </w:tabs>
              <w:spacing w:before="2" w:line="276" w:lineRule="auto"/>
              <w:ind w:right="199" w:firstLine="0"/>
              <w:jc w:val="both"/>
              <w:rPr>
                <w:sz w:val="20"/>
                <w:szCs w:val="20"/>
              </w:rPr>
            </w:pPr>
            <w:r w:rsidRPr="00C74AAA">
              <w:rPr>
                <w:color w:val="000009"/>
                <w:sz w:val="20"/>
                <w:szCs w:val="20"/>
              </w:rPr>
              <w:t>das Unternehmen in Bezug auf Ausschlussgründe oder Eignungskriterien keine schwerwiegende Täuschung begangen oder Auskünfte zurückgehalten hat oder nicht in der Lage ist, die erforderlichen Nachweise zu</w:t>
            </w:r>
            <w:r w:rsidRPr="00C74AAA">
              <w:rPr>
                <w:color w:val="000009"/>
                <w:spacing w:val="-18"/>
                <w:sz w:val="20"/>
                <w:szCs w:val="20"/>
              </w:rPr>
              <w:t xml:space="preserve"> </w:t>
            </w:r>
            <w:r w:rsidRPr="00C74AAA">
              <w:rPr>
                <w:color w:val="000009"/>
                <w:sz w:val="20"/>
                <w:szCs w:val="20"/>
              </w:rPr>
              <w:t>übermitteln,</w:t>
            </w:r>
          </w:p>
          <w:p w14:paraId="40D940CC" w14:textId="77777777" w:rsidR="00393CF3" w:rsidRPr="00C74AAA" w:rsidRDefault="00881578">
            <w:pPr>
              <w:pStyle w:val="TableParagraph"/>
              <w:numPr>
                <w:ilvl w:val="0"/>
                <w:numId w:val="3"/>
              </w:numPr>
              <w:tabs>
                <w:tab w:val="left" w:pos="1050"/>
              </w:tabs>
              <w:ind w:left="1049" w:hanging="247"/>
              <w:jc w:val="both"/>
              <w:rPr>
                <w:sz w:val="20"/>
                <w:szCs w:val="20"/>
              </w:rPr>
            </w:pPr>
            <w:r w:rsidRPr="00C74AAA">
              <w:rPr>
                <w:color w:val="000009"/>
                <w:sz w:val="20"/>
                <w:szCs w:val="20"/>
              </w:rPr>
              <w:t>das</w:t>
            </w:r>
            <w:r w:rsidRPr="00C74AAA">
              <w:rPr>
                <w:color w:val="000009"/>
                <w:spacing w:val="-4"/>
                <w:sz w:val="20"/>
                <w:szCs w:val="20"/>
              </w:rPr>
              <w:t xml:space="preserve"> </w:t>
            </w:r>
            <w:r w:rsidRPr="00C74AAA">
              <w:rPr>
                <w:color w:val="000009"/>
                <w:sz w:val="20"/>
                <w:szCs w:val="20"/>
              </w:rPr>
              <w:t>Unternehmen</w:t>
            </w:r>
          </w:p>
          <w:p w14:paraId="69979757" w14:textId="77777777" w:rsidR="00393CF3" w:rsidRPr="00C74AAA" w:rsidRDefault="00881578">
            <w:pPr>
              <w:pStyle w:val="TableParagraph"/>
              <w:numPr>
                <w:ilvl w:val="0"/>
                <w:numId w:val="2"/>
              </w:numPr>
              <w:tabs>
                <w:tab w:val="left" w:pos="1062"/>
              </w:tabs>
              <w:spacing w:before="37" w:line="278" w:lineRule="auto"/>
              <w:ind w:right="199" w:firstLine="0"/>
              <w:jc w:val="both"/>
              <w:rPr>
                <w:sz w:val="20"/>
                <w:szCs w:val="20"/>
              </w:rPr>
            </w:pPr>
            <w:r w:rsidRPr="00C74AAA">
              <w:rPr>
                <w:color w:val="000009"/>
                <w:sz w:val="20"/>
                <w:szCs w:val="20"/>
              </w:rPr>
              <w:t>nicht versucht hat, die Entscheidungsfindung des öffentlichen Auftraggebers in unzulässiger Weise zu</w:t>
            </w:r>
            <w:r w:rsidRPr="00C74AAA">
              <w:rPr>
                <w:color w:val="000009"/>
                <w:spacing w:val="-4"/>
                <w:sz w:val="20"/>
                <w:szCs w:val="20"/>
              </w:rPr>
              <w:t xml:space="preserve"> </w:t>
            </w:r>
            <w:r w:rsidRPr="00C74AAA">
              <w:rPr>
                <w:color w:val="000009"/>
                <w:sz w:val="20"/>
                <w:szCs w:val="20"/>
              </w:rPr>
              <w:t>beeinflussen,</w:t>
            </w:r>
          </w:p>
          <w:p w14:paraId="7795DE83" w14:textId="77777777" w:rsidR="00393CF3" w:rsidRPr="00C74AAA" w:rsidRDefault="00881578">
            <w:pPr>
              <w:pStyle w:val="TableParagraph"/>
              <w:numPr>
                <w:ilvl w:val="0"/>
                <w:numId w:val="2"/>
              </w:numPr>
              <w:tabs>
                <w:tab w:val="left" w:pos="1067"/>
              </w:tabs>
              <w:spacing w:line="276" w:lineRule="auto"/>
              <w:ind w:right="199" w:firstLine="0"/>
              <w:jc w:val="both"/>
              <w:rPr>
                <w:sz w:val="20"/>
                <w:szCs w:val="20"/>
              </w:rPr>
            </w:pPr>
            <w:r w:rsidRPr="00C74AAA">
              <w:rPr>
                <w:color w:val="000009"/>
                <w:sz w:val="20"/>
                <w:szCs w:val="20"/>
              </w:rPr>
              <w:t>nicht versucht hat, vertrauliche Informationen zu erhalten, durch die es unzulässige Vorteile beim Vergabeverfahren erlangen</w:t>
            </w:r>
            <w:r w:rsidRPr="00C74AAA">
              <w:rPr>
                <w:color w:val="000009"/>
                <w:spacing w:val="-6"/>
                <w:sz w:val="20"/>
                <w:szCs w:val="20"/>
              </w:rPr>
              <w:t xml:space="preserve"> </w:t>
            </w:r>
            <w:r w:rsidRPr="00C74AAA">
              <w:rPr>
                <w:color w:val="000009"/>
                <w:sz w:val="20"/>
                <w:szCs w:val="20"/>
              </w:rPr>
              <w:t>könnte,</w:t>
            </w:r>
          </w:p>
          <w:p w14:paraId="5BBD753A" w14:textId="77777777" w:rsidR="00393CF3" w:rsidRPr="00C74AAA" w:rsidRDefault="00881578">
            <w:pPr>
              <w:pStyle w:val="TableParagraph"/>
              <w:numPr>
                <w:ilvl w:val="0"/>
                <w:numId w:val="2"/>
              </w:numPr>
              <w:tabs>
                <w:tab w:val="left" w:pos="1150"/>
              </w:tabs>
              <w:spacing w:before="3" w:line="276" w:lineRule="auto"/>
              <w:ind w:right="200" w:firstLine="0"/>
              <w:jc w:val="both"/>
              <w:rPr>
                <w:sz w:val="20"/>
                <w:szCs w:val="20"/>
              </w:rPr>
            </w:pPr>
            <w:r w:rsidRPr="00C74AAA">
              <w:rPr>
                <w:color w:val="000009"/>
                <w:sz w:val="20"/>
                <w:szCs w:val="20"/>
              </w:rPr>
              <w:t>nicht fahrlässig oder vorsätzlich irreführende Informationen übermittelt hat, die die Vergabeentscheidung des öffentlichen Auftraggebers erheblich beeinflussen könnten, oder versucht hat, solche Informationen zu</w:t>
            </w:r>
            <w:r w:rsidRPr="00C74AAA">
              <w:rPr>
                <w:color w:val="000009"/>
                <w:spacing w:val="-16"/>
                <w:sz w:val="20"/>
                <w:szCs w:val="20"/>
              </w:rPr>
              <w:t xml:space="preserve"> </w:t>
            </w:r>
            <w:r w:rsidRPr="00C74AAA">
              <w:rPr>
                <w:color w:val="000009"/>
                <w:sz w:val="20"/>
                <w:szCs w:val="20"/>
              </w:rPr>
              <w:t>übermitteln.</w:t>
            </w:r>
          </w:p>
          <w:p w14:paraId="2EA6EE99" w14:textId="6A9A6703" w:rsidR="003358F0" w:rsidRPr="00C74AAA" w:rsidRDefault="003358F0" w:rsidP="003358F0">
            <w:pPr>
              <w:pStyle w:val="RevisionJuristischerAbsatz"/>
              <w:numPr>
                <w:ilvl w:val="0"/>
                <w:numId w:val="0"/>
              </w:numPr>
              <w:ind w:left="802" w:right="367"/>
              <w:rPr>
                <w:color w:val="auto"/>
                <w:sz w:val="20"/>
                <w:szCs w:val="20"/>
              </w:rPr>
            </w:pPr>
            <w:r w:rsidRPr="00C74AAA">
              <w:rPr>
                <w:color w:val="auto"/>
                <w:sz w:val="20"/>
                <w:szCs w:val="20"/>
              </w:rPr>
              <w:t>Eigenerklärung zur Umsetzung von Artikel 5k Absatz 1 der Verordnung (EU) Nr. 833/2014 in der Fassung des Art. 1 Ziff. 23 der Verordnung (EU) 2022/576 des Rates vom 8. April 2022</w:t>
            </w:r>
          </w:p>
          <w:p w14:paraId="37EE8416" w14:textId="77777777" w:rsidR="003358F0" w:rsidRPr="00C74AAA" w:rsidRDefault="003358F0" w:rsidP="003358F0">
            <w:pPr>
              <w:pStyle w:val="RevisionJuristischerAbsatz"/>
              <w:numPr>
                <w:ilvl w:val="0"/>
                <w:numId w:val="23"/>
              </w:numPr>
              <w:ind w:left="1162" w:right="367"/>
              <w:rPr>
                <w:color w:val="auto"/>
                <w:sz w:val="20"/>
                <w:szCs w:val="20"/>
              </w:rPr>
            </w:pPr>
            <w:r w:rsidRPr="00C74AAA">
              <w:rPr>
                <w:color w:val="auto"/>
                <w:sz w:val="20"/>
                <w:szCs w:val="20"/>
              </w:rPr>
              <w:t xml:space="preserve">Ich/Wir erkläre(n), dass ich/wir nicht zu den genannten Personen oder Unternehmen gehören, die einen Bezug zu Russland im Sinne der Vorschrift aufweisen, </w:t>
            </w:r>
          </w:p>
          <w:p w14:paraId="544E1FC0" w14:textId="77777777" w:rsidR="003358F0" w:rsidRPr="00C74AAA" w:rsidRDefault="003358F0" w:rsidP="003358F0">
            <w:pPr>
              <w:pStyle w:val="RevisionJuristischerAbsatz"/>
              <w:numPr>
                <w:ilvl w:val="0"/>
                <w:numId w:val="24"/>
              </w:numPr>
              <w:ind w:left="1522" w:right="367"/>
              <w:rPr>
                <w:color w:val="auto"/>
                <w:sz w:val="20"/>
                <w:szCs w:val="20"/>
              </w:rPr>
            </w:pPr>
            <w:r w:rsidRPr="00C74AAA">
              <w:rPr>
                <w:color w:val="auto"/>
                <w:sz w:val="20"/>
                <w:szCs w:val="20"/>
              </w:rPr>
              <w:t>durch die russische Staatsangehörigkeit des Bewerbers/Bieters oder die Niederlassung des Bewerbers/Bieters in Russland,</w:t>
            </w:r>
          </w:p>
          <w:p w14:paraId="5424E7D5" w14:textId="77777777" w:rsidR="003358F0" w:rsidRPr="00C74AAA" w:rsidRDefault="003358F0" w:rsidP="003358F0">
            <w:pPr>
              <w:pStyle w:val="RevisionJuristischerAbsatz"/>
              <w:numPr>
                <w:ilvl w:val="0"/>
                <w:numId w:val="24"/>
              </w:numPr>
              <w:ind w:left="1522" w:right="367"/>
              <w:rPr>
                <w:color w:val="auto"/>
                <w:sz w:val="20"/>
                <w:szCs w:val="20"/>
              </w:rPr>
            </w:pPr>
            <w:r w:rsidRPr="00C74AAA">
              <w:rPr>
                <w:color w:val="auto"/>
                <w:sz w:val="20"/>
                <w:szCs w:val="20"/>
              </w:rPr>
              <w:t>durch die Beteiligung einer natürlichen Person oder eines Unternehmens, auf die eines der Kriterien nach Buchstabe a zutrifft, am Bewerber/Bieter über das Halten von Anteilen im Umfang von mehr als 50%,</w:t>
            </w:r>
          </w:p>
          <w:p w14:paraId="26DEC37A" w14:textId="77777777" w:rsidR="003358F0" w:rsidRPr="00C74AAA" w:rsidRDefault="003358F0" w:rsidP="003358F0">
            <w:pPr>
              <w:pStyle w:val="RevisionJuristischerAbsatz"/>
              <w:numPr>
                <w:ilvl w:val="0"/>
                <w:numId w:val="24"/>
              </w:numPr>
              <w:ind w:left="1522" w:right="367"/>
              <w:rPr>
                <w:color w:val="auto"/>
                <w:sz w:val="20"/>
                <w:szCs w:val="20"/>
              </w:rPr>
            </w:pPr>
            <w:r w:rsidRPr="00C74AAA">
              <w:rPr>
                <w:color w:val="auto"/>
                <w:sz w:val="20"/>
                <w:szCs w:val="20"/>
              </w:rPr>
              <w:t>durch das Handeln der Bewerber/Bieter im Namen oder auf Anweisung von Personen oder Unternehmen, auf die die Kriterien der Buchstaben a und/oder b zutrifft.</w:t>
            </w:r>
          </w:p>
          <w:p w14:paraId="4AFDE4C7" w14:textId="77777777" w:rsidR="003358F0" w:rsidRPr="00C74AAA" w:rsidRDefault="003358F0" w:rsidP="003358F0">
            <w:pPr>
              <w:pStyle w:val="RevisionJuristischerAbsatz"/>
              <w:numPr>
                <w:ilvl w:val="0"/>
                <w:numId w:val="23"/>
              </w:numPr>
              <w:ind w:left="1162" w:right="367"/>
              <w:rPr>
                <w:color w:val="auto"/>
                <w:sz w:val="20"/>
                <w:szCs w:val="20"/>
              </w:rPr>
            </w:pPr>
            <w:r w:rsidRPr="00C74AAA">
              <w:rPr>
                <w:color w:val="auto"/>
                <w:sz w:val="20"/>
                <w:szCs w:val="20"/>
              </w:rPr>
              <w:t>Ich/wir erkläre(n), dass die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Russland im Sinne der Vorschrift gehören.</w:t>
            </w:r>
          </w:p>
          <w:p w14:paraId="093E8EBF" w14:textId="77777777" w:rsidR="003358F0" w:rsidRPr="00C74AAA" w:rsidRDefault="003358F0" w:rsidP="003358F0">
            <w:pPr>
              <w:pStyle w:val="RevisionJuristischerAbsatz"/>
              <w:numPr>
                <w:ilvl w:val="0"/>
                <w:numId w:val="23"/>
              </w:numPr>
              <w:ind w:left="1162" w:right="367"/>
              <w:rPr>
                <w:color w:val="auto"/>
                <w:sz w:val="20"/>
                <w:szCs w:val="20"/>
              </w:rPr>
            </w:pPr>
            <w:r w:rsidRPr="00C74AAA">
              <w:rPr>
                <w:color w:val="auto"/>
                <w:sz w:val="20"/>
                <w:szCs w:val="20"/>
              </w:rPr>
              <w:t>Ich/Wir bestätigen und stellen sicher, 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4B8635BC" w14:textId="62429A0C" w:rsidR="003358F0" w:rsidRPr="00C74AAA" w:rsidRDefault="003358F0" w:rsidP="003358F0">
            <w:pPr>
              <w:pStyle w:val="TableParagraph"/>
              <w:tabs>
                <w:tab w:val="left" w:pos="1150"/>
              </w:tabs>
              <w:spacing w:before="3" w:line="276" w:lineRule="auto"/>
              <w:ind w:right="200"/>
              <w:jc w:val="both"/>
              <w:rPr>
                <w:sz w:val="20"/>
                <w:szCs w:val="20"/>
              </w:rPr>
            </w:pPr>
          </w:p>
        </w:tc>
      </w:tr>
      <w:tr w:rsidR="00393CF3" w14:paraId="41972AA8" w14:textId="77777777">
        <w:trPr>
          <w:trHeight w:val="1520"/>
        </w:trPr>
        <w:tc>
          <w:tcPr>
            <w:tcW w:w="10219" w:type="dxa"/>
          </w:tcPr>
          <w:p w14:paraId="5DDEA61A" w14:textId="6E01DB87" w:rsidR="00393CF3" w:rsidRDefault="00881578" w:rsidP="00750BE6">
            <w:pPr>
              <w:pStyle w:val="TableParagraph"/>
              <w:spacing w:before="126" w:line="240" w:lineRule="atLeast"/>
              <w:ind w:left="1654" w:right="19" w:hanging="797"/>
              <w:rPr>
                <w:sz w:val="18"/>
              </w:rPr>
            </w:pPr>
            <w:r>
              <w:rPr>
                <w:sz w:val="20"/>
              </w:rPr>
              <w:t>(</w:t>
            </w:r>
            <w:r>
              <w:rPr>
                <w:sz w:val="18"/>
              </w:rPr>
              <w:t>vom Bieter</w:t>
            </w:r>
            <w:r w:rsidR="00750BE6">
              <w:rPr>
                <w:sz w:val="18"/>
              </w:rPr>
              <w:t xml:space="preserve"> bzw.</w:t>
            </w:r>
            <w:r>
              <w:rPr>
                <w:sz w:val="18"/>
              </w:rPr>
              <w:t xml:space="preserve"> von jedem Mitglied einer Bietergemeinschaft </w:t>
            </w:r>
            <w:r w:rsidR="00750BE6">
              <w:rPr>
                <w:sz w:val="18"/>
              </w:rPr>
              <w:t>zu unterschreiben</w:t>
            </w:r>
            <w:r>
              <w:rPr>
                <w:sz w:val="18"/>
              </w:rPr>
              <w:t xml:space="preserve"> und einzureichen; kann auch von allen Mitgliedern separat ausgefüllt und in mehreren Erklärungen eingereicht werden)</w:t>
            </w:r>
          </w:p>
        </w:tc>
      </w:tr>
    </w:tbl>
    <w:p w14:paraId="5F4C487E" w14:textId="77777777" w:rsidR="00393CF3" w:rsidRDefault="003313FE">
      <w:pPr>
        <w:rPr>
          <w:sz w:val="2"/>
          <w:szCs w:val="2"/>
        </w:rPr>
      </w:pPr>
      <w:r>
        <w:rPr>
          <w:noProof/>
          <w:lang w:val="de-DE" w:eastAsia="de-DE"/>
        </w:rPr>
        <mc:AlternateContent>
          <mc:Choice Requires="wps">
            <w:drawing>
              <wp:anchor distT="0" distB="0" distL="114300" distR="114300" simplePos="0" relativeHeight="503291792" behindDoc="1" locked="0" layoutInCell="1" allowOverlap="1" wp14:anchorId="2769BFB7" wp14:editId="1EEC8D13">
                <wp:simplePos x="0" y="0"/>
                <wp:positionH relativeFrom="page">
                  <wp:posOffset>180340</wp:posOffset>
                </wp:positionH>
                <wp:positionV relativeFrom="page">
                  <wp:posOffset>1326515</wp:posOffset>
                </wp:positionV>
                <wp:extent cx="1188085" cy="0"/>
                <wp:effectExtent l="8890" t="12065" r="12700" b="698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3048">
                          <a:solidFill>
                            <a:srgbClr val="000009"/>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6CFD71D" id="Line 7" o:spid="_x0000_s1026" style="position:absolute;z-index:-2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104.45pt" to="107.75pt,1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" strokecolor="#000009" strokeweight=".24pt">
                <v:stroke dashstyle="1 1"/>
                <w10:wrap anchorx="page" anchory="page"/>
              </v:line>
            </w:pict>
          </mc:Fallback>
        </mc:AlternateContent>
      </w:r>
    </w:p>
    <w:p w14:paraId="0C860555" w14:textId="77777777" w:rsidR="00393CF3" w:rsidRDefault="00393CF3">
      <w:pPr>
        <w:rPr>
          <w:sz w:val="2"/>
          <w:szCs w:val="2"/>
        </w:rPr>
        <w:sectPr w:rsidR="00393CF3">
          <w:pgSz w:w="11910" w:h="16840"/>
          <w:pgMar w:top="1120" w:right="900" w:bottom="760" w:left="180" w:header="0" w:footer="560" w:gutter="0"/>
          <w:cols w:space="720"/>
        </w:sectPr>
      </w:pPr>
    </w:p>
    <w:p w14:paraId="0C875584" w14:textId="77777777" w:rsidR="00393CF3" w:rsidRDefault="00881578">
      <w:pPr>
        <w:pStyle w:val="berschrift1"/>
        <w:spacing w:before="70"/>
        <w:jc w:val="both"/>
      </w:pPr>
      <w:r>
        <w:rPr>
          <w:color w:val="000009"/>
        </w:rPr>
        <w:lastRenderedPageBreak/>
        <w:t>Nachweis der Berufshaftpflichtversicherung</w:t>
      </w:r>
    </w:p>
    <w:p w14:paraId="3EE84EF1" w14:textId="77777777" w:rsidR="00393CF3" w:rsidRDefault="00393CF3">
      <w:pPr>
        <w:pStyle w:val="Textkrper"/>
        <w:spacing w:before="6"/>
        <w:rPr>
          <w:rFonts w:ascii="Cambria"/>
          <w:b/>
          <w:sz w:val="30"/>
        </w:rPr>
      </w:pPr>
    </w:p>
    <w:p w14:paraId="712950E9" w14:textId="77777777" w:rsidR="00393CF3" w:rsidRDefault="00881578">
      <w:pPr>
        <w:pStyle w:val="Textkrper"/>
        <w:spacing w:line="276" w:lineRule="auto"/>
        <w:ind w:left="116" w:right="41"/>
      </w:pPr>
      <w:r>
        <w:rPr>
          <w:color w:val="000009"/>
        </w:rPr>
        <w:t>Eine Berufshaftpflichtversicherung für die zu vergebenden Leistungen ist durch Bestätigung einer Versicherungsgesellschaft nachzuweisen und hinter dieser Seite einzufügen.</w:t>
      </w:r>
    </w:p>
    <w:p w14:paraId="5911E0EC" w14:textId="77777777" w:rsidR="00393CF3" w:rsidRDefault="00881578">
      <w:pPr>
        <w:pStyle w:val="Textkrper"/>
        <w:spacing w:before="123"/>
        <w:ind w:left="116"/>
        <w:jc w:val="both"/>
      </w:pPr>
      <w:r>
        <w:rPr>
          <w:color w:val="000009"/>
        </w:rPr>
        <w:t>Die Deckungssummen dieser Versicherung müssen je Schadensfall mindestens betragen:</w:t>
      </w:r>
    </w:p>
    <w:p w14:paraId="1DEE9554" w14:textId="77777777" w:rsidR="00393CF3" w:rsidRDefault="00393CF3">
      <w:pPr>
        <w:pStyle w:val="Textkrper"/>
        <w:rPr>
          <w:sz w:val="24"/>
        </w:rPr>
      </w:pPr>
    </w:p>
    <w:p w14:paraId="64E377F4" w14:textId="77777777" w:rsidR="00393CF3" w:rsidRDefault="00393CF3">
      <w:pPr>
        <w:pStyle w:val="Textkrper"/>
        <w:spacing w:before="4"/>
        <w:rPr>
          <w:sz w:val="25"/>
        </w:rPr>
      </w:pPr>
    </w:p>
    <w:p w14:paraId="057DAD93" w14:textId="77777777" w:rsidR="00393CF3" w:rsidRDefault="00881578">
      <w:pPr>
        <w:pStyle w:val="Textkrper"/>
        <w:tabs>
          <w:tab w:val="left" w:pos="836"/>
          <w:tab w:val="left" w:pos="3803"/>
        </w:tabs>
        <w:ind w:left="476"/>
      </w:pPr>
      <w:r>
        <w:rPr>
          <w:color w:val="000009"/>
        </w:rPr>
        <w:t>-</w:t>
      </w:r>
      <w:r>
        <w:rPr>
          <w:color w:val="000009"/>
        </w:rPr>
        <w:tab/>
      </w:r>
      <w:proofErr w:type="gramStart"/>
      <w:r>
        <w:rPr>
          <w:color w:val="000009"/>
        </w:rPr>
        <w:t>für</w:t>
      </w:r>
      <w:proofErr w:type="gramEnd"/>
      <w:r>
        <w:rPr>
          <w:color w:val="000009"/>
          <w:spacing w:val="-2"/>
        </w:rPr>
        <w:t xml:space="preserve"> </w:t>
      </w:r>
      <w:r>
        <w:rPr>
          <w:color w:val="000009"/>
        </w:rPr>
        <w:t>Vermögensschäden</w:t>
      </w:r>
      <w:r>
        <w:rPr>
          <w:color w:val="000009"/>
        </w:rPr>
        <w:tab/>
        <w:t>2.000.000,-- €</w:t>
      </w:r>
    </w:p>
    <w:p w14:paraId="4178A363" w14:textId="77777777" w:rsidR="00393CF3" w:rsidRDefault="00393CF3">
      <w:pPr>
        <w:pStyle w:val="Textkrper"/>
        <w:rPr>
          <w:sz w:val="24"/>
        </w:rPr>
      </w:pPr>
    </w:p>
    <w:p w14:paraId="4C20F5A4" w14:textId="77777777" w:rsidR="00393CF3" w:rsidRDefault="00393CF3">
      <w:pPr>
        <w:pStyle w:val="Textkrper"/>
        <w:spacing w:before="3"/>
        <w:rPr>
          <w:sz w:val="25"/>
        </w:rPr>
      </w:pPr>
    </w:p>
    <w:p w14:paraId="277C64E7" w14:textId="3511F715" w:rsidR="00393CF3" w:rsidRPr="009C1CC4" w:rsidRDefault="00881578" w:rsidP="009C1CC4">
      <w:pPr>
        <w:pStyle w:val="Textkrper"/>
        <w:spacing w:line="276" w:lineRule="auto"/>
        <w:ind w:left="116" w:right="41"/>
        <w:rPr>
          <w:color w:val="000009"/>
        </w:rPr>
      </w:pPr>
      <w:proofErr w:type="gramStart"/>
      <w:r>
        <w:rPr>
          <w:color w:val="000009"/>
        </w:rPr>
        <w:t>pro</w:t>
      </w:r>
      <w:proofErr w:type="gramEnd"/>
      <w:r>
        <w:rPr>
          <w:color w:val="000009"/>
        </w:rPr>
        <w:t xml:space="preserve"> Jahr zweifach maximiert.</w:t>
      </w:r>
      <w:r w:rsidR="009C1CC4">
        <w:rPr>
          <w:color w:val="000009"/>
        </w:rPr>
        <w:t xml:space="preserve"> Hierbei handelt es sich um eine Mindestanforderung, deren Nichterfüllung zum Ausschluss des Angebots führt.</w:t>
      </w:r>
    </w:p>
    <w:p w14:paraId="6A37C0F7" w14:textId="77777777" w:rsidR="00393CF3" w:rsidRDefault="00393CF3">
      <w:pPr>
        <w:pStyle w:val="Textkrper"/>
        <w:rPr>
          <w:sz w:val="24"/>
        </w:rPr>
      </w:pPr>
    </w:p>
    <w:p w14:paraId="353431F1" w14:textId="7E4B262E" w:rsidR="00393CF3" w:rsidRDefault="00881578">
      <w:pPr>
        <w:pStyle w:val="Textkrper"/>
        <w:spacing w:line="276" w:lineRule="auto"/>
        <w:ind w:left="116" w:right="353"/>
        <w:jc w:val="both"/>
      </w:pPr>
      <w:r>
        <w:rPr>
          <w:color w:val="000009"/>
        </w:rPr>
        <w:t xml:space="preserve">Sollte eine bestehende Berufshaftpflichtversicherung </w:t>
      </w:r>
      <w:r w:rsidR="00750BE6">
        <w:rPr>
          <w:color w:val="000009"/>
        </w:rPr>
        <w:t xml:space="preserve">eine </w:t>
      </w:r>
      <w:r>
        <w:rPr>
          <w:color w:val="000009"/>
        </w:rPr>
        <w:t xml:space="preserve">geringere </w:t>
      </w:r>
      <w:proofErr w:type="gramStart"/>
      <w:r>
        <w:rPr>
          <w:color w:val="000009"/>
        </w:rPr>
        <w:t>Deckungssummen  aufweisen</w:t>
      </w:r>
      <w:proofErr w:type="gramEnd"/>
      <w:r>
        <w:rPr>
          <w:color w:val="000009"/>
        </w:rPr>
        <w:t xml:space="preserve"> und/oder die hier nachgefragten Tätigkeiten nicht abdecken, ist durch eine Bestätigung </w:t>
      </w:r>
      <w:r>
        <w:rPr>
          <w:b/>
          <w:color w:val="000009"/>
          <w:u w:val="thick" w:color="000009"/>
        </w:rPr>
        <w:t>einer Versicherungsgesellschaft</w:t>
      </w:r>
      <w:r>
        <w:rPr>
          <w:b/>
          <w:color w:val="000009"/>
        </w:rPr>
        <w:t xml:space="preserve"> </w:t>
      </w:r>
      <w:r>
        <w:rPr>
          <w:color w:val="000009"/>
        </w:rPr>
        <w:t>(</w:t>
      </w:r>
      <w:r>
        <w:rPr>
          <w:b/>
          <w:color w:val="000009"/>
          <w:u w:val="thick" w:color="000009"/>
        </w:rPr>
        <w:t>d.h. nicht durch Eigenerklärung des</w:t>
      </w:r>
      <w:r>
        <w:rPr>
          <w:b/>
          <w:color w:val="000009"/>
        </w:rPr>
        <w:t xml:space="preserve"> </w:t>
      </w:r>
      <w:r>
        <w:rPr>
          <w:b/>
          <w:color w:val="000009"/>
          <w:u w:val="thick" w:color="000009"/>
        </w:rPr>
        <w:t>Bieters</w:t>
      </w:r>
      <w:r>
        <w:rPr>
          <w:color w:val="000009"/>
        </w:rPr>
        <w:t>) die Erhöhung der Deckungssummen bzw. die Erweiterung auf die hier nachgefragten Tätigkeiten im Auftragsfall nachzuweisen und hinter dieser Seite</w:t>
      </w:r>
      <w:r>
        <w:rPr>
          <w:color w:val="000009"/>
          <w:spacing w:val="-30"/>
        </w:rPr>
        <w:t xml:space="preserve"> </w:t>
      </w:r>
      <w:r>
        <w:rPr>
          <w:color w:val="000009"/>
        </w:rPr>
        <w:t>einzufügen.</w:t>
      </w:r>
    </w:p>
    <w:p w14:paraId="2E6CA944" w14:textId="77777777" w:rsidR="00393CF3" w:rsidRDefault="00393CF3">
      <w:pPr>
        <w:pStyle w:val="Textkrper"/>
        <w:rPr>
          <w:sz w:val="24"/>
        </w:rPr>
      </w:pPr>
    </w:p>
    <w:p w14:paraId="19A670D2" w14:textId="77777777" w:rsidR="00393CF3" w:rsidRDefault="00393CF3">
      <w:pPr>
        <w:pStyle w:val="Textkrper"/>
        <w:spacing w:before="6"/>
        <w:rPr>
          <w:sz w:val="32"/>
        </w:rPr>
      </w:pPr>
    </w:p>
    <w:p w14:paraId="2142D6F9" w14:textId="77777777" w:rsidR="00393CF3" w:rsidRDefault="00881578">
      <w:pPr>
        <w:pStyle w:val="Textkrper"/>
        <w:spacing w:line="276" w:lineRule="auto"/>
        <w:ind w:left="116" w:right="601"/>
      </w:pPr>
      <w:r>
        <w:rPr>
          <w:color w:val="000009"/>
        </w:rPr>
        <w:t>Bei Bietergemeinschaften gilt dieses Erfordernis für jedes Mitglied der Bietergemeinschaft, um die gesamtschuldnerische Haftung abzusichern.</w:t>
      </w:r>
    </w:p>
    <w:p w14:paraId="1C3DC828" w14:textId="77777777" w:rsidR="00393CF3" w:rsidRDefault="00393CF3">
      <w:pPr>
        <w:pStyle w:val="Textkrper"/>
        <w:rPr>
          <w:sz w:val="20"/>
        </w:rPr>
      </w:pPr>
    </w:p>
    <w:p w14:paraId="093454C4" w14:textId="77777777" w:rsidR="00393CF3" w:rsidRDefault="00393CF3">
      <w:pPr>
        <w:pStyle w:val="Textkrper"/>
        <w:rPr>
          <w:sz w:val="20"/>
        </w:rPr>
      </w:pPr>
    </w:p>
    <w:p w14:paraId="37A49974" w14:textId="77777777" w:rsidR="00393CF3" w:rsidRDefault="00393CF3">
      <w:pPr>
        <w:pStyle w:val="Textkrper"/>
        <w:rPr>
          <w:sz w:val="20"/>
        </w:rPr>
      </w:pPr>
    </w:p>
    <w:p w14:paraId="409FBE19" w14:textId="77777777" w:rsidR="00393CF3" w:rsidRDefault="00393CF3">
      <w:pPr>
        <w:pStyle w:val="Textkrper"/>
        <w:rPr>
          <w:sz w:val="20"/>
        </w:rPr>
      </w:pPr>
    </w:p>
    <w:p w14:paraId="4B4C9F72" w14:textId="77777777" w:rsidR="00393CF3" w:rsidRDefault="00393CF3">
      <w:pPr>
        <w:pStyle w:val="Textkrper"/>
        <w:rPr>
          <w:sz w:val="20"/>
        </w:rPr>
      </w:pPr>
    </w:p>
    <w:p w14:paraId="558DB480" w14:textId="77777777" w:rsidR="00393CF3" w:rsidRDefault="00393CF3">
      <w:pPr>
        <w:pStyle w:val="Textkrper"/>
        <w:rPr>
          <w:sz w:val="20"/>
        </w:rPr>
      </w:pPr>
    </w:p>
    <w:p w14:paraId="38527568" w14:textId="77777777" w:rsidR="00393CF3" w:rsidRDefault="00393CF3">
      <w:pPr>
        <w:pStyle w:val="Textkrper"/>
        <w:rPr>
          <w:sz w:val="20"/>
        </w:rPr>
      </w:pPr>
    </w:p>
    <w:p w14:paraId="4E6EE7A1" w14:textId="77777777" w:rsidR="00393CF3" w:rsidRDefault="00393CF3">
      <w:pPr>
        <w:pStyle w:val="Textkrper"/>
        <w:rPr>
          <w:sz w:val="20"/>
        </w:rPr>
      </w:pPr>
    </w:p>
    <w:p w14:paraId="0FB8E4F5" w14:textId="77777777" w:rsidR="00393CF3" w:rsidRDefault="00393CF3">
      <w:pPr>
        <w:pStyle w:val="Textkrper"/>
        <w:rPr>
          <w:sz w:val="20"/>
        </w:rPr>
      </w:pPr>
    </w:p>
    <w:p w14:paraId="433439D6" w14:textId="77777777" w:rsidR="00393CF3" w:rsidRDefault="00393CF3">
      <w:pPr>
        <w:pStyle w:val="Textkrper"/>
        <w:rPr>
          <w:sz w:val="20"/>
        </w:rPr>
      </w:pPr>
    </w:p>
    <w:p w14:paraId="459B8E60" w14:textId="77777777" w:rsidR="00393CF3" w:rsidRDefault="00393CF3">
      <w:pPr>
        <w:pStyle w:val="Textkrper"/>
        <w:rPr>
          <w:sz w:val="20"/>
        </w:rPr>
      </w:pPr>
    </w:p>
    <w:p w14:paraId="7BB1C539" w14:textId="77777777" w:rsidR="00393CF3" w:rsidRDefault="00393CF3">
      <w:pPr>
        <w:pStyle w:val="Textkrper"/>
        <w:rPr>
          <w:sz w:val="20"/>
        </w:rPr>
      </w:pPr>
    </w:p>
    <w:p w14:paraId="6DE81F6E" w14:textId="77777777" w:rsidR="00393CF3" w:rsidRDefault="00393CF3">
      <w:pPr>
        <w:pStyle w:val="Textkrper"/>
        <w:rPr>
          <w:sz w:val="20"/>
        </w:rPr>
      </w:pPr>
    </w:p>
    <w:p w14:paraId="7D0AA562" w14:textId="77777777" w:rsidR="00393CF3" w:rsidRDefault="00393CF3">
      <w:pPr>
        <w:pStyle w:val="Textkrper"/>
        <w:rPr>
          <w:sz w:val="20"/>
        </w:rPr>
      </w:pPr>
    </w:p>
    <w:p w14:paraId="1C77AC7F" w14:textId="77777777" w:rsidR="00393CF3" w:rsidRDefault="00393CF3">
      <w:pPr>
        <w:pStyle w:val="Textkrper"/>
        <w:rPr>
          <w:sz w:val="20"/>
        </w:rPr>
      </w:pPr>
    </w:p>
    <w:p w14:paraId="36213C69" w14:textId="77777777" w:rsidR="00393CF3" w:rsidRDefault="00393CF3">
      <w:pPr>
        <w:pStyle w:val="Textkrper"/>
        <w:rPr>
          <w:sz w:val="20"/>
        </w:rPr>
      </w:pPr>
    </w:p>
    <w:p w14:paraId="34174B6E" w14:textId="77777777" w:rsidR="00393CF3" w:rsidRDefault="00393CF3">
      <w:pPr>
        <w:pStyle w:val="Textkrper"/>
        <w:rPr>
          <w:sz w:val="20"/>
        </w:rPr>
      </w:pPr>
    </w:p>
    <w:p w14:paraId="7CB59924" w14:textId="77777777" w:rsidR="00393CF3" w:rsidRDefault="00393CF3">
      <w:pPr>
        <w:pStyle w:val="Textkrper"/>
        <w:rPr>
          <w:sz w:val="20"/>
        </w:rPr>
      </w:pPr>
    </w:p>
    <w:p w14:paraId="5DC106A4" w14:textId="77777777" w:rsidR="00393CF3" w:rsidRDefault="00393CF3">
      <w:pPr>
        <w:pStyle w:val="Textkrper"/>
        <w:rPr>
          <w:sz w:val="20"/>
        </w:rPr>
      </w:pPr>
    </w:p>
    <w:p w14:paraId="5128B87D" w14:textId="77777777" w:rsidR="00393CF3" w:rsidRDefault="00393CF3">
      <w:pPr>
        <w:pStyle w:val="Textkrper"/>
        <w:rPr>
          <w:sz w:val="20"/>
        </w:rPr>
      </w:pPr>
    </w:p>
    <w:p w14:paraId="223A775E" w14:textId="77777777" w:rsidR="00393CF3" w:rsidRDefault="00393CF3">
      <w:pPr>
        <w:pStyle w:val="Textkrper"/>
        <w:rPr>
          <w:sz w:val="20"/>
        </w:rPr>
      </w:pPr>
    </w:p>
    <w:p w14:paraId="38021077" w14:textId="77777777" w:rsidR="00393CF3" w:rsidRDefault="00393CF3">
      <w:pPr>
        <w:pStyle w:val="Textkrper"/>
        <w:rPr>
          <w:sz w:val="20"/>
        </w:rPr>
      </w:pPr>
    </w:p>
    <w:p w14:paraId="423E6B5D" w14:textId="77777777" w:rsidR="00393CF3" w:rsidRDefault="00393CF3">
      <w:pPr>
        <w:pStyle w:val="Textkrper"/>
        <w:rPr>
          <w:sz w:val="20"/>
        </w:rPr>
      </w:pPr>
    </w:p>
    <w:p w14:paraId="6FA9A939" w14:textId="77777777" w:rsidR="00393CF3" w:rsidRDefault="00393CF3">
      <w:pPr>
        <w:pStyle w:val="Textkrper"/>
        <w:rPr>
          <w:sz w:val="20"/>
        </w:rPr>
      </w:pPr>
    </w:p>
    <w:p w14:paraId="5ACDD2C3" w14:textId="77777777" w:rsidR="00393CF3" w:rsidRDefault="00393CF3">
      <w:pPr>
        <w:pStyle w:val="Textkrper"/>
        <w:rPr>
          <w:sz w:val="20"/>
        </w:rPr>
      </w:pPr>
    </w:p>
    <w:p w14:paraId="251B61C7" w14:textId="77777777" w:rsidR="00393CF3" w:rsidRDefault="00393CF3">
      <w:pPr>
        <w:pStyle w:val="Textkrper"/>
        <w:rPr>
          <w:sz w:val="20"/>
        </w:rPr>
      </w:pPr>
    </w:p>
    <w:p w14:paraId="2682C817" w14:textId="77777777" w:rsidR="00393CF3" w:rsidRDefault="00393CF3">
      <w:pPr>
        <w:pStyle w:val="Textkrper"/>
        <w:rPr>
          <w:sz w:val="20"/>
        </w:rPr>
      </w:pPr>
    </w:p>
    <w:p w14:paraId="0242E80F" w14:textId="77777777" w:rsidR="00393CF3" w:rsidRDefault="00393CF3">
      <w:pPr>
        <w:pStyle w:val="Textkrper"/>
        <w:rPr>
          <w:sz w:val="20"/>
        </w:rPr>
      </w:pPr>
    </w:p>
    <w:p w14:paraId="5BCD48C9" w14:textId="77777777" w:rsidR="00393CF3" w:rsidRDefault="003313FE">
      <w:pPr>
        <w:pStyle w:val="Textkrper"/>
        <w:spacing w:before="10"/>
        <w:rPr>
          <w:sz w:val="11"/>
        </w:rPr>
      </w:pPr>
      <w:r>
        <w:rPr>
          <w:noProof/>
          <w:lang w:val="de-DE" w:eastAsia="de-DE"/>
        </w:rPr>
        <mc:AlternateContent>
          <mc:Choice Requires="wpg">
            <w:drawing>
              <wp:anchor distT="0" distB="0" distL="0" distR="0" simplePos="0" relativeHeight="1168" behindDoc="0" locked="0" layoutInCell="1" allowOverlap="1" wp14:anchorId="73ECD137" wp14:editId="5F23177A">
                <wp:simplePos x="0" y="0"/>
                <wp:positionH relativeFrom="page">
                  <wp:posOffset>897890</wp:posOffset>
                </wp:positionH>
                <wp:positionV relativeFrom="paragraph">
                  <wp:posOffset>111760</wp:posOffset>
                </wp:positionV>
                <wp:extent cx="5913120" cy="3175"/>
                <wp:effectExtent l="12065" t="12065" r="8890" b="3810"/>
                <wp:wrapTopAndBottom/>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3175"/>
                          <a:chOff x="1414" y="176"/>
                          <a:chExt cx="9312" cy="5"/>
                        </a:xfrm>
                      </wpg:grpSpPr>
                      <wps:wsp>
                        <wps:cNvPr id="9" name="Line 6"/>
                        <wps:cNvCnPr>
                          <a:cxnSpLocks noChangeShapeType="1"/>
                        </wps:cNvCnPr>
                        <wps:spPr bwMode="auto">
                          <a:xfrm>
                            <a:off x="1416" y="178"/>
                            <a:ext cx="9288" cy="0"/>
                          </a:xfrm>
                          <a:prstGeom prst="line">
                            <a:avLst/>
                          </a:prstGeom>
                          <a:noFill/>
                          <a:ln w="3048">
                            <a:solidFill>
                              <a:srgbClr val="000009"/>
                            </a:solidFill>
                            <a:prstDash val="sysDot"/>
                            <a:round/>
                            <a:headEnd/>
                            <a:tailEnd/>
                          </a:ln>
                          <a:extLst>
                            <a:ext uri="{909E8E84-426E-40DD-AFC4-6F175D3DCCD1}">
                              <a14:hiddenFill xmlns:a14="http://schemas.microsoft.com/office/drawing/2010/main">
                                <a:noFill/>
                              </a14:hiddenFill>
                            </a:ext>
                          </a:extLst>
                        </wps:spPr>
                        <wps:bodyPr/>
                      </wps:wsp>
                      <wps:wsp>
                        <wps:cNvPr id="10" name="Line 5"/>
                        <wps:cNvCnPr>
                          <a:cxnSpLocks noChangeShapeType="1"/>
                        </wps:cNvCnPr>
                        <wps:spPr bwMode="auto">
                          <a:xfrm>
                            <a:off x="10704" y="178"/>
                            <a:ext cx="4" cy="0"/>
                          </a:xfrm>
                          <a:prstGeom prst="line">
                            <a:avLst/>
                          </a:prstGeom>
                          <a:noFill/>
                          <a:ln w="3048">
                            <a:solidFill>
                              <a:srgbClr val="000009"/>
                            </a:solidFill>
                            <a:prstDash val="sysDot"/>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708" y="178"/>
                            <a:ext cx="10" cy="0"/>
                          </a:xfrm>
                          <a:prstGeom prst="line">
                            <a:avLst/>
                          </a:prstGeom>
                          <a:noFill/>
                          <a:ln w="3048">
                            <a:solidFill>
                              <a:srgbClr val="000009"/>
                            </a:solidFill>
                            <a:prstDash val="sysDot"/>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10718" y="178"/>
                            <a:ext cx="5" cy="0"/>
                          </a:xfrm>
                          <a:prstGeom prst="line">
                            <a:avLst/>
                          </a:prstGeom>
                          <a:noFill/>
                          <a:ln w="3048">
                            <a:solidFill>
                              <a:srgbClr val="000009"/>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594A7C0" id="Group 2" o:spid="_x0000_s1026" style="position:absolute;margin-left:70.7pt;margin-top:8.8pt;width:465.6pt;height:.25pt;z-index:1168;mso-wrap-distance-left:0;mso-wrap-distance-right:0;mso-position-horizontal-relative:page" coordorigin="1414,176" coordsize="9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">
                <v:line id="Line 6" o:spid="_x0000_s1027" style="position:absolute;visibility:visible;mso-wrap-style:square" from="1416,178" to="1070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" strokecolor="#000009" strokeweight=".24pt">
                  <v:stroke dashstyle="1 1"/>
                </v:line>
                <v:line id="Line 5" o:spid="_x0000_s1028" style="position:absolute;visibility:visible;mso-wrap-style:square" from="10704,178" to="1070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" strokecolor="#000009" strokeweight=".24pt">
                  <v:stroke dashstyle="1 1"/>
                </v:line>
                <v:line id="Line 4" o:spid="_x0000_s1029" style="position:absolute;visibility:visible;mso-wrap-style:square" from="10708,178" to="1071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" strokecolor="#000009" strokeweight=".24pt">
                  <v:stroke dashstyle="1 1"/>
                </v:line>
                <v:line id="Line 3" o:spid="_x0000_s1030" style="position:absolute;visibility:visible;mso-wrap-style:square" from="10718,178" to="1072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" strokecolor="#000009" strokeweight=".24pt">
                  <v:stroke dashstyle="1 1"/>
                </v:line>
                <w10:wrap type="topAndBottom" anchorx="page"/>
              </v:group>
            </w:pict>
          </mc:Fallback>
        </mc:AlternateContent>
      </w:r>
    </w:p>
    <w:p w14:paraId="6D6E2FD8" w14:textId="77777777" w:rsidR="00393CF3" w:rsidRDefault="00393CF3">
      <w:pPr>
        <w:rPr>
          <w:sz w:val="11"/>
        </w:rPr>
        <w:sectPr w:rsidR="00393CF3">
          <w:footerReference w:type="default" r:id="rId10"/>
          <w:pgSz w:w="11910" w:h="16840"/>
          <w:pgMar w:top="1580" w:right="1080" w:bottom="1200" w:left="1300" w:header="0" w:footer="1011" w:gutter="0"/>
          <w:pgNumType w:start="17"/>
          <w:cols w:space="720"/>
        </w:sectPr>
      </w:pPr>
    </w:p>
    <w:p w14:paraId="372E66BB" w14:textId="77777777" w:rsidR="00393CF3" w:rsidRDefault="00881578">
      <w:pPr>
        <w:pStyle w:val="berschrift1"/>
        <w:spacing w:before="76"/>
        <w:ind w:left="136"/>
      </w:pPr>
      <w:r>
        <w:rPr>
          <w:color w:val="000009"/>
        </w:rPr>
        <w:lastRenderedPageBreak/>
        <w:t>Referenz für erbrachte Leistungen</w:t>
      </w:r>
    </w:p>
    <w:p w14:paraId="0A27F81E" w14:textId="77777777" w:rsidR="00393CF3" w:rsidRDefault="00393CF3">
      <w:pPr>
        <w:pStyle w:val="Textkrper"/>
        <w:rPr>
          <w:rFonts w:ascii="Cambria"/>
          <w:b/>
          <w:sz w:val="20"/>
        </w:rPr>
      </w:pPr>
    </w:p>
    <w:p w14:paraId="3A6644C1" w14:textId="77777777" w:rsidR="00393CF3" w:rsidRDefault="00393CF3">
      <w:pPr>
        <w:pStyle w:val="Textkrper"/>
        <w:rPr>
          <w:rFonts w:ascii="Cambria"/>
          <w:b/>
          <w:sz w:val="20"/>
        </w:rPr>
      </w:pPr>
    </w:p>
    <w:p w14:paraId="00688040" w14:textId="77777777" w:rsidR="00393CF3" w:rsidRDefault="00393CF3">
      <w:pPr>
        <w:pStyle w:val="Textkrper"/>
        <w:rPr>
          <w:rFonts w:ascii="Cambria"/>
          <w:b/>
          <w:sz w:val="20"/>
        </w:rPr>
      </w:pPr>
    </w:p>
    <w:p w14:paraId="440CCC73" w14:textId="77777777" w:rsidR="00393CF3" w:rsidRDefault="00393CF3">
      <w:pPr>
        <w:pStyle w:val="Textkrper"/>
        <w:rPr>
          <w:rFonts w:ascii="Cambria"/>
          <w:b/>
          <w:sz w:val="20"/>
        </w:rPr>
      </w:pPr>
    </w:p>
    <w:p w14:paraId="3A0C3045" w14:textId="77777777" w:rsidR="00393CF3" w:rsidRDefault="00393CF3">
      <w:pPr>
        <w:pStyle w:val="Textkrper"/>
        <w:spacing w:before="7" w:after="1"/>
        <w:rPr>
          <w:rFonts w:ascii="Cambria"/>
          <w:b/>
          <w:sz w:val="13"/>
        </w:rPr>
      </w:pPr>
    </w:p>
    <w:tbl>
      <w:tblPr>
        <w:tblStyle w:val="TableNormal"/>
        <w:tblW w:w="0" w:type="auto"/>
        <w:tblInd w:w="117" w:type="dxa"/>
        <w:tblBorders>
          <w:top w:val="single" w:sz="2" w:space="0" w:color="000009"/>
          <w:left w:val="single" w:sz="2" w:space="0" w:color="000009"/>
          <w:bottom w:val="single" w:sz="2" w:space="0" w:color="000009"/>
          <w:right w:val="single" w:sz="2" w:space="0" w:color="000009"/>
          <w:insideH w:val="single" w:sz="2" w:space="0" w:color="000009"/>
          <w:insideV w:val="single" w:sz="2" w:space="0" w:color="000009"/>
        </w:tblBorders>
        <w:tblLayout w:type="fixed"/>
        <w:tblLook w:val="01E0" w:firstRow="1" w:lastRow="1" w:firstColumn="1" w:lastColumn="1" w:noHBand="0" w:noVBand="0"/>
      </w:tblPr>
      <w:tblGrid>
        <w:gridCol w:w="4501"/>
        <w:gridCol w:w="4859"/>
      </w:tblGrid>
      <w:tr w:rsidR="00393CF3" w14:paraId="45D96B0B" w14:textId="77777777">
        <w:trPr>
          <w:trHeight w:val="340"/>
        </w:trPr>
        <w:tc>
          <w:tcPr>
            <w:tcW w:w="4501" w:type="dxa"/>
          </w:tcPr>
          <w:p w14:paraId="00A49CCA" w14:textId="77777777" w:rsidR="00393CF3" w:rsidRDefault="00881578">
            <w:pPr>
              <w:pStyle w:val="TableParagraph"/>
              <w:spacing w:before="38"/>
              <w:ind w:left="64"/>
              <w:rPr>
                <w:sz w:val="20"/>
              </w:rPr>
            </w:pPr>
            <w:r>
              <w:rPr>
                <w:color w:val="000009"/>
                <w:sz w:val="20"/>
              </w:rPr>
              <w:t>Projektbezeichnung</w:t>
            </w:r>
          </w:p>
        </w:tc>
        <w:tc>
          <w:tcPr>
            <w:tcW w:w="4859" w:type="dxa"/>
          </w:tcPr>
          <w:p w14:paraId="461F9D11" w14:textId="77777777" w:rsidR="00393CF3" w:rsidRDefault="00393CF3">
            <w:pPr>
              <w:pStyle w:val="TableParagraph"/>
              <w:rPr>
                <w:rFonts w:ascii="Times New Roman"/>
                <w:sz w:val="20"/>
              </w:rPr>
            </w:pPr>
          </w:p>
        </w:tc>
      </w:tr>
      <w:tr w:rsidR="00393CF3" w14:paraId="7BBC3533" w14:textId="77777777">
        <w:trPr>
          <w:trHeight w:val="640"/>
        </w:trPr>
        <w:tc>
          <w:tcPr>
            <w:tcW w:w="4501" w:type="dxa"/>
          </w:tcPr>
          <w:p w14:paraId="40EC7072" w14:textId="77777777" w:rsidR="00393CF3" w:rsidRDefault="00881578">
            <w:pPr>
              <w:pStyle w:val="TableParagraph"/>
              <w:spacing w:before="38"/>
              <w:ind w:left="64"/>
              <w:rPr>
                <w:sz w:val="20"/>
              </w:rPr>
            </w:pPr>
            <w:r>
              <w:rPr>
                <w:color w:val="000009"/>
                <w:sz w:val="20"/>
              </w:rPr>
              <w:t>Auftragnehmer</w:t>
            </w:r>
          </w:p>
        </w:tc>
        <w:tc>
          <w:tcPr>
            <w:tcW w:w="4859" w:type="dxa"/>
          </w:tcPr>
          <w:p w14:paraId="49A28B06" w14:textId="77777777" w:rsidR="00393CF3" w:rsidRDefault="00393CF3">
            <w:pPr>
              <w:pStyle w:val="TableParagraph"/>
              <w:rPr>
                <w:rFonts w:ascii="Times New Roman"/>
                <w:sz w:val="20"/>
              </w:rPr>
            </w:pPr>
          </w:p>
        </w:tc>
      </w:tr>
      <w:tr w:rsidR="00393CF3" w14:paraId="4F2B3415" w14:textId="77777777">
        <w:trPr>
          <w:trHeight w:val="700"/>
        </w:trPr>
        <w:tc>
          <w:tcPr>
            <w:tcW w:w="4501" w:type="dxa"/>
          </w:tcPr>
          <w:p w14:paraId="7E51E56D" w14:textId="77777777" w:rsidR="00393CF3" w:rsidRDefault="00881578">
            <w:pPr>
              <w:pStyle w:val="TableParagraph"/>
              <w:spacing w:before="64"/>
              <w:ind w:left="64"/>
              <w:rPr>
                <w:sz w:val="20"/>
              </w:rPr>
            </w:pPr>
            <w:r>
              <w:rPr>
                <w:color w:val="000009"/>
                <w:sz w:val="20"/>
              </w:rPr>
              <w:t>Auftraggeber</w:t>
            </w:r>
          </w:p>
        </w:tc>
        <w:tc>
          <w:tcPr>
            <w:tcW w:w="4859" w:type="dxa"/>
          </w:tcPr>
          <w:p w14:paraId="26DB8933" w14:textId="77777777" w:rsidR="00393CF3" w:rsidRDefault="00393CF3">
            <w:pPr>
              <w:pStyle w:val="TableParagraph"/>
              <w:rPr>
                <w:rFonts w:ascii="Times New Roman"/>
                <w:sz w:val="20"/>
              </w:rPr>
            </w:pPr>
          </w:p>
        </w:tc>
      </w:tr>
      <w:tr w:rsidR="00393CF3" w14:paraId="4D55812A" w14:textId="77777777">
        <w:trPr>
          <w:trHeight w:val="1960"/>
        </w:trPr>
        <w:tc>
          <w:tcPr>
            <w:tcW w:w="4501" w:type="dxa"/>
          </w:tcPr>
          <w:p w14:paraId="4779D934" w14:textId="77777777" w:rsidR="00393CF3" w:rsidRDefault="00881578">
            <w:pPr>
              <w:pStyle w:val="TableParagraph"/>
              <w:spacing w:before="38"/>
              <w:ind w:left="64"/>
              <w:rPr>
                <w:sz w:val="20"/>
              </w:rPr>
            </w:pPr>
            <w:r>
              <w:rPr>
                <w:color w:val="000009"/>
                <w:sz w:val="20"/>
              </w:rPr>
              <w:t>Art des Auftraggebers</w:t>
            </w:r>
          </w:p>
          <w:p w14:paraId="288E75FC" w14:textId="77777777" w:rsidR="00393CF3" w:rsidRDefault="00881578">
            <w:pPr>
              <w:pStyle w:val="TableParagraph"/>
              <w:spacing w:before="75" w:line="276" w:lineRule="auto"/>
              <w:ind w:left="64" w:right="153"/>
              <w:rPr>
                <w:sz w:val="20"/>
              </w:rPr>
            </w:pPr>
            <w:r>
              <w:rPr>
                <w:color w:val="000009"/>
                <w:sz w:val="20"/>
              </w:rPr>
              <w:t>(z.B. Stadt, Staatsbetrieb, kommunaler Eigenbetrieb, kommunale Eigengesellschaft, Zweckverband, Anstalt des öffentlichen Rechts oder Körperschaft des öffentlichen Rechts, nicht vorsteuerabzugsberechtigt bzw. teilweise nicht vorsteuerabzugsberechtigt…)</w:t>
            </w:r>
          </w:p>
        </w:tc>
        <w:tc>
          <w:tcPr>
            <w:tcW w:w="4859" w:type="dxa"/>
          </w:tcPr>
          <w:p w14:paraId="7C511312" w14:textId="77777777" w:rsidR="00393CF3" w:rsidRDefault="00393CF3">
            <w:pPr>
              <w:pStyle w:val="TableParagraph"/>
              <w:rPr>
                <w:rFonts w:ascii="Times New Roman"/>
                <w:sz w:val="20"/>
              </w:rPr>
            </w:pPr>
          </w:p>
        </w:tc>
      </w:tr>
      <w:tr w:rsidR="00393CF3" w14:paraId="38669D5E" w14:textId="77777777">
        <w:trPr>
          <w:trHeight w:val="1040"/>
        </w:trPr>
        <w:tc>
          <w:tcPr>
            <w:tcW w:w="4501" w:type="dxa"/>
          </w:tcPr>
          <w:p w14:paraId="64490A30" w14:textId="77777777" w:rsidR="00393CF3" w:rsidRDefault="00393CF3">
            <w:pPr>
              <w:pStyle w:val="TableParagraph"/>
              <w:rPr>
                <w:rFonts w:ascii="Cambria"/>
                <w:b/>
              </w:rPr>
            </w:pPr>
          </w:p>
          <w:p w14:paraId="6118BCC9" w14:textId="77777777" w:rsidR="00393CF3" w:rsidRDefault="00881578">
            <w:pPr>
              <w:pStyle w:val="TableParagraph"/>
              <w:spacing w:before="137"/>
              <w:ind w:left="64"/>
              <w:rPr>
                <w:sz w:val="20"/>
              </w:rPr>
            </w:pPr>
            <w:r>
              <w:rPr>
                <w:color w:val="000009"/>
                <w:sz w:val="20"/>
              </w:rPr>
              <w:t>Ansprechpartner des Auftraggebers:</w:t>
            </w:r>
          </w:p>
        </w:tc>
        <w:tc>
          <w:tcPr>
            <w:tcW w:w="4859" w:type="dxa"/>
          </w:tcPr>
          <w:p w14:paraId="0D0F53B3" w14:textId="77777777" w:rsidR="00393CF3" w:rsidRDefault="00881578">
            <w:pPr>
              <w:pStyle w:val="TableParagraph"/>
              <w:ind w:left="64" w:right="3954"/>
              <w:rPr>
                <w:sz w:val="20"/>
              </w:rPr>
            </w:pPr>
            <w:r>
              <w:rPr>
                <w:color w:val="000009"/>
                <w:sz w:val="20"/>
              </w:rPr>
              <w:t>Name:</w:t>
            </w:r>
          </w:p>
          <w:p w14:paraId="200AA3FD" w14:textId="77777777" w:rsidR="00393CF3" w:rsidRDefault="00881578">
            <w:pPr>
              <w:pStyle w:val="TableParagraph"/>
              <w:spacing w:before="34"/>
              <w:ind w:left="64" w:right="3954"/>
              <w:rPr>
                <w:sz w:val="20"/>
              </w:rPr>
            </w:pPr>
            <w:r>
              <w:rPr>
                <w:color w:val="000009"/>
                <w:w w:val="95"/>
                <w:sz w:val="20"/>
              </w:rPr>
              <w:t>Anschrift:</w:t>
            </w:r>
          </w:p>
          <w:p w14:paraId="5341EFF5" w14:textId="77777777" w:rsidR="00393CF3" w:rsidRDefault="00881578">
            <w:pPr>
              <w:pStyle w:val="TableParagraph"/>
              <w:spacing w:before="36"/>
              <w:ind w:left="64" w:right="3954"/>
              <w:rPr>
                <w:sz w:val="20"/>
              </w:rPr>
            </w:pPr>
            <w:r>
              <w:rPr>
                <w:color w:val="000009"/>
                <w:sz w:val="20"/>
              </w:rPr>
              <w:t>Tel.:</w:t>
            </w:r>
          </w:p>
          <w:p w14:paraId="239F7C0C" w14:textId="77777777" w:rsidR="00393CF3" w:rsidRDefault="00881578">
            <w:pPr>
              <w:pStyle w:val="TableParagraph"/>
              <w:spacing w:before="34"/>
              <w:ind w:left="64"/>
              <w:rPr>
                <w:sz w:val="20"/>
              </w:rPr>
            </w:pPr>
            <w:r>
              <w:rPr>
                <w:color w:val="000009"/>
                <w:sz w:val="20"/>
              </w:rPr>
              <w:t>E-Mail:</w:t>
            </w:r>
          </w:p>
        </w:tc>
      </w:tr>
      <w:tr w:rsidR="00393CF3" w14:paraId="5A90763A" w14:textId="77777777">
        <w:trPr>
          <w:trHeight w:val="640"/>
        </w:trPr>
        <w:tc>
          <w:tcPr>
            <w:tcW w:w="4501" w:type="dxa"/>
          </w:tcPr>
          <w:p w14:paraId="53B00427" w14:textId="77777777" w:rsidR="00393CF3" w:rsidRDefault="00881578">
            <w:pPr>
              <w:pStyle w:val="TableParagraph"/>
              <w:spacing w:before="38"/>
              <w:ind w:left="64"/>
              <w:rPr>
                <w:sz w:val="20"/>
              </w:rPr>
            </w:pPr>
            <w:r>
              <w:rPr>
                <w:color w:val="000009"/>
                <w:sz w:val="20"/>
              </w:rPr>
              <w:t>Leistungszeitraum</w:t>
            </w:r>
          </w:p>
        </w:tc>
        <w:tc>
          <w:tcPr>
            <w:tcW w:w="4859" w:type="dxa"/>
          </w:tcPr>
          <w:p w14:paraId="229C2051" w14:textId="77777777" w:rsidR="00393CF3" w:rsidRDefault="00393CF3">
            <w:pPr>
              <w:pStyle w:val="TableParagraph"/>
              <w:rPr>
                <w:rFonts w:ascii="Times New Roman"/>
                <w:sz w:val="20"/>
              </w:rPr>
            </w:pPr>
          </w:p>
        </w:tc>
      </w:tr>
      <w:tr w:rsidR="00393CF3" w14:paraId="2E9A344A" w14:textId="77777777">
        <w:trPr>
          <w:trHeight w:val="640"/>
        </w:trPr>
        <w:tc>
          <w:tcPr>
            <w:tcW w:w="4501" w:type="dxa"/>
          </w:tcPr>
          <w:p w14:paraId="73146EC0" w14:textId="77777777" w:rsidR="00393CF3" w:rsidRDefault="00881578">
            <w:pPr>
              <w:pStyle w:val="TableParagraph"/>
              <w:spacing w:before="38"/>
              <w:ind w:left="64"/>
              <w:rPr>
                <w:sz w:val="20"/>
              </w:rPr>
            </w:pPr>
            <w:r>
              <w:rPr>
                <w:color w:val="000009"/>
                <w:sz w:val="20"/>
              </w:rPr>
              <w:t>Honorar</w:t>
            </w:r>
          </w:p>
        </w:tc>
        <w:tc>
          <w:tcPr>
            <w:tcW w:w="4859" w:type="dxa"/>
          </w:tcPr>
          <w:p w14:paraId="71E9BA3A" w14:textId="77777777" w:rsidR="00393CF3" w:rsidRDefault="00393CF3">
            <w:pPr>
              <w:pStyle w:val="TableParagraph"/>
              <w:rPr>
                <w:rFonts w:ascii="Times New Roman"/>
                <w:sz w:val="20"/>
              </w:rPr>
            </w:pPr>
          </w:p>
        </w:tc>
      </w:tr>
      <w:tr w:rsidR="00393CF3" w14:paraId="1E710AAD" w14:textId="77777777">
        <w:trPr>
          <w:trHeight w:val="1680"/>
        </w:trPr>
        <w:tc>
          <w:tcPr>
            <w:tcW w:w="4501" w:type="dxa"/>
          </w:tcPr>
          <w:p w14:paraId="6CD4C00A" w14:textId="77777777" w:rsidR="00393CF3" w:rsidRDefault="00393CF3">
            <w:pPr>
              <w:pStyle w:val="TableParagraph"/>
              <w:rPr>
                <w:rFonts w:ascii="Cambria"/>
                <w:b/>
              </w:rPr>
            </w:pPr>
          </w:p>
          <w:p w14:paraId="38D83293" w14:textId="77777777" w:rsidR="00393CF3" w:rsidRDefault="00393CF3">
            <w:pPr>
              <w:pStyle w:val="TableParagraph"/>
              <w:spacing w:before="10"/>
              <w:rPr>
                <w:rFonts w:ascii="Cambria"/>
                <w:b/>
                <w:sz w:val="25"/>
              </w:rPr>
            </w:pPr>
          </w:p>
          <w:p w14:paraId="5918FD74" w14:textId="77777777" w:rsidR="00393CF3" w:rsidRDefault="00881578">
            <w:pPr>
              <w:pStyle w:val="TableParagraph"/>
              <w:ind w:left="64"/>
              <w:rPr>
                <w:sz w:val="20"/>
              </w:rPr>
            </w:pPr>
            <w:r>
              <w:rPr>
                <w:color w:val="000009"/>
                <w:sz w:val="20"/>
              </w:rPr>
              <w:t>Erbrachte Leistungen des Bieters</w:t>
            </w:r>
          </w:p>
        </w:tc>
        <w:tc>
          <w:tcPr>
            <w:tcW w:w="4859" w:type="dxa"/>
          </w:tcPr>
          <w:p w14:paraId="2EC032FE" w14:textId="77777777" w:rsidR="00393CF3" w:rsidRDefault="00393CF3">
            <w:pPr>
              <w:pStyle w:val="TableParagraph"/>
              <w:rPr>
                <w:rFonts w:ascii="Times New Roman"/>
                <w:sz w:val="20"/>
              </w:rPr>
            </w:pPr>
          </w:p>
        </w:tc>
      </w:tr>
    </w:tbl>
    <w:p w14:paraId="71B33E80" w14:textId="77777777" w:rsidR="00393CF3" w:rsidRDefault="00393CF3">
      <w:pPr>
        <w:pStyle w:val="Textkrper"/>
        <w:rPr>
          <w:rFonts w:ascii="Cambria"/>
          <w:b/>
          <w:sz w:val="20"/>
        </w:rPr>
      </w:pPr>
    </w:p>
    <w:p w14:paraId="0471A26C" w14:textId="77777777" w:rsidR="00393CF3" w:rsidRDefault="00393CF3">
      <w:pPr>
        <w:pStyle w:val="Textkrper"/>
        <w:rPr>
          <w:rFonts w:ascii="Cambria"/>
          <w:b/>
          <w:sz w:val="20"/>
        </w:rPr>
      </w:pPr>
    </w:p>
    <w:p w14:paraId="1670CEB2" w14:textId="77777777" w:rsidR="00393CF3" w:rsidRDefault="00393CF3">
      <w:pPr>
        <w:pStyle w:val="Textkrper"/>
        <w:spacing w:before="7"/>
        <w:rPr>
          <w:rFonts w:ascii="Cambria"/>
          <w:b/>
        </w:rPr>
      </w:pPr>
    </w:p>
    <w:p w14:paraId="6B785B87" w14:textId="01EC8DA5" w:rsidR="00393CF3" w:rsidRDefault="00881578" w:rsidP="00750BE6">
      <w:pPr>
        <w:pStyle w:val="Textkrper"/>
        <w:ind w:left="136" w:right="677"/>
        <w:jc w:val="both"/>
      </w:pPr>
      <w:r>
        <w:rPr>
          <w:color w:val="000009"/>
        </w:rPr>
        <w:t xml:space="preserve">Bitte vervielfältigen Sie das Formular und nutzen dies für die jeweiligen Referenzen in den Teilbereichen steuerliche Beratung, Controlling, Buchhaltung und Bearbeitung von Fördermitteln. Bitte beachten Sie, dass die Referenzen die in Ziffer </w:t>
      </w:r>
      <w:r w:rsidR="006273FA">
        <w:rPr>
          <w:color w:val="000009"/>
        </w:rPr>
        <w:t>3</w:t>
      </w:r>
      <w:r>
        <w:rPr>
          <w:color w:val="000009"/>
        </w:rPr>
        <w:t xml:space="preserve">.1.1, </w:t>
      </w:r>
      <w:r w:rsidR="006273FA">
        <w:rPr>
          <w:color w:val="000009"/>
        </w:rPr>
        <w:t>3</w:t>
      </w:r>
      <w:r>
        <w:rPr>
          <w:color w:val="000009"/>
        </w:rPr>
        <w:t xml:space="preserve">.1.2, </w:t>
      </w:r>
      <w:r w:rsidR="006273FA">
        <w:rPr>
          <w:color w:val="000009"/>
        </w:rPr>
        <w:t>3</w:t>
      </w:r>
      <w:r w:rsidR="00750BE6">
        <w:rPr>
          <w:color w:val="000009"/>
        </w:rPr>
        <w:t xml:space="preserve">.1.3, </w:t>
      </w:r>
      <w:r w:rsidR="006273FA">
        <w:rPr>
          <w:color w:val="000009"/>
        </w:rPr>
        <w:t>3</w:t>
      </w:r>
      <w:r>
        <w:rPr>
          <w:color w:val="000009"/>
        </w:rPr>
        <w:t xml:space="preserve">.1.4 </w:t>
      </w:r>
      <w:r w:rsidR="004C3FAC">
        <w:rPr>
          <w:color w:val="000009"/>
        </w:rPr>
        <w:t xml:space="preserve">und </w:t>
      </w:r>
      <w:r w:rsidR="006273FA">
        <w:rPr>
          <w:color w:val="000009"/>
        </w:rPr>
        <w:t>3</w:t>
      </w:r>
      <w:r w:rsidR="004C3FAC">
        <w:rPr>
          <w:color w:val="000009"/>
        </w:rPr>
        <w:t xml:space="preserve">.1.5 </w:t>
      </w:r>
      <w:r>
        <w:rPr>
          <w:color w:val="000009"/>
        </w:rPr>
        <w:t>dieses Angebotsformulars aufgestellten Mindestanforderungen genügen müssen. Ist das nicht der Fall, wird das Angebot ausgeschlossen.</w:t>
      </w:r>
    </w:p>
    <w:p w14:paraId="035C4BD3" w14:textId="77777777" w:rsidR="00393CF3" w:rsidRDefault="00393CF3">
      <w:pPr>
        <w:sectPr w:rsidR="00393CF3">
          <w:pgSz w:w="11910" w:h="16840"/>
          <w:pgMar w:top="1320" w:right="1040" w:bottom="1200" w:left="1280" w:header="0" w:footer="1011" w:gutter="0"/>
          <w:cols w:space="720"/>
        </w:sectPr>
      </w:pPr>
    </w:p>
    <w:p w14:paraId="06D58D63" w14:textId="77777777" w:rsidR="00393CF3" w:rsidRDefault="00881578">
      <w:pPr>
        <w:pStyle w:val="berschrift1"/>
        <w:spacing w:before="76"/>
      </w:pPr>
      <w:r>
        <w:rPr>
          <w:color w:val="000009"/>
        </w:rPr>
        <w:lastRenderedPageBreak/>
        <w:t>Erklärungen zum Projektleiter</w:t>
      </w:r>
    </w:p>
    <w:p w14:paraId="499DB720" w14:textId="77777777" w:rsidR="00393CF3" w:rsidRDefault="00393CF3">
      <w:pPr>
        <w:pStyle w:val="Textkrper"/>
        <w:spacing w:before="7"/>
        <w:rPr>
          <w:rFonts w:ascii="Cambria"/>
          <w:b/>
          <w:sz w:val="30"/>
        </w:rPr>
      </w:pPr>
    </w:p>
    <w:p w14:paraId="42872E40" w14:textId="77777777" w:rsidR="00393CF3" w:rsidRDefault="00881578">
      <w:pPr>
        <w:pStyle w:val="berschrift2"/>
        <w:ind w:left="116" w:firstLine="0"/>
      </w:pPr>
      <w:r>
        <w:rPr>
          <w:color w:val="000009"/>
        </w:rPr>
        <w:t>Nachweis über den beruflichen Werdegang des Projektleiters</w:t>
      </w:r>
    </w:p>
    <w:p w14:paraId="04B07CC0" w14:textId="1D22E50B" w:rsidR="00393CF3" w:rsidRDefault="00750BE6" w:rsidP="00750BE6">
      <w:pPr>
        <w:pStyle w:val="Textkrper"/>
        <w:spacing w:before="121"/>
        <w:ind w:left="116"/>
      </w:pPr>
      <w:r>
        <w:t xml:space="preserve">Nennen Sie </w:t>
      </w:r>
      <w:r w:rsidR="00881578">
        <w:rPr>
          <w:color w:val="000009"/>
        </w:rPr>
        <w:t xml:space="preserve">den Namen und </w:t>
      </w:r>
      <w:r>
        <w:rPr>
          <w:color w:val="000009"/>
        </w:rPr>
        <w:t xml:space="preserve">bennen Sie </w:t>
      </w:r>
      <w:r w:rsidR="00881578">
        <w:rPr>
          <w:color w:val="000009"/>
        </w:rPr>
        <w:t>die berufliche Qualifikation</w:t>
      </w:r>
      <w:r>
        <w:rPr>
          <w:color w:val="000009"/>
        </w:rPr>
        <w:t xml:space="preserve"> des Projektleiters</w:t>
      </w:r>
      <w:r w:rsidR="00881578">
        <w:rPr>
          <w:color w:val="000009"/>
        </w:rPr>
        <w:t xml:space="preserve"> (z.B. Berufsabschluss, Berufserfahrung unter Angabe und Kurzbeschreibung von Referenzobjekten und eigenen</w:t>
      </w:r>
      <w:r w:rsidR="00881578">
        <w:rPr>
          <w:color w:val="000009"/>
          <w:spacing w:val="-6"/>
        </w:rPr>
        <w:t xml:space="preserve"> </w:t>
      </w:r>
      <w:r w:rsidR="00881578">
        <w:rPr>
          <w:color w:val="000009"/>
        </w:rPr>
        <w:t>Leistungen)</w:t>
      </w:r>
      <w:r>
        <w:rPr>
          <w:color w:val="000009"/>
        </w:rPr>
        <w:t>.</w:t>
      </w:r>
    </w:p>
    <w:sectPr w:rsidR="00393CF3">
      <w:footerReference w:type="default" r:id="rId11"/>
      <w:pgSz w:w="11910" w:h="16840"/>
      <w:pgMar w:top="1580" w:right="860" w:bottom="1140" w:left="1300" w:header="0"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1E3A3" w14:textId="77777777" w:rsidR="00C509B1" w:rsidRDefault="00C509B1">
      <w:r>
        <w:separator/>
      </w:r>
    </w:p>
  </w:endnote>
  <w:endnote w:type="continuationSeparator" w:id="0">
    <w:p w14:paraId="4B5E0370" w14:textId="77777777" w:rsidR="00C509B1" w:rsidRDefault="00C5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134033"/>
      <w:docPartObj>
        <w:docPartGallery w:val="Page Numbers (Bottom of Page)"/>
        <w:docPartUnique/>
      </w:docPartObj>
    </w:sdtPr>
    <w:sdtEndPr/>
    <w:sdtContent>
      <w:p w14:paraId="503CF6A5" w14:textId="3EAD6495" w:rsidR="00C509B1" w:rsidRDefault="00C509B1">
        <w:pPr>
          <w:pStyle w:val="Fuzeile"/>
          <w:jc w:val="right"/>
        </w:pPr>
        <w:r>
          <w:fldChar w:fldCharType="begin"/>
        </w:r>
        <w:r>
          <w:instrText>PAGE   \* MERGEFORMAT</w:instrText>
        </w:r>
        <w:r>
          <w:fldChar w:fldCharType="separate"/>
        </w:r>
        <w:r w:rsidR="00BE60B8" w:rsidRPr="00BE60B8">
          <w:rPr>
            <w:noProof/>
            <w:lang w:val="de-DE"/>
          </w:rPr>
          <w:t>1</w:t>
        </w:r>
        <w:r>
          <w:fldChar w:fldCharType="end"/>
        </w:r>
      </w:p>
    </w:sdtContent>
  </w:sdt>
  <w:p w14:paraId="62672176" w14:textId="48B4841C" w:rsidR="00C509B1" w:rsidRDefault="00C509B1">
    <w:pPr>
      <w:pStyle w:val="Textkrpe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951705"/>
      <w:docPartObj>
        <w:docPartGallery w:val="Page Numbers (Bottom of Page)"/>
        <w:docPartUnique/>
      </w:docPartObj>
    </w:sdtPr>
    <w:sdtContent>
      <w:p w14:paraId="6BC5774A" w14:textId="5627B3C1" w:rsidR="00060796" w:rsidRDefault="00060796">
        <w:pPr>
          <w:pStyle w:val="Fuzeile"/>
          <w:jc w:val="right"/>
        </w:pPr>
        <w:r>
          <w:fldChar w:fldCharType="begin"/>
        </w:r>
        <w:r>
          <w:instrText>PAGE   \* MERGEFORMAT</w:instrText>
        </w:r>
        <w:r>
          <w:fldChar w:fldCharType="separate"/>
        </w:r>
        <w:r w:rsidR="00BE60B8" w:rsidRPr="00BE60B8">
          <w:rPr>
            <w:noProof/>
            <w:lang w:val="de-DE"/>
          </w:rPr>
          <w:t>16</w:t>
        </w:r>
        <w:r>
          <w:fldChar w:fldCharType="end"/>
        </w:r>
      </w:p>
    </w:sdtContent>
  </w:sdt>
  <w:p w14:paraId="0F33577F" w14:textId="5C4F5D91" w:rsidR="00C509B1" w:rsidRDefault="00C509B1">
    <w:pPr>
      <w:pStyle w:val="Textkrper"/>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6A1B" w14:textId="77777777" w:rsidR="00C509B1" w:rsidRDefault="00C509B1">
    <w:pPr>
      <w:pStyle w:val="Textkrper"/>
      <w:spacing w:line="14" w:lineRule="auto"/>
      <w:rPr>
        <w:sz w:val="20"/>
      </w:rPr>
    </w:pPr>
    <w:r>
      <w:rPr>
        <w:noProof/>
        <w:lang w:val="de-DE" w:eastAsia="de-DE"/>
      </w:rPr>
      <mc:AlternateContent>
        <mc:Choice Requires="wps">
          <w:drawing>
            <wp:anchor distT="0" distB="0" distL="114300" distR="114300" simplePos="0" relativeHeight="503291768" behindDoc="1" locked="0" layoutInCell="1" allowOverlap="1" wp14:anchorId="79D440CE" wp14:editId="5EC72914">
              <wp:simplePos x="0" y="0"/>
              <wp:positionH relativeFrom="page">
                <wp:posOffset>5677535</wp:posOffset>
              </wp:positionH>
              <wp:positionV relativeFrom="page">
                <wp:posOffset>9911080</wp:posOffset>
              </wp:positionV>
              <wp:extent cx="998220" cy="182245"/>
              <wp:effectExtent l="635" t="0" r="127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C216" w14:textId="595FD509" w:rsidR="00C509B1" w:rsidRDefault="00C509B1">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440CE" id="_x0000_t202" coordsize="21600,21600" o:spt="202" path="m,l,21600r21600,l21600,xe">
              <v:stroke joinstyle="miter"/>
              <v:path gradientshapeok="t" o:connecttype="rect"/>
            </v:shapetype>
            <v:shape id="Text Box 3" o:spid="_x0000_s1026" type="#_x0000_t202" style="position:absolute;margin-left:447.05pt;margin-top:780.4pt;width:78.6pt;height:14.35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MCrAIAAK8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" filled="f" stroked="f">
              <v:textbox inset="0,0,0,0">
                <w:txbxContent>
                  <w:p w14:paraId="6476C216" w14:textId="595FD509" w:rsidR="00C509B1" w:rsidRDefault="00C509B1">
                    <w:pPr>
                      <w:spacing w:before="13"/>
                      <w:ind w:left="20"/>
                      <w:rPr>
                        <w:b/>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23C63" w14:textId="77777777" w:rsidR="00C509B1" w:rsidRDefault="00C509B1">
    <w:pPr>
      <w:pStyle w:val="Textkrper"/>
      <w:spacing w:line="14" w:lineRule="auto"/>
      <w:rPr>
        <w:sz w:val="20"/>
      </w:rPr>
    </w:pPr>
    <w:r>
      <w:rPr>
        <w:noProof/>
        <w:lang w:val="de-DE" w:eastAsia="de-DE"/>
      </w:rPr>
      <mc:AlternateContent>
        <mc:Choice Requires="wps">
          <w:drawing>
            <wp:anchor distT="0" distB="0" distL="114300" distR="114300" simplePos="0" relativeHeight="503291816" behindDoc="1" locked="0" layoutInCell="1" allowOverlap="1" wp14:anchorId="75C70BDB" wp14:editId="701EB782">
              <wp:simplePos x="0" y="0"/>
              <wp:positionH relativeFrom="page">
                <wp:posOffset>5677535</wp:posOffset>
              </wp:positionH>
              <wp:positionV relativeFrom="page">
                <wp:posOffset>9911080</wp:posOffset>
              </wp:positionV>
              <wp:extent cx="998220" cy="182245"/>
              <wp:effectExtent l="635" t="0" r="127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AA80E" w14:textId="20A4FA03" w:rsidR="00C509B1" w:rsidRDefault="00C509B1">
                          <w:pPr>
                            <w:spacing w:before="13"/>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70BDB" id="_x0000_t202" coordsize="21600,21600" o:spt="202" path="m,l,21600r21600,l21600,xe">
              <v:stroke joinstyle="miter"/>
              <v:path gradientshapeok="t" o:connecttype="rect"/>
            </v:shapetype>
            <v:shape id="Text Box 1" o:spid="_x0000_s1027" type="#_x0000_t202" style="position:absolute;margin-left:447.05pt;margin-top:780.4pt;width:78.6pt;height:14.35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" filled="f" stroked="f">
              <v:textbox inset="0,0,0,0">
                <w:txbxContent>
                  <w:p w14:paraId="0CEAA80E" w14:textId="20A4FA03" w:rsidR="00C509B1" w:rsidRDefault="00C509B1">
                    <w:pPr>
                      <w:spacing w:before="13"/>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15EAC" w14:textId="77777777" w:rsidR="00C509B1" w:rsidRDefault="00C509B1">
      <w:r>
        <w:separator/>
      </w:r>
    </w:p>
  </w:footnote>
  <w:footnote w:type="continuationSeparator" w:id="0">
    <w:p w14:paraId="0B8C5755" w14:textId="77777777" w:rsidR="00C509B1" w:rsidRDefault="00C50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29CA"/>
    <w:multiLevelType w:val="multilevel"/>
    <w:tmpl w:val="41606F44"/>
    <w:lvl w:ilvl="0">
      <w:start w:val="1"/>
      <w:numFmt w:val="decimal"/>
      <w:lvlText w:val="%1."/>
      <w:lvlJc w:val="left"/>
      <w:pPr>
        <w:ind w:left="658" w:hanging="540"/>
      </w:pPr>
      <w:rPr>
        <w:rFonts w:ascii="Arial" w:eastAsia="Arial" w:hAnsi="Arial" w:cs="Arial" w:hint="default"/>
        <w:b/>
        <w:bCs/>
        <w:color w:val="000009"/>
        <w:w w:val="100"/>
        <w:sz w:val="22"/>
        <w:szCs w:val="22"/>
      </w:rPr>
    </w:lvl>
    <w:lvl w:ilvl="1">
      <w:start w:val="1"/>
      <w:numFmt w:val="decimal"/>
      <w:lvlText w:val="%1.%2"/>
      <w:lvlJc w:val="left"/>
      <w:pPr>
        <w:ind w:left="658" w:hanging="540"/>
      </w:pPr>
      <w:rPr>
        <w:rFonts w:ascii="Arial" w:eastAsia="Arial" w:hAnsi="Arial" w:cs="Arial" w:hint="default"/>
        <w:b/>
        <w:bCs/>
        <w:color w:val="000009"/>
        <w:w w:val="100"/>
        <w:sz w:val="22"/>
        <w:szCs w:val="22"/>
      </w:rPr>
    </w:lvl>
    <w:lvl w:ilvl="2">
      <w:start w:val="1"/>
      <w:numFmt w:val="decimal"/>
      <w:lvlText w:val="%1.%2.%3."/>
      <w:lvlJc w:val="left"/>
      <w:pPr>
        <w:ind w:left="732" w:hanging="614"/>
      </w:pPr>
      <w:rPr>
        <w:rFonts w:ascii="Arial" w:eastAsia="Arial" w:hAnsi="Arial" w:cs="Arial" w:hint="default"/>
        <w:b/>
        <w:bCs/>
        <w:color w:val="000009"/>
        <w:spacing w:val="-3"/>
        <w:w w:val="100"/>
        <w:sz w:val="22"/>
        <w:szCs w:val="22"/>
      </w:rPr>
    </w:lvl>
    <w:lvl w:ilvl="3">
      <w:numFmt w:val="bullet"/>
      <w:lvlText w:val="•"/>
      <w:lvlJc w:val="left"/>
      <w:pPr>
        <w:ind w:left="685" w:hanging="286"/>
      </w:pPr>
      <w:rPr>
        <w:rFonts w:ascii="Arial" w:eastAsia="Arial" w:hAnsi="Arial" w:cs="Arial" w:hint="default"/>
        <w:color w:val="000009"/>
        <w:w w:val="100"/>
        <w:sz w:val="22"/>
        <w:szCs w:val="22"/>
      </w:rPr>
    </w:lvl>
    <w:lvl w:ilvl="4">
      <w:numFmt w:val="bullet"/>
      <w:lvlText w:val="•"/>
      <w:lvlJc w:val="left"/>
      <w:pPr>
        <w:ind w:left="2951" w:hanging="286"/>
      </w:pPr>
      <w:rPr>
        <w:rFonts w:hint="default"/>
      </w:rPr>
    </w:lvl>
    <w:lvl w:ilvl="5">
      <w:numFmt w:val="bullet"/>
      <w:lvlText w:val="•"/>
      <w:lvlJc w:val="left"/>
      <w:pPr>
        <w:ind w:left="4057" w:hanging="286"/>
      </w:pPr>
      <w:rPr>
        <w:rFonts w:hint="default"/>
      </w:rPr>
    </w:lvl>
    <w:lvl w:ilvl="6">
      <w:numFmt w:val="bullet"/>
      <w:lvlText w:val="•"/>
      <w:lvlJc w:val="left"/>
      <w:pPr>
        <w:ind w:left="5163" w:hanging="286"/>
      </w:pPr>
      <w:rPr>
        <w:rFonts w:hint="default"/>
      </w:rPr>
    </w:lvl>
    <w:lvl w:ilvl="7">
      <w:numFmt w:val="bullet"/>
      <w:lvlText w:val="•"/>
      <w:lvlJc w:val="left"/>
      <w:pPr>
        <w:ind w:left="6269" w:hanging="286"/>
      </w:pPr>
      <w:rPr>
        <w:rFonts w:hint="default"/>
      </w:rPr>
    </w:lvl>
    <w:lvl w:ilvl="8">
      <w:numFmt w:val="bullet"/>
      <w:lvlText w:val="•"/>
      <w:lvlJc w:val="left"/>
      <w:pPr>
        <w:ind w:left="7374" w:hanging="286"/>
      </w:pPr>
      <w:rPr>
        <w:rFonts w:hint="default"/>
      </w:rPr>
    </w:lvl>
  </w:abstractNum>
  <w:abstractNum w:abstractNumId="1" w15:restartNumberingAfterBreak="0">
    <w:nsid w:val="0C955DE7"/>
    <w:multiLevelType w:val="hybridMultilevel"/>
    <w:tmpl w:val="61F6A12E"/>
    <w:lvl w:ilvl="0" w:tplc="FCF6F24C">
      <w:numFmt w:val="bullet"/>
      <w:lvlText w:val=""/>
      <w:lvlJc w:val="left"/>
      <w:pPr>
        <w:ind w:left="970" w:hanging="286"/>
      </w:pPr>
      <w:rPr>
        <w:rFonts w:ascii="Symbol" w:eastAsia="Symbol" w:hAnsi="Symbol" w:cs="Symbol" w:hint="default"/>
        <w:w w:val="100"/>
        <w:sz w:val="22"/>
        <w:szCs w:val="22"/>
      </w:rPr>
    </w:lvl>
    <w:lvl w:ilvl="1" w:tplc="167ACDAC">
      <w:numFmt w:val="bullet"/>
      <w:lvlText w:val="•"/>
      <w:lvlJc w:val="left"/>
      <w:pPr>
        <w:ind w:left="1840" w:hanging="286"/>
      </w:pPr>
      <w:rPr>
        <w:rFonts w:hint="default"/>
      </w:rPr>
    </w:lvl>
    <w:lvl w:ilvl="2" w:tplc="E7AEA328">
      <w:numFmt w:val="bullet"/>
      <w:lvlText w:val="•"/>
      <w:lvlJc w:val="left"/>
      <w:pPr>
        <w:ind w:left="2701" w:hanging="286"/>
      </w:pPr>
      <w:rPr>
        <w:rFonts w:hint="default"/>
      </w:rPr>
    </w:lvl>
    <w:lvl w:ilvl="3" w:tplc="BCDA6F9E">
      <w:numFmt w:val="bullet"/>
      <w:lvlText w:val="•"/>
      <w:lvlJc w:val="left"/>
      <w:pPr>
        <w:ind w:left="3561" w:hanging="286"/>
      </w:pPr>
      <w:rPr>
        <w:rFonts w:hint="default"/>
      </w:rPr>
    </w:lvl>
    <w:lvl w:ilvl="4" w:tplc="6A2CA490">
      <w:numFmt w:val="bullet"/>
      <w:lvlText w:val="•"/>
      <w:lvlJc w:val="left"/>
      <w:pPr>
        <w:ind w:left="4422" w:hanging="286"/>
      </w:pPr>
      <w:rPr>
        <w:rFonts w:hint="default"/>
      </w:rPr>
    </w:lvl>
    <w:lvl w:ilvl="5" w:tplc="965E4086">
      <w:numFmt w:val="bullet"/>
      <w:lvlText w:val="•"/>
      <w:lvlJc w:val="left"/>
      <w:pPr>
        <w:ind w:left="5283" w:hanging="286"/>
      </w:pPr>
      <w:rPr>
        <w:rFonts w:hint="default"/>
      </w:rPr>
    </w:lvl>
    <w:lvl w:ilvl="6" w:tplc="CDCEF856">
      <w:numFmt w:val="bullet"/>
      <w:lvlText w:val="•"/>
      <w:lvlJc w:val="left"/>
      <w:pPr>
        <w:ind w:left="6143" w:hanging="286"/>
      </w:pPr>
      <w:rPr>
        <w:rFonts w:hint="default"/>
      </w:rPr>
    </w:lvl>
    <w:lvl w:ilvl="7" w:tplc="89FC17EA">
      <w:numFmt w:val="bullet"/>
      <w:lvlText w:val="•"/>
      <w:lvlJc w:val="left"/>
      <w:pPr>
        <w:ind w:left="7004" w:hanging="286"/>
      </w:pPr>
      <w:rPr>
        <w:rFonts w:hint="default"/>
      </w:rPr>
    </w:lvl>
    <w:lvl w:ilvl="8" w:tplc="C590AF3E">
      <w:numFmt w:val="bullet"/>
      <w:lvlText w:val="•"/>
      <w:lvlJc w:val="left"/>
      <w:pPr>
        <w:ind w:left="7865" w:hanging="286"/>
      </w:pPr>
      <w:rPr>
        <w:rFonts w:hint="default"/>
      </w:rPr>
    </w:lvl>
  </w:abstractNum>
  <w:abstractNum w:abstractNumId="2" w15:restartNumberingAfterBreak="0">
    <w:nsid w:val="0CBF2372"/>
    <w:multiLevelType w:val="hybridMultilevel"/>
    <w:tmpl w:val="F3A6BB2E"/>
    <w:lvl w:ilvl="0" w:tplc="52B8C112">
      <w:numFmt w:val="bullet"/>
      <w:lvlText w:val=""/>
      <w:lvlJc w:val="left"/>
      <w:pPr>
        <w:ind w:left="968" w:hanging="286"/>
      </w:pPr>
      <w:rPr>
        <w:rFonts w:ascii="Symbol" w:eastAsia="Symbol" w:hAnsi="Symbol" w:cs="Symbol" w:hint="default"/>
        <w:b/>
        <w:bCs/>
        <w:color w:val="000009"/>
        <w:w w:val="100"/>
        <w:sz w:val="22"/>
        <w:szCs w:val="22"/>
      </w:rPr>
    </w:lvl>
    <w:lvl w:ilvl="1" w:tplc="45D8E06C">
      <w:numFmt w:val="bullet"/>
      <w:lvlText w:val="•"/>
      <w:lvlJc w:val="left"/>
      <w:pPr>
        <w:ind w:left="1794" w:hanging="286"/>
      </w:pPr>
      <w:rPr>
        <w:rFonts w:hint="default"/>
      </w:rPr>
    </w:lvl>
    <w:lvl w:ilvl="2" w:tplc="169CBA1E">
      <w:numFmt w:val="bullet"/>
      <w:lvlText w:val="•"/>
      <w:lvlJc w:val="left"/>
      <w:pPr>
        <w:ind w:left="2629" w:hanging="286"/>
      </w:pPr>
      <w:rPr>
        <w:rFonts w:hint="default"/>
      </w:rPr>
    </w:lvl>
    <w:lvl w:ilvl="3" w:tplc="933CDF30">
      <w:numFmt w:val="bullet"/>
      <w:lvlText w:val="•"/>
      <w:lvlJc w:val="left"/>
      <w:pPr>
        <w:ind w:left="3463" w:hanging="286"/>
      </w:pPr>
      <w:rPr>
        <w:rFonts w:hint="default"/>
      </w:rPr>
    </w:lvl>
    <w:lvl w:ilvl="4" w:tplc="EC2045B6">
      <w:numFmt w:val="bullet"/>
      <w:lvlText w:val="•"/>
      <w:lvlJc w:val="left"/>
      <w:pPr>
        <w:ind w:left="4298" w:hanging="286"/>
      </w:pPr>
      <w:rPr>
        <w:rFonts w:hint="default"/>
      </w:rPr>
    </w:lvl>
    <w:lvl w:ilvl="5" w:tplc="E138CE46">
      <w:numFmt w:val="bullet"/>
      <w:lvlText w:val="•"/>
      <w:lvlJc w:val="left"/>
      <w:pPr>
        <w:ind w:left="5133" w:hanging="286"/>
      </w:pPr>
      <w:rPr>
        <w:rFonts w:hint="default"/>
      </w:rPr>
    </w:lvl>
    <w:lvl w:ilvl="6" w:tplc="D92AA78A">
      <w:numFmt w:val="bullet"/>
      <w:lvlText w:val="•"/>
      <w:lvlJc w:val="left"/>
      <w:pPr>
        <w:ind w:left="5967" w:hanging="286"/>
      </w:pPr>
      <w:rPr>
        <w:rFonts w:hint="default"/>
      </w:rPr>
    </w:lvl>
    <w:lvl w:ilvl="7" w:tplc="EC8A2C04">
      <w:numFmt w:val="bullet"/>
      <w:lvlText w:val="•"/>
      <w:lvlJc w:val="left"/>
      <w:pPr>
        <w:ind w:left="6802" w:hanging="286"/>
      </w:pPr>
      <w:rPr>
        <w:rFonts w:hint="default"/>
      </w:rPr>
    </w:lvl>
    <w:lvl w:ilvl="8" w:tplc="1116BBD4">
      <w:numFmt w:val="bullet"/>
      <w:lvlText w:val="•"/>
      <w:lvlJc w:val="left"/>
      <w:pPr>
        <w:ind w:left="7637" w:hanging="286"/>
      </w:pPr>
      <w:rPr>
        <w:rFonts w:hint="default"/>
      </w:rPr>
    </w:lvl>
  </w:abstractNum>
  <w:abstractNum w:abstractNumId="3" w15:restartNumberingAfterBreak="0">
    <w:nsid w:val="0E521A94"/>
    <w:multiLevelType w:val="hybridMultilevel"/>
    <w:tmpl w:val="8AB6D220"/>
    <w:lvl w:ilvl="0" w:tplc="C54C9370">
      <w:numFmt w:val="bullet"/>
      <w:lvlText w:val="•"/>
      <w:lvlJc w:val="left"/>
      <w:pPr>
        <w:ind w:left="1112" w:hanging="428"/>
      </w:pPr>
      <w:rPr>
        <w:rFonts w:ascii="Arial" w:eastAsia="Arial" w:hAnsi="Arial" w:cs="Arial" w:hint="default"/>
        <w:color w:val="000009"/>
        <w:w w:val="100"/>
        <w:sz w:val="22"/>
        <w:szCs w:val="22"/>
      </w:rPr>
    </w:lvl>
    <w:lvl w:ilvl="1" w:tplc="9918C30E">
      <w:numFmt w:val="bullet"/>
      <w:lvlText w:val="•"/>
      <w:lvlJc w:val="left"/>
      <w:pPr>
        <w:ind w:left="1966" w:hanging="428"/>
      </w:pPr>
      <w:rPr>
        <w:rFonts w:hint="default"/>
      </w:rPr>
    </w:lvl>
    <w:lvl w:ilvl="2" w:tplc="84DEC322">
      <w:numFmt w:val="bullet"/>
      <w:lvlText w:val="•"/>
      <w:lvlJc w:val="left"/>
      <w:pPr>
        <w:ind w:left="2813" w:hanging="428"/>
      </w:pPr>
      <w:rPr>
        <w:rFonts w:hint="default"/>
      </w:rPr>
    </w:lvl>
    <w:lvl w:ilvl="3" w:tplc="98B4A476">
      <w:numFmt w:val="bullet"/>
      <w:lvlText w:val="•"/>
      <w:lvlJc w:val="left"/>
      <w:pPr>
        <w:ind w:left="3659" w:hanging="428"/>
      </w:pPr>
      <w:rPr>
        <w:rFonts w:hint="default"/>
      </w:rPr>
    </w:lvl>
    <w:lvl w:ilvl="4" w:tplc="D7940A44">
      <w:numFmt w:val="bullet"/>
      <w:lvlText w:val="•"/>
      <w:lvlJc w:val="left"/>
      <w:pPr>
        <w:ind w:left="4506" w:hanging="428"/>
      </w:pPr>
      <w:rPr>
        <w:rFonts w:hint="default"/>
      </w:rPr>
    </w:lvl>
    <w:lvl w:ilvl="5" w:tplc="1FB85200">
      <w:numFmt w:val="bullet"/>
      <w:lvlText w:val="•"/>
      <w:lvlJc w:val="left"/>
      <w:pPr>
        <w:ind w:left="5353" w:hanging="428"/>
      </w:pPr>
      <w:rPr>
        <w:rFonts w:hint="default"/>
      </w:rPr>
    </w:lvl>
    <w:lvl w:ilvl="6" w:tplc="486A82AA">
      <w:numFmt w:val="bullet"/>
      <w:lvlText w:val="•"/>
      <w:lvlJc w:val="left"/>
      <w:pPr>
        <w:ind w:left="6199" w:hanging="428"/>
      </w:pPr>
      <w:rPr>
        <w:rFonts w:hint="default"/>
      </w:rPr>
    </w:lvl>
    <w:lvl w:ilvl="7" w:tplc="4EAED36E">
      <w:numFmt w:val="bullet"/>
      <w:lvlText w:val="•"/>
      <w:lvlJc w:val="left"/>
      <w:pPr>
        <w:ind w:left="7046" w:hanging="428"/>
      </w:pPr>
      <w:rPr>
        <w:rFonts w:hint="default"/>
      </w:rPr>
    </w:lvl>
    <w:lvl w:ilvl="8" w:tplc="B6B821BA">
      <w:numFmt w:val="bullet"/>
      <w:lvlText w:val="•"/>
      <w:lvlJc w:val="left"/>
      <w:pPr>
        <w:ind w:left="7893" w:hanging="428"/>
      </w:pPr>
      <w:rPr>
        <w:rFonts w:hint="default"/>
      </w:rPr>
    </w:lvl>
  </w:abstractNum>
  <w:abstractNum w:abstractNumId="4" w15:restartNumberingAfterBreak="0">
    <w:nsid w:val="0F94416A"/>
    <w:multiLevelType w:val="multilevel"/>
    <w:tmpl w:val="E200AED6"/>
    <w:lvl w:ilvl="0">
      <w:start w:val="2"/>
      <w:numFmt w:val="decimal"/>
      <w:lvlText w:val="%1"/>
      <w:lvlJc w:val="left"/>
      <w:pPr>
        <w:ind w:left="685" w:hanging="567"/>
      </w:pPr>
      <w:rPr>
        <w:rFonts w:hint="default"/>
      </w:rPr>
    </w:lvl>
    <w:lvl w:ilvl="1">
      <w:start w:val="5"/>
      <w:numFmt w:val="decimal"/>
      <w:lvlText w:val="%1.%2"/>
      <w:lvlJc w:val="left"/>
      <w:pPr>
        <w:ind w:left="685" w:hanging="567"/>
      </w:pPr>
      <w:rPr>
        <w:rFonts w:hint="default"/>
      </w:rPr>
    </w:lvl>
    <w:lvl w:ilvl="2">
      <w:start w:val="1"/>
      <w:numFmt w:val="decimal"/>
      <w:lvlText w:val="%1.%2.%3"/>
      <w:lvlJc w:val="left"/>
      <w:pPr>
        <w:ind w:left="685" w:hanging="567"/>
      </w:pPr>
      <w:rPr>
        <w:rFonts w:ascii="Arial" w:eastAsia="Arial" w:hAnsi="Arial" w:cs="Arial" w:hint="default"/>
        <w:b/>
        <w:bCs/>
        <w:color w:val="000009"/>
        <w:w w:val="100"/>
        <w:sz w:val="22"/>
        <w:szCs w:val="22"/>
      </w:rPr>
    </w:lvl>
    <w:lvl w:ilvl="3">
      <w:numFmt w:val="bullet"/>
      <w:lvlText w:val="•"/>
      <w:lvlJc w:val="left"/>
      <w:pPr>
        <w:ind w:left="3351" w:hanging="567"/>
      </w:pPr>
      <w:rPr>
        <w:rFonts w:hint="default"/>
      </w:rPr>
    </w:lvl>
    <w:lvl w:ilvl="4">
      <w:numFmt w:val="bullet"/>
      <w:lvlText w:val="•"/>
      <w:lvlJc w:val="left"/>
      <w:pPr>
        <w:ind w:left="4242" w:hanging="567"/>
      </w:pPr>
      <w:rPr>
        <w:rFonts w:hint="default"/>
      </w:rPr>
    </w:lvl>
    <w:lvl w:ilvl="5">
      <w:numFmt w:val="bullet"/>
      <w:lvlText w:val="•"/>
      <w:lvlJc w:val="left"/>
      <w:pPr>
        <w:ind w:left="5133" w:hanging="567"/>
      </w:pPr>
      <w:rPr>
        <w:rFonts w:hint="default"/>
      </w:rPr>
    </w:lvl>
    <w:lvl w:ilvl="6">
      <w:numFmt w:val="bullet"/>
      <w:lvlText w:val="•"/>
      <w:lvlJc w:val="left"/>
      <w:pPr>
        <w:ind w:left="6023" w:hanging="567"/>
      </w:pPr>
      <w:rPr>
        <w:rFonts w:hint="default"/>
      </w:rPr>
    </w:lvl>
    <w:lvl w:ilvl="7">
      <w:numFmt w:val="bullet"/>
      <w:lvlText w:val="•"/>
      <w:lvlJc w:val="left"/>
      <w:pPr>
        <w:ind w:left="6914" w:hanging="567"/>
      </w:pPr>
      <w:rPr>
        <w:rFonts w:hint="default"/>
      </w:rPr>
    </w:lvl>
    <w:lvl w:ilvl="8">
      <w:numFmt w:val="bullet"/>
      <w:lvlText w:val="•"/>
      <w:lvlJc w:val="left"/>
      <w:pPr>
        <w:ind w:left="7805" w:hanging="567"/>
      </w:pPr>
      <w:rPr>
        <w:rFonts w:hint="default"/>
      </w:rPr>
    </w:lvl>
  </w:abstractNum>
  <w:abstractNum w:abstractNumId="5"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6" w15:restartNumberingAfterBreak="0">
    <w:nsid w:val="175A7F4A"/>
    <w:multiLevelType w:val="hybridMultilevel"/>
    <w:tmpl w:val="289C4280"/>
    <w:lvl w:ilvl="0" w:tplc="AA5895F4">
      <w:numFmt w:val="bullet"/>
      <w:lvlText w:val=""/>
      <w:lvlJc w:val="left"/>
      <w:pPr>
        <w:ind w:left="685" w:hanging="360"/>
      </w:pPr>
      <w:rPr>
        <w:rFonts w:ascii="Symbol" w:eastAsia="Symbol" w:hAnsi="Symbol" w:cs="Symbol" w:hint="default"/>
        <w:color w:val="000009"/>
        <w:w w:val="100"/>
        <w:sz w:val="22"/>
        <w:szCs w:val="22"/>
      </w:rPr>
    </w:lvl>
    <w:lvl w:ilvl="1" w:tplc="209EA6BA">
      <w:numFmt w:val="bullet"/>
      <w:lvlText w:val="•"/>
      <w:lvlJc w:val="left"/>
      <w:pPr>
        <w:ind w:left="1570" w:hanging="360"/>
      </w:pPr>
      <w:rPr>
        <w:rFonts w:hint="default"/>
      </w:rPr>
    </w:lvl>
    <w:lvl w:ilvl="2" w:tplc="D2DCF2AA">
      <w:numFmt w:val="bullet"/>
      <w:lvlText w:val="•"/>
      <w:lvlJc w:val="left"/>
      <w:pPr>
        <w:ind w:left="2461" w:hanging="360"/>
      </w:pPr>
      <w:rPr>
        <w:rFonts w:hint="default"/>
      </w:rPr>
    </w:lvl>
    <w:lvl w:ilvl="3" w:tplc="EF485ACA">
      <w:numFmt w:val="bullet"/>
      <w:lvlText w:val="•"/>
      <w:lvlJc w:val="left"/>
      <w:pPr>
        <w:ind w:left="3351" w:hanging="360"/>
      </w:pPr>
      <w:rPr>
        <w:rFonts w:hint="default"/>
      </w:rPr>
    </w:lvl>
    <w:lvl w:ilvl="4" w:tplc="7300487A">
      <w:numFmt w:val="bullet"/>
      <w:lvlText w:val="•"/>
      <w:lvlJc w:val="left"/>
      <w:pPr>
        <w:ind w:left="4242" w:hanging="360"/>
      </w:pPr>
      <w:rPr>
        <w:rFonts w:hint="default"/>
      </w:rPr>
    </w:lvl>
    <w:lvl w:ilvl="5" w:tplc="F3F8FADA">
      <w:numFmt w:val="bullet"/>
      <w:lvlText w:val="•"/>
      <w:lvlJc w:val="left"/>
      <w:pPr>
        <w:ind w:left="5133" w:hanging="360"/>
      </w:pPr>
      <w:rPr>
        <w:rFonts w:hint="default"/>
      </w:rPr>
    </w:lvl>
    <w:lvl w:ilvl="6" w:tplc="134CC37A">
      <w:numFmt w:val="bullet"/>
      <w:lvlText w:val="•"/>
      <w:lvlJc w:val="left"/>
      <w:pPr>
        <w:ind w:left="6023" w:hanging="360"/>
      </w:pPr>
      <w:rPr>
        <w:rFonts w:hint="default"/>
      </w:rPr>
    </w:lvl>
    <w:lvl w:ilvl="7" w:tplc="CEAE949C">
      <w:numFmt w:val="bullet"/>
      <w:lvlText w:val="•"/>
      <w:lvlJc w:val="left"/>
      <w:pPr>
        <w:ind w:left="6914" w:hanging="360"/>
      </w:pPr>
      <w:rPr>
        <w:rFonts w:hint="default"/>
      </w:rPr>
    </w:lvl>
    <w:lvl w:ilvl="8" w:tplc="C8281AA8">
      <w:numFmt w:val="bullet"/>
      <w:lvlText w:val="•"/>
      <w:lvlJc w:val="left"/>
      <w:pPr>
        <w:ind w:left="7805" w:hanging="360"/>
      </w:pPr>
      <w:rPr>
        <w:rFonts w:hint="default"/>
      </w:rPr>
    </w:lvl>
  </w:abstractNum>
  <w:abstractNum w:abstractNumId="7" w15:restartNumberingAfterBreak="0">
    <w:nsid w:val="1EC46F04"/>
    <w:multiLevelType w:val="hybridMultilevel"/>
    <w:tmpl w:val="79841DAE"/>
    <w:lvl w:ilvl="0" w:tplc="DE96E128">
      <w:numFmt w:val="bullet"/>
      <w:lvlText w:val="•"/>
      <w:lvlJc w:val="left"/>
      <w:pPr>
        <w:ind w:left="1251" w:hanging="567"/>
      </w:pPr>
      <w:rPr>
        <w:rFonts w:ascii="Arial" w:eastAsia="Arial" w:hAnsi="Arial" w:cs="Arial" w:hint="default"/>
        <w:w w:val="100"/>
        <w:sz w:val="22"/>
        <w:szCs w:val="22"/>
      </w:rPr>
    </w:lvl>
    <w:lvl w:ilvl="1" w:tplc="44A60362">
      <w:numFmt w:val="bullet"/>
      <w:lvlText w:val="•"/>
      <w:lvlJc w:val="left"/>
      <w:pPr>
        <w:ind w:left="2092" w:hanging="567"/>
      </w:pPr>
      <w:rPr>
        <w:rFonts w:hint="default"/>
      </w:rPr>
    </w:lvl>
    <w:lvl w:ilvl="2" w:tplc="2EF619E6">
      <w:numFmt w:val="bullet"/>
      <w:lvlText w:val="•"/>
      <w:lvlJc w:val="left"/>
      <w:pPr>
        <w:ind w:left="2925" w:hanging="567"/>
      </w:pPr>
      <w:rPr>
        <w:rFonts w:hint="default"/>
      </w:rPr>
    </w:lvl>
    <w:lvl w:ilvl="3" w:tplc="DD8E118C">
      <w:numFmt w:val="bullet"/>
      <w:lvlText w:val="•"/>
      <w:lvlJc w:val="left"/>
      <w:pPr>
        <w:ind w:left="3757" w:hanging="567"/>
      </w:pPr>
      <w:rPr>
        <w:rFonts w:hint="default"/>
      </w:rPr>
    </w:lvl>
    <w:lvl w:ilvl="4" w:tplc="8A38098E">
      <w:numFmt w:val="bullet"/>
      <w:lvlText w:val="•"/>
      <w:lvlJc w:val="left"/>
      <w:pPr>
        <w:ind w:left="4590" w:hanging="567"/>
      </w:pPr>
      <w:rPr>
        <w:rFonts w:hint="default"/>
      </w:rPr>
    </w:lvl>
    <w:lvl w:ilvl="5" w:tplc="CB7CFA9E">
      <w:numFmt w:val="bullet"/>
      <w:lvlText w:val="•"/>
      <w:lvlJc w:val="left"/>
      <w:pPr>
        <w:ind w:left="5423" w:hanging="567"/>
      </w:pPr>
      <w:rPr>
        <w:rFonts w:hint="default"/>
      </w:rPr>
    </w:lvl>
    <w:lvl w:ilvl="6" w:tplc="1DFEDF60">
      <w:numFmt w:val="bullet"/>
      <w:lvlText w:val="•"/>
      <w:lvlJc w:val="left"/>
      <w:pPr>
        <w:ind w:left="6255" w:hanging="567"/>
      </w:pPr>
      <w:rPr>
        <w:rFonts w:hint="default"/>
      </w:rPr>
    </w:lvl>
    <w:lvl w:ilvl="7" w:tplc="14186514">
      <w:numFmt w:val="bullet"/>
      <w:lvlText w:val="•"/>
      <w:lvlJc w:val="left"/>
      <w:pPr>
        <w:ind w:left="7088" w:hanging="567"/>
      </w:pPr>
      <w:rPr>
        <w:rFonts w:hint="default"/>
      </w:rPr>
    </w:lvl>
    <w:lvl w:ilvl="8" w:tplc="43300CCC">
      <w:numFmt w:val="bullet"/>
      <w:lvlText w:val="•"/>
      <w:lvlJc w:val="left"/>
      <w:pPr>
        <w:ind w:left="7921" w:hanging="567"/>
      </w:pPr>
      <w:rPr>
        <w:rFonts w:hint="default"/>
      </w:rPr>
    </w:lvl>
  </w:abstractNum>
  <w:abstractNum w:abstractNumId="8" w15:restartNumberingAfterBreak="0">
    <w:nsid w:val="227C29F7"/>
    <w:multiLevelType w:val="hybridMultilevel"/>
    <w:tmpl w:val="50E03ABC"/>
    <w:lvl w:ilvl="0" w:tplc="88B88808">
      <w:start w:val="1"/>
      <w:numFmt w:val="lowerLetter"/>
      <w:lvlText w:val="%1)"/>
      <w:lvlJc w:val="left"/>
      <w:pPr>
        <w:ind w:left="1251" w:hanging="344"/>
      </w:pPr>
      <w:rPr>
        <w:rFonts w:ascii="Arial" w:eastAsia="Arial" w:hAnsi="Arial" w:cs="Arial" w:hint="default"/>
        <w:w w:val="100"/>
        <w:sz w:val="22"/>
        <w:szCs w:val="22"/>
      </w:rPr>
    </w:lvl>
    <w:lvl w:ilvl="1" w:tplc="07DCC910">
      <w:numFmt w:val="bullet"/>
      <w:lvlText w:val="•"/>
      <w:lvlJc w:val="left"/>
      <w:pPr>
        <w:ind w:left="2092" w:hanging="344"/>
      </w:pPr>
      <w:rPr>
        <w:rFonts w:hint="default"/>
      </w:rPr>
    </w:lvl>
    <w:lvl w:ilvl="2" w:tplc="FA32F096">
      <w:numFmt w:val="bullet"/>
      <w:lvlText w:val="•"/>
      <w:lvlJc w:val="left"/>
      <w:pPr>
        <w:ind w:left="2925" w:hanging="344"/>
      </w:pPr>
      <w:rPr>
        <w:rFonts w:hint="default"/>
      </w:rPr>
    </w:lvl>
    <w:lvl w:ilvl="3" w:tplc="4DA662FE">
      <w:numFmt w:val="bullet"/>
      <w:lvlText w:val="•"/>
      <w:lvlJc w:val="left"/>
      <w:pPr>
        <w:ind w:left="3757" w:hanging="344"/>
      </w:pPr>
      <w:rPr>
        <w:rFonts w:hint="default"/>
      </w:rPr>
    </w:lvl>
    <w:lvl w:ilvl="4" w:tplc="32041496">
      <w:numFmt w:val="bullet"/>
      <w:lvlText w:val="•"/>
      <w:lvlJc w:val="left"/>
      <w:pPr>
        <w:ind w:left="4590" w:hanging="344"/>
      </w:pPr>
      <w:rPr>
        <w:rFonts w:hint="default"/>
      </w:rPr>
    </w:lvl>
    <w:lvl w:ilvl="5" w:tplc="3FAC1798">
      <w:numFmt w:val="bullet"/>
      <w:lvlText w:val="•"/>
      <w:lvlJc w:val="left"/>
      <w:pPr>
        <w:ind w:left="5423" w:hanging="344"/>
      </w:pPr>
      <w:rPr>
        <w:rFonts w:hint="default"/>
      </w:rPr>
    </w:lvl>
    <w:lvl w:ilvl="6" w:tplc="9E5A5C14">
      <w:numFmt w:val="bullet"/>
      <w:lvlText w:val="•"/>
      <w:lvlJc w:val="left"/>
      <w:pPr>
        <w:ind w:left="6255" w:hanging="344"/>
      </w:pPr>
      <w:rPr>
        <w:rFonts w:hint="default"/>
      </w:rPr>
    </w:lvl>
    <w:lvl w:ilvl="7" w:tplc="C03AEBFA">
      <w:numFmt w:val="bullet"/>
      <w:lvlText w:val="•"/>
      <w:lvlJc w:val="left"/>
      <w:pPr>
        <w:ind w:left="7088" w:hanging="344"/>
      </w:pPr>
      <w:rPr>
        <w:rFonts w:hint="default"/>
      </w:rPr>
    </w:lvl>
    <w:lvl w:ilvl="8" w:tplc="6C789BBC">
      <w:numFmt w:val="bullet"/>
      <w:lvlText w:val="•"/>
      <w:lvlJc w:val="left"/>
      <w:pPr>
        <w:ind w:left="7921" w:hanging="344"/>
      </w:pPr>
      <w:rPr>
        <w:rFonts w:hint="default"/>
      </w:rPr>
    </w:lvl>
  </w:abstractNum>
  <w:abstractNum w:abstractNumId="9" w15:restartNumberingAfterBreak="0">
    <w:nsid w:val="2927699C"/>
    <w:multiLevelType w:val="hybridMultilevel"/>
    <w:tmpl w:val="9F983288"/>
    <w:lvl w:ilvl="0" w:tplc="DA5CAC82">
      <w:start w:val="4"/>
      <w:numFmt w:val="decimal"/>
      <w:lvlText w:val="%1."/>
      <w:lvlJc w:val="left"/>
      <w:pPr>
        <w:ind w:left="802" w:hanging="264"/>
      </w:pPr>
      <w:rPr>
        <w:rFonts w:ascii="Arial" w:eastAsia="Arial" w:hAnsi="Arial" w:cs="Arial" w:hint="default"/>
        <w:color w:val="000009"/>
        <w:w w:val="100"/>
        <w:sz w:val="22"/>
        <w:szCs w:val="22"/>
      </w:rPr>
    </w:lvl>
    <w:lvl w:ilvl="1" w:tplc="9CF4C7D2">
      <w:numFmt w:val="bullet"/>
      <w:lvlText w:val="•"/>
      <w:lvlJc w:val="left"/>
      <w:pPr>
        <w:ind w:left="1741" w:hanging="264"/>
      </w:pPr>
      <w:rPr>
        <w:rFonts w:hint="default"/>
      </w:rPr>
    </w:lvl>
    <w:lvl w:ilvl="2" w:tplc="53C0521E">
      <w:numFmt w:val="bullet"/>
      <w:lvlText w:val="•"/>
      <w:lvlJc w:val="left"/>
      <w:pPr>
        <w:ind w:left="2683" w:hanging="264"/>
      </w:pPr>
      <w:rPr>
        <w:rFonts w:hint="default"/>
      </w:rPr>
    </w:lvl>
    <w:lvl w:ilvl="3" w:tplc="C6EE4928">
      <w:numFmt w:val="bullet"/>
      <w:lvlText w:val="•"/>
      <w:lvlJc w:val="left"/>
      <w:pPr>
        <w:ind w:left="3625" w:hanging="264"/>
      </w:pPr>
      <w:rPr>
        <w:rFonts w:hint="default"/>
      </w:rPr>
    </w:lvl>
    <w:lvl w:ilvl="4" w:tplc="E8E43754">
      <w:numFmt w:val="bullet"/>
      <w:lvlText w:val="•"/>
      <w:lvlJc w:val="left"/>
      <w:pPr>
        <w:ind w:left="4567" w:hanging="264"/>
      </w:pPr>
      <w:rPr>
        <w:rFonts w:hint="default"/>
      </w:rPr>
    </w:lvl>
    <w:lvl w:ilvl="5" w:tplc="F6B4EA76">
      <w:numFmt w:val="bullet"/>
      <w:lvlText w:val="•"/>
      <w:lvlJc w:val="left"/>
      <w:pPr>
        <w:ind w:left="5509" w:hanging="264"/>
      </w:pPr>
      <w:rPr>
        <w:rFonts w:hint="default"/>
      </w:rPr>
    </w:lvl>
    <w:lvl w:ilvl="6" w:tplc="56069F02">
      <w:numFmt w:val="bullet"/>
      <w:lvlText w:val="•"/>
      <w:lvlJc w:val="left"/>
      <w:pPr>
        <w:ind w:left="6451" w:hanging="264"/>
      </w:pPr>
      <w:rPr>
        <w:rFonts w:hint="default"/>
      </w:rPr>
    </w:lvl>
    <w:lvl w:ilvl="7" w:tplc="95E4BA00">
      <w:numFmt w:val="bullet"/>
      <w:lvlText w:val="•"/>
      <w:lvlJc w:val="left"/>
      <w:pPr>
        <w:ind w:left="7392" w:hanging="264"/>
      </w:pPr>
      <w:rPr>
        <w:rFonts w:hint="default"/>
      </w:rPr>
    </w:lvl>
    <w:lvl w:ilvl="8" w:tplc="395E4230">
      <w:numFmt w:val="bullet"/>
      <w:lvlText w:val="•"/>
      <w:lvlJc w:val="left"/>
      <w:pPr>
        <w:ind w:left="8334" w:hanging="264"/>
      </w:pPr>
      <w:rPr>
        <w:rFonts w:hint="default"/>
      </w:rPr>
    </w:lvl>
  </w:abstractNum>
  <w:abstractNum w:abstractNumId="10" w15:restartNumberingAfterBreak="0">
    <w:nsid w:val="2C242CA3"/>
    <w:multiLevelType w:val="hybridMultilevel"/>
    <w:tmpl w:val="DC2AB6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2D5E2A1D"/>
    <w:multiLevelType w:val="hybridMultilevel"/>
    <w:tmpl w:val="C792B0F6"/>
    <w:lvl w:ilvl="0" w:tplc="7602B4C8">
      <w:start w:val="1"/>
      <w:numFmt w:val="lowerLetter"/>
      <w:lvlText w:val="%1)"/>
      <w:lvlJc w:val="left"/>
      <w:pPr>
        <w:ind w:left="802" w:hanging="259"/>
      </w:pPr>
      <w:rPr>
        <w:rFonts w:ascii="Arial" w:eastAsia="Arial" w:hAnsi="Arial" w:cs="Arial" w:hint="default"/>
        <w:color w:val="000009"/>
        <w:w w:val="100"/>
        <w:sz w:val="22"/>
        <w:szCs w:val="22"/>
      </w:rPr>
    </w:lvl>
    <w:lvl w:ilvl="1" w:tplc="11DED474">
      <w:numFmt w:val="bullet"/>
      <w:lvlText w:val="•"/>
      <w:lvlJc w:val="left"/>
      <w:pPr>
        <w:ind w:left="1741" w:hanging="259"/>
      </w:pPr>
      <w:rPr>
        <w:rFonts w:hint="default"/>
      </w:rPr>
    </w:lvl>
    <w:lvl w:ilvl="2" w:tplc="F57C45BE">
      <w:numFmt w:val="bullet"/>
      <w:lvlText w:val="•"/>
      <w:lvlJc w:val="left"/>
      <w:pPr>
        <w:ind w:left="2683" w:hanging="259"/>
      </w:pPr>
      <w:rPr>
        <w:rFonts w:hint="default"/>
      </w:rPr>
    </w:lvl>
    <w:lvl w:ilvl="3" w:tplc="1336462E">
      <w:numFmt w:val="bullet"/>
      <w:lvlText w:val="•"/>
      <w:lvlJc w:val="left"/>
      <w:pPr>
        <w:ind w:left="3625" w:hanging="259"/>
      </w:pPr>
      <w:rPr>
        <w:rFonts w:hint="default"/>
      </w:rPr>
    </w:lvl>
    <w:lvl w:ilvl="4" w:tplc="E974AD92">
      <w:numFmt w:val="bullet"/>
      <w:lvlText w:val="•"/>
      <w:lvlJc w:val="left"/>
      <w:pPr>
        <w:ind w:left="4567" w:hanging="259"/>
      </w:pPr>
      <w:rPr>
        <w:rFonts w:hint="default"/>
      </w:rPr>
    </w:lvl>
    <w:lvl w:ilvl="5" w:tplc="51DE08A4">
      <w:numFmt w:val="bullet"/>
      <w:lvlText w:val="•"/>
      <w:lvlJc w:val="left"/>
      <w:pPr>
        <w:ind w:left="5509" w:hanging="259"/>
      </w:pPr>
      <w:rPr>
        <w:rFonts w:hint="default"/>
      </w:rPr>
    </w:lvl>
    <w:lvl w:ilvl="6" w:tplc="F6862EF2">
      <w:numFmt w:val="bullet"/>
      <w:lvlText w:val="•"/>
      <w:lvlJc w:val="left"/>
      <w:pPr>
        <w:ind w:left="6451" w:hanging="259"/>
      </w:pPr>
      <w:rPr>
        <w:rFonts w:hint="default"/>
      </w:rPr>
    </w:lvl>
    <w:lvl w:ilvl="7" w:tplc="4CB63122">
      <w:numFmt w:val="bullet"/>
      <w:lvlText w:val="•"/>
      <w:lvlJc w:val="left"/>
      <w:pPr>
        <w:ind w:left="7392" w:hanging="259"/>
      </w:pPr>
      <w:rPr>
        <w:rFonts w:hint="default"/>
      </w:rPr>
    </w:lvl>
    <w:lvl w:ilvl="8" w:tplc="3FA07134">
      <w:numFmt w:val="bullet"/>
      <w:lvlText w:val="•"/>
      <w:lvlJc w:val="left"/>
      <w:pPr>
        <w:ind w:left="8334" w:hanging="259"/>
      </w:pPr>
      <w:rPr>
        <w:rFonts w:hint="default"/>
      </w:rPr>
    </w:lvl>
  </w:abstractNum>
  <w:abstractNum w:abstractNumId="12" w15:restartNumberingAfterBreak="0">
    <w:nsid w:val="343C1DE3"/>
    <w:multiLevelType w:val="multilevel"/>
    <w:tmpl w:val="D30E5828"/>
    <w:lvl w:ilvl="0">
      <w:start w:val="2"/>
      <w:numFmt w:val="decimal"/>
      <w:lvlText w:val="%1"/>
      <w:lvlJc w:val="left"/>
      <w:pPr>
        <w:ind w:left="685" w:hanging="567"/>
      </w:pPr>
      <w:rPr>
        <w:rFonts w:hint="default"/>
      </w:rPr>
    </w:lvl>
    <w:lvl w:ilvl="1">
      <w:start w:val="1"/>
      <w:numFmt w:val="decimal"/>
      <w:lvlText w:val="%1.%2"/>
      <w:lvlJc w:val="left"/>
      <w:pPr>
        <w:ind w:left="685" w:hanging="567"/>
      </w:pPr>
      <w:rPr>
        <w:rFonts w:hint="default"/>
      </w:rPr>
    </w:lvl>
    <w:lvl w:ilvl="2">
      <w:start w:val="2"/>
      <w:numFmt w:val="decimal"/>
      <w:lvlText w:val="%1.%2.%3"/>
      <w:lvlJc w:val="left"/>
      <w:pPr>
        <w:ind w:left="685" w:hanging="567"/>
      </w:pPr>
      <w:rPr>
        <w:rFonts w:ascii="Arial" w:eastAsia="Arial" w:hAnsi="Arial" w:cs="Arial" w:hint="default"/>
        <w:b/>
        <w:bCs/>
        <w:color w:val="000009"/>
        <w:w w:val="100"/>
        <w:sz w:val="22"/>
        <w:szCs w:val="22"/>
      </w:rPr>
    </w:lvl>
    <w:lvl w:ilvl="3">
      <w:numFmt w:val="bullet"/>
      <w:lvlText w:val="•"/>
      <w:lvlJc w:val="left"/>
      <w:pPr>
        <w:ind w:left="685" w:hanging="286"/>
      </w:pPr>
      <w:rPr>
        <w:rFonts w:ascii="Arial" w:eastAsia="Arial" w:hAnsi="Arial" w:cs="Arial" w:hint="default"/>
        <w:color w:val="000009"/>
        <w:w w:val="100"/>
        <w:sz w:val="22"/>
        <w:szCs w:val="22"/>
      </w:rPr>
    </w:lvl>
    <w:lvl w:ilvl="4">
      <w:numFmt w:val="bullet"/>
      <w:lvlText w:val="•"/>
      <w:lvlJc w:val="left"/>
      <w:pPr>
        <w:ind w:left="4242" w:hanging="286"/>
      </w:pPr>
      <w:rPr>
        <w:rFonts w:hint="default"/>
      </w:rPr>
    </w:lvl>
    <w:lvl w:ilvl="5">
      <w:numFmt w:val="bullet"/>
      <w:lvlText w:val="•"/>
      <w:lvlJc w:val="left"/>
      <w:pPr>
        <w:ind w:left="5133" w:hanging="286"/>
      </w:pPr>
      <w:rPr>
        <w:rFonts w:hint="default"/>
      </w:rPr>
    </w:lvl>
    <w:lvl w:ilvl="6">
      <w:numFmt w:val="bullet"/>
      <w:lvlText w:val="•"/>
      <w:lvlJc w:val="left"/>
      <w:pPr>
        <w:ind w:left="6023" w:hanging="286"/>
      </w:pPr>
      <w:rPr>
        <w:rFonts w:hint="default"/>
      </w:rPr>
    </w:lvl>
    <w:lvl w:ilvl="7">
      <w:numFmt w:val="bullet"/>
      <w:lvlText w:val="•"/>
      <w:lvlJc w:val="left"/>
      <w:pPr>
        <w:ind w:left="6914" w:hanging="286"/>
      </w:pPr>
      <w:rPr>
        <w:rFonts w:hint="default"/>
      </w:rPr>
    </w:lvl>
    <w:lvl w:ilvl="8">
      <w:numFmt w:val="bullet"/>
      <w:lvlText w:val="•"/>
      <w:lvlJc w:val="left"/>
      <w:pPr>
        <w:ind w:left="7805" w:hanging="286"/>
      </w:pPr>
      <w:rPr>
        <w:rFonts w:hint="default"/>
      </w:rPr>
    </w:lvl>
  </w:abstractNum>
  <w:abstractNum w:abstractNumId="13" w15:restartNumberingAfterBreak="0">
    <w:nsid w:val="36E52DBC"/>
    <w:multiLevelType w:val="hybridMultilevel"/>
    <w:tmpl w:val="85A0EE10"/>
    <w:lvl w:ilvl="0" w:tplc="64FC6C98">
      <w:numFmt w:val="bullet"/>
      <w:lvlText w:val=""/>
      <w:lvlJc w:val="left"/>
      <w:pPr>
        <w:ind w:left="808" w:hanging="360"/>
      </w:pPr>
      <w:rPr>
        <w:rFonts w:ascii="Symbol" w:eastAsia="Symbol" w:hAnsi="Symbol" w:cs="Symbol" w:hint="default"/>
        <w:b/>
        <w:bCs/>
        <w:color w:val="000009"/>
        <w:w w:val="100"/>
        <w:sz w:val="22"/>
        <w:szCs w:val="22"/>
      </w:rPr>
    </w:lvl>
    <w:lvl w:ilvl="1" w:tplc="624A3586">
      <w:numFmt w:val="bullet"/>
      <w:lvlText w:val="•"/>
      <w:lvlJc w:val="left"/>
      <w:pPr>
        <w:ind w:left="1658" w:hanging="360"/>
      </w:pPr>
      <w:rPr>
        <w:rFonts w:hint="default"/>
      </w:rPr>
    </w:lvl>
    <w:lvl w:ilvl="2" w:tplc="A6C0AF82">
      <w:numFmt w:val="bullet"/>
      <w:lvlText w:val="•"/>
      <w:lvlJc w:val="left"/>
      <w:pPr>
        <w:ind w:left="2517" w:hanging="360"/>
      </w:pPr>
      <w:rPr>
        <w:rFonts w:hint="default"/>
      </w:rPr>
    </w:lvl>
    <w:lvl w:ilvl="3" w:tplc="BC660584">
      <w:numFmt w:val="bullet"/>
      <w:lvlText w:val="•"/>
      <w:lvlJc w:val="left"/>
      <w:pPr>
        <w:ind w:left="3375" w:hanging="360"/>
      </w:pPr>
      <w:rPr>
        <w:rFonts w:hint="default"/>
      </w:rPr>
    </w:lvl>
    <w:lvl w:ilvl="4" w:tplc="FD4E4D0C">
      <w:numFmt w:val="bullet"/>
      <w:lvlText w:val="•"/>
      <w:lvlJc w:val="left"/>
      <w:pPr>
        <w:ind w:left="4234" w:hanging="360"/>
      </w:pPr>
      <w:rPr>
        <w:rFonts w:hint="default"/>
      </w:rPr>
    </w:lvl>
    <w:lvl w:ilvl="5" w:tplc="368627CA">
      <w:numFmt w:val="bullet"/>
      <w:lvlText w:val="•"/>
      <w:lvlJc w:val="left"/>
      <w:pPr>
        <w:ind w:left="5092" w:hanging="360"/>
      </w:pPr>
      <w:rPr>
        <w:rFonts w:hint="default"/>
      </w:rPr>
    </w:lvl>
    <w:lvl w:ilvl="6" w:tplc="ED1E53FE">
      <w:numFmt w:val="bullet"/>
      <w:lvlText w:val="•"/>
      <w:lvlJc w:val="left"/>
      <w:pPr>
        <w:ind w:left="5951" w:hanging="360"/>
      </w:pPr>
      <w:rPr>
        <w:rFonts w:hint="default"/>
      </w:rPr>
    </w:lvl>
    <w:lvl w:ilvl="7" w:tplc="B07E629E">
      <w:numFmt w:val="bullet"/>
      <w:lvlText w:val="•"/>
      <w:lvlJc w:val="left"/>
      <w:pPr>
        <w:ind w:left="6809" w:hanging="360"/>
      </w:pPr>
      <w:rPr>
        <w:rFonts w:hint="default"/>
      </w:rPr>
    </w:lvl>
    <w:lvl w:ilvl="8" w:tplc="CDB8B4D6">
      <w:numFmt w:val="bullet"/>
      <w:lvlText w:val="•"/>
      <w:lvlJc w:val="left"/>
      <w:pPr>
        <w:ind w:left="7668" w:hanging="360"/>
      </w:pPr>
      <w:rPr>
        <w:rFonts w:hint="default"/>
      </w:rPr>
    </w:lvl>
  </w:abstractNum>
  <w:abstractNum w:abstractNumId="14" w15:restartNumberingAfterBreak="0">
    <w:nsid w:val="396F11A0"/>
    <w:multiLevelType w:val="hybridMultilevel"/>
    <w:tmpl w:val="D73A6E6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3B1D7E02"/>
    <w:multiLevelType w:val="hybridMultilevel"/>
    <w:tmpl w:val="CC1AB1D2"/>
    <w:lvl w:ilvl="0" w:tplc="38B4E214">
      <w:numFmt w:val="bullet"/>
      <w:lvlText w:val="•"/>
      <w:lvlJc w:val="left"/>
      <w:pPr>
        <w:ind w:left="970" w:hanging="286"/>
      </w:pPr>
      <w:rPr>
        <w:rFonts w:ascii="Arial" w:eastAsia="Arial" w:hAnsi="Arial" w:cs="Arial" w:hint="default"/>
        <w:color w:val="000009"/>
        <w:w w:val="100"/>
        <w:sz w:val="22"/>
        <w:szCs w:val="22"/>
      </w:rPr>
    </w:lvl>
    <w:lvl w:ilvl="1" w:tplc="A2E48CE0">
      <w:numFmt w:val="bullet"/>
      <w:lvlText w:val="-"/>
      <w:lvlJc w:val="left"/>
      <w:pPr>
        <w:ind w:left="3942" w:hanging="137"/>
      </w:pPr>
      <w:rPr>
        <w:rFonts w:hint="default"/>
        <w:w w:val="100"/>
      </w:rPr>
    </w:lvl>
    <w:lvl w:ilvl="2" w:tplc="F25EC5F4">
      <w:numFmt w:val="bullet"/>
      <w:lvlText w:val="•"/>
      <w:lvlJc w:val="left"/>
      <w:pPr>
        <w:ind w:left="4567" w:hanging="137"/>
      </w:pPr>
      <w:rPr>
        <w:rFonts w:hint="default"/>
      </w:rPr>
    </w:lvl>
    <w:lvl w:ilvl="3" w:tplc="9D204B82">
      <w:numFmt w:val="bullet"/>
      <w:lvlText w:val="•"/>
      <w:lvlJc w:val="left"/>
      <w:pPr>
        <w:ind w:left="5194" w:hanging="137"/>
      </w:pPr>
      <w:rPr>
        <w:rFonts w:hint="default"/>
      </w:rPr>
    </w:lvl>
    <w:lvl w:ilvl="4" w:tplc="30DAA464">
      <w:numFmt w:val="bullet"/>
      <w:lvlText w:val="•"/>
      <w:lvlJc w:val="left"/>
      <w:pPr>
        <w:ind w:left="5822" w:hanging="137"/>
      </w:pPr>
      <w:rPr>
        <w:rFonts w:hint="default"/>
      </w:rPr>
    </w:lvl>
    <w:lvl w:ilvl="5" w:tplc="FFD4FECE">
      <w:numFmt w:val="bullet"/>
      <w:lvlText w:val="•"/>
      <w:lvlJc w:val="left"/>
      <w:pPr>
        <w:ind w:left="6449" w:hanging="137"/>
      </w:pPr>
      <w:rPr>
        <w:rFonts w:hint="default"/>
      </w:rPr>
    </w:lvl>
    <w:lvl w:ilvl="6" w:tplc="BEAE8EAE">
      <w:numFmt w:val="bullet"/>
      <w:lvlText w:val="•"/>
      <w:lvlJc w:val="left"/>
      <w:pPr>
        <w:ind w:left="7076" w:hanging="137"/>
      </w:pPr>
      <w:rPr>
        <w:rFonts w:hint="default"/>
      </w:rPr>
    </w:lvl>
    <w:lvl w:ilvl="7" w:tplc="24C61C90">
      <w:numFmt w:val="bullet"/>
      <w:lvlText w:val="•"/>
      <w:lvlJc w:val="left"/>
      <w:pPr>
        <w:ind w:left="7704" w:hanging="137"/>
      </w:pPr>
      <w:rPr>
        <w:rFonts w:hint="default"/>
      </w:rPr>
    </w:lvl>
    <w:lvl w:ilvl="8" w:tplc="205A90F8">
      <w:numFmt w:val="bullet"/>
      <w:lvlText w:val="•"/>
      <w:lvlJc w:val="left"/>
      <w:pPr>
        <w:ind w:left="8331" w:hanging="137"/>
      </w:pPr>
      <w:rPr>
        <w:rFonts w:hint="default"/>
      </w:rPr>
    </w:lvl>
  </w:abstractNum>
  <w:abstractNum w:abstractNumId="16" w15:restartNumberingAfterBreak="0">
    <w:nsid w:val="45BF794F"/>
    <w:multiLevelType w:val="hybridMultilevel"/>
    <w:tmpl w:val="46A49976"/>
    <w:lvl w:ilvl="0" w:tplc="ED682E6C">
      <w:start w:val="1"/>
      <w:numFmt w:val="decimal"/>
      <w:lvlText w:val="%1."/>
      <w:lvlJc w:val="left"/>
      <w:pPr>
        <w:ind w:left="188" w:hanging="322"/>
      </w:pPr>
      <w:rPr>
        <w:rFonts w:ascii="Arial" w:eastAsia="Arial" w:hAnsi="Arial" w:cs="Arial" w:hint="default"/>
        <w:color w:val="000009"/>
        <w:w w:val="100"/>
        <w:sz w:val="22"/>
        <w:szCs w:val="22"/>
      </w:rPr>
    </w:lvl>
    <w:lvl w:ilvl="1" w:tplc="56EC09BE">
      <w:numFmt w:val="bullet"/>
      <w:lvlText w:val="•"/>
      <w:lvlJc w:val="left"/>
      <w:pPr>
        <w:ind w:left="1120" w:hanging="322"/>
      </w:pPr>
      <w:rPr>
        <w:rFonts w:hint="default"/>
      </w:rPr>
    </w:lvl>
    <w:lvl w:ilvl="2" w:tplc="3C260BC2">
      <w:numFmt w:val="bullet"/>
      <w:lvlText w:val="•"/>
      <w:lvlJc w:val="left"/>
      <w:pPr>
        <w:ind w:left="2061" w:hanging="322"/>
      </w:pPr>
      <w:rPr>
        <w:rFonts w:hint="default"/>
      </w:rPr>
    </w:lvl>
    <w:lvl w:ilvl="3" w:tplc="55D40A24">
      <w:numFmt w:val="bullet"/>
      <w:lvlText w:val="•"/>
      <w:lvlJc w:val="left"/>
      <w:pPr>
        <w:ind w:left="3001" w:hanging="322"/>
      </w:pPr>
      <w:rPr>
        <w:rFonts w:hint="default"/>
      </w:rPr>
    </w:lvl>
    <w:lvl w:ilvl="4" w:tplc="6C22B7F4">
      <w:numFmt w:val="bullet"/>
      <w:lvlText w:val="•"/>
      <w:lvlJc w:val="left"/>
      <w:pPr>
        <w:ind w:left="3942" w:hanging="322"/>
      </w:pPr>
      <w:rPr>
        <w:rFonts w:hint="default"/>
      </w:rPr>
    </w:lvl>
    <w:lvl w:ilvl="5" w:tplc="A9E06210">
      <w:numFmt w:val="bullet"/>
      <w:lvlText w:val="•"/>
      <w:lvlJc w:val="left"/>
      <w:pPr>
        <w:ind w:left="4883" w:hanging="322"/>
      </w:pPr>
      <w:rPr>
        <w:rFonts w:hint="default"/>
      </w:rPr>
    </w:lvl>
    <w:lvl w:ilvl="6" w:tplc="9EB04AFA">
      <w:numFmt w:val="bullet"/>
      <w:lvlText w:val="•"/>
      <w:lvlJc w:val="left"/>
      <w:pPr>
        <w:ind w:left="5823" w:hanging="322"/>
      </w:pPr>
      <w:rPr>
        <w:rFonts w:hint="default"/>
      </w:rPr>
    </w:lvl>
    <w:lvl w:ilvl="7" w:tplc="DCB24442">
      <w:numFmt w:val="bullet"/>
      <w:lvlText w:val="•"/>
      <w:lvlJc w:val="left"/>
      <w:pPr>
        <w:ind w:left="6764" w:hanging="322"/>
      </w:pPr>
      <w:rPr>
        <w:rFonts w:hint="default"/>
      </w:rPr>
    </w:lvl>
    <w:lvl w:ilvl="8" w:tplc="15EA184E">
      <w:numFmt w:val="bullet"/>
      <w:lvlText w:val="•"/>
      <w:lvlJc w:val="left"/>
      <w:pPr>
        <w:ind w:left="7705" w:hanging="322"/>
      </w:pPr>
      <w:rPr>
        <w:rFonts w:hint="default"/>
      </w:rPr>
    </w:lvl>
  </w:abstractNum>
  <w:abstractNum w:abstractNumId="17" w15:restartNumberingAfterBreak="0">
    <w:nsid w:val="49A32CD1"/>
    <w:multiLevelType w:val="hybridMultilevel"/>
    <w:tmpl w:val="0CDE0A6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4D5D3434"/>
    <w:multiLevelType w:val="hybridMultilevel"/>
    <w:tmpl w:val="F740DD0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9"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6373398"/>
    <w:multiLevelType w:val="hybridMultilevel"/>
    <w:tmpl w:val="3B50FA9E"/>
    <w:lvl w:ilvl="0" w:tplc="3F92402C">
      <w:start w:val="1"/>
      <w:numFmt w:val="decimal"/>
      <w:lvlText w:val="%1."/>
      <w:lvlJc w:val="left"/>
      <w:pPr>
        <w:ind w:left="658" w:hanging="540"/>
      </w:pPr>
      <w:rPr>
        <w:rFonts w:hint="default"/>
        <w:spacing w:val="-1"/>
        <w:w w:val="100"/>
      </w:rPr>
    </w:lvl>
    <w:lvl w:ilvl="1" w:tplc="495847B8">
      <w:numFmt w:val="bullet"/>
      <w:lvlText w:val="•"/>
      <w:lvlJc w:val="left"/>
      <w:pPr>
        <w:ind w:left="1552" w:hanging="540"/>
      </w:pPr>
      <w:rPr>
        <w:rFonts w:hint="default"/>
      </w:rPr>
    </w:lvl>
    <w:lvl w:ilvl="2" w:tplc="F23C8A50">
      <w:numFmt w:val="bullet"/>
      <w:lvlText w:val="•"/>
      <w:lvlJc w:val="left"/>
      <w:pPr>
        <w:ind w:left="2445" w:hanging="540"/>
      </w:pPr>
      <w:rPr>
        <w:rFonts w:hint="default"/>
      </w:rPr>
    </w:lvl>
    <w:lvl w:ilvl="3" w:tplc="B5F03EC6">
      <w:numFmt w:val="bullet"/>
      <w:lvlText w:val="•"/>
      <w:lvlJc w:val="left"/>
      <w:pPr>
        <w:ind w:left="3337" w:hanging="540"/>
      </w:pPr>
      <w:rPr>
        <w:rFonts w:hint="default"/>
      </w:rPr>
    </w:lvl>
    <w:lvl w:ilvl="4" w:tplc="99C45D56">
      <w:numFmt w:val="bullet"/>
      <w:lvlText w:val="•"/>
      <w:lvlJc w:val="left"/>
      <w:pPr>
        <w:ind w:left="4230" w:hanging="540"/>
      </w:pPr>
      <w:rPr>
        <w:rFonts w:hint="default"/>
      </w:rPr>
    </w:lvl>
    <w:lvl w:ilvl="5" w:tplc="4470CC14">
      <w:numFmt w:val="bullet"/>
      <w:lvlText w:val="•"/>
      <w:lvlJc w:val="left"/>
      <w:pPr>
        <w:ind w:left="5123" w:hanging="540"/>
      </w:pPr>
      <w:rPr>
        <w:rFonts w:hint="default"/>
      </w:rPr>
    </w:lvl>
    <w:lvl w:ilvl="6" w:tplc="D38665DA">
      <w:numFmt w:val="bullet"/>
      <w:lvlText w:val="•"/>
      <w:lvlJc w:val="left"/>
      <w:pPr>
        <w:ind w:left="6015" w:hanging="540"/>
      </w:pPr>
      <w:rPr>
        <w:rFonts w:hint="default"/>
      </w:rPr>
    </w:lvl>
    <w:lvl w:ilvl="7" w:tplc="D8DACF4C">
      <w:numFmt w:val="bullet"/>
      <w:lvlText w:val="•"/>
      <w:lvlJc w:val="left"/>
      <w:pPr>
        <w:ind w:left="6908" w:hanging="540"/>
      </w:pPr>
      <w:rPr>
        <w:rFonts w:hint="default"/>
      </w:rPr>
    </w:lvl>
    <w:lvl w:ilvl="8" w:tplc="2C32CF74">
      <w:numFmt w:val="bullet"/>
      <w:lvlText w:val="•"/>
      <w:lvlJc w:val="left"/>
      <w:pPr>
        <w:ind w:left="7801" w:hanging="540"/>
      </w:pPr>
      <w:rPr>
        <w:rFonts w:hint="default"/>
      </w:rPr>
    </w:lvl>
  </w:abstractNum>
  <w:abstractNum w:abstractNumId="21"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2" w15:restartNumberingAfterBreak="0">
    <w:nsid w:val="73026FAE"/>
    <w:multiLevelType w:val="hybridMultilevel"/>
    <w:tmpl w:val="2F74F44E"/>
    <w:lvl w:ilvl="0" w:tplc="97B8F34E">
      <w:start w:val="3"/>
      <w:numFmt w:val="decimal"/>
      <w:lvlText w:val="%1."/>
      <w:lvlJc w:val="left"/>
      <w:pPr>
        <w:ind w:left="658" w:hanging="540"/>
      </w:pPr>
      <w:rPr>
        <w:rFonts w:ascii="Arial" w:eastAsia="Arial" w:hAnsi="Arial" w:cs="Arial" w:hint="default"/>
        <w:color w:val="000009"/>
        <w:spacing w:val="-1"/>
        <w:w w:val="100"/>
        <w:sz w:val="22"/>
        <w:szCs w:val="22"/>
      </w:rPr>
    </w:lvl>
    <w:lvl w:ilvl="1" w:tplc="A74A41BA">
      <w:numFmt w:val="bullet"/>
      <w:lvlText w:val="•"/>
      <w:lvlJc w:val="left"/>
      <w:pPr>
        <w:ind w:left="1552" w:hanging="540"/>
      </w:pPr>
      <w:rPr>
        <w:rFonts w:hint="default"/>
      </w:rPr>
    </w:lvl>
    <w:lvl w:ilvl="2" w:tplc="FDD803FA">
      <w:numFmt w:val="bullet"/>
      <w:lvlText w:val="•"/>
      <w:lvlJc w:val="left"/>
      <w:pPr>
        <w:ind w:left="2445" w:hanging="540"/>
      </w:pPr>
      <w:rPr>
        <w:rFonts w:hint="default"/>
      </w:rPr>
    </w:lvl>
    <w:lvl w:ilvl="3" w:tplc="D24A0B52">
      <w:numFmt w:val="bullet"/>
      <w:lvlText w:val="•"/>
      <w:lvlJc w:val="left"/>
      <w:pPr>
        <w:ind w:left="3337" w:hanging="540"/>
      </w:pPr>
      <w:rPr>
        <w:rFonts w:hint="default"/>
      </w:rPr>
    </w:lvl>
    <w:lvl w:ilvl="4" w:tplc="B00419CC">
      <w:numFmt w:val="bullet"/>
      <w:lvlText w:val="•"/>
      <w:lvlJc w:val="left"/>
      <w:pPr>
        <w:ind w:left="4230" w:hanging="540"/>
      </w:pPr>
      <w:rPr>
        <w:rFonts w:hint="default"/>
      </w:rPr>
    </w:lvl>
    <w:lvl w:ilvl="5" w:tplc="0F047DAA">
      <w:numFmt w:val="bullet"/>
      <w:lvlText w:val="•"/>
      <w:lvlJc w:val="left"/>
      <w:pPr>
        <w:ind w:left="5123" w:hanging="540"/>
      </w:pPr>
      <w:rPr>
        <w:rFonts w:hint="default"/>
      </w:rPr>
    </w:lvl>
    <w:lvl w:ilvl="6" w:tplc="60D09718">
      <w:numFmt w:val="bullet"/>
      <w:lvlText w:val="•"/>
      <w:lvlJc w:val="left"/>
      <w:pPr>
        <w:ind w:left="6015" w:hanging="540"/>
      </w:pPr>
      <w:rPr>
        <w:rFonts w:hint="default"/>
      </w:rPr>
    </w:lvl>
    <w:lvl w:ilvl="7" w:tplc="EECC8EF0">
      <w:numFmt w:val="bullet"/>
      <w:lvlText w:val="•"/>
      <w:lvlJc w:val="left"/>
      <w:pPr>
        <w:ind w:left="6908" w:hanging="540"/>
      </w:pPr>
      <w:rPr>
        <w:rFonts w:hint="default"/>
      </w:rPr>
    </w:lvl>
    <w:lvl w:ilvl="8" w:tplc="2B8E6DDA">
      <w:numFmt w:val="bullet"/>
      <w:lvlText w:val="•"/>
      <w:lvlJc w:val="left"/>
      <w:pPr>
        <w:ind w:left="7801" w:hanging="540"/>
      </w:pPr>
      <w:rPr>
        <w:rFonts w:hint="default"/>
      </w:rPr>
    </w:lvl>
  </w:abstractNum>
  <w:abstractNum w:abstractNumId="23" w15:restartNumberingAfterBreak="0">
    <w:nsid w:val="75A35001"/>
    <w:multiLevelType w:val="hybridMultilevel"/>
    <w:tmpl w:val="F0CA0662"/>
    <w:lvl w:ilvl="0" w:tplc="2F600500">
      <w:start w:val="1"/>
      <w:numFmt w:val="decimal"/>
      <w:lvlText w:val="%1."/>
      <w:lvlJc w:val="left"/>
      <w:pPr>
        <w:ind w:left="188" w:hanging="401"/>
      </w:pPr>
      <w:rPr>
        <w:rFonts w:ascii="Arial" w:eastAsia="Arial" w:hAnsi="Arial" w:cs="Arial" w:hint="default"/>
        <w:color w:val="000009"/>
        <w:w w:val="100"/>
        <w:sz w:val="22"/>
        <w:szCs w:val="22"/>
      </w:rPr>
    </w:lvl>
    <w:lvl w:ilvl="1" w:tplc="1172958A">
      <w:numFmt w:val="bullet"/>
      <w:lvlText w:val="•"/>
      <w:lvlJc w:val="left"/>
      <w:pPr>
        <w:ind w:left="1120" w:hanging="401"/>
      </w:pPr>
      <w:rPr>
        <w:rFonts w:hint="default"/>
      </w:rPr>
    </w:lvl>
    <w:lvl w:ilvl="2" w:tplc="5AEEEECA">
      <w:numFmt w:val="bullet"/>
      <w:lvlText w:val="•"/>
      <w:lvlJc w:val="left"/>
      <w:pPr>
        <w:ind w:left="2061" w:hanging="401"/>
      </w:pPr>
      <w:rPr>
        <w:rFonts w:hint="default"/>
      </w:rPr>
    </w:lvl>
    <w:lvl w:ilvl="3" w:tplc="637CEC3C">
      <w:numFmt w:val="bullet"/>
      <w:lvlText w:val="•"/>
      <w:lvlJc w:val="left"/>
      <w:pPr>
        <w:ind w:left="3001" w:hanging="401"/>
      </w:pPr>
      <w:rPr>
        <w:rFonts w:hint="default"/>
      </w:rPr>
    </w:lvl>
    <w:lvl w:ilvl="4" w:tplc="38381C94">
      <w:numFmt w:val="bullet"/>
      <w:lvlText w:val="•"/>
      <w:lvlJc w:val="left"/>
      <w:pPr>
        <w:ind w:left="3942" w:hanging="401"/>
      </w:pPr>
      <w:rPr>
        <w:rFonts w:hint="default"/>
      </w:rPr>
    </w:lvl>
    <w:lvl w:ilvl="5" w:tplc="A3322F2E">
      <w:numFmt w:val="bullet"/>
      <w:lvlText w:val="•"/>
      <w:lvlJc w:val="left"/>
      <w:pPr>
        <w:ind w:left="4883" w:hanging="401"/>
      </w:pPr>
      <w:rPr>
        <w:rFonts w:hint="default"/>
      </w:rPr>
    </w:lvl>
    <w:lvl w:ilvl="6" w:tplc="5BA8D258">
      <w:numFmt w:val="bullet"/>
      <w:lvlText w:val="•"/>
      <w:lvlJc w:val="left"/>
      <w:pPr>
        <w:ind w:left="5823" w:hanging="401"/>
      </w:pPr>
      <w:rPr>
        <w:rFonts w:hint="default"/>
      </w:rPr>
    </w:lvl>
    <w:lvl w:ilvl="7" w:tplc="312E1402">
      <w:numFmt w:val="bullet"/>
      <w:lvlText w:val="•"/>
      <w:lvlJc w:val="left"/>
      <w:pPr>
        <w:ind w:left="6764" w:hanging="401"/>
      </w:pPr>
      <w:rPr>
        <w:rFonts w:hint="default"/>
      </w:rPr>
    </w:lvl>
    <w:lvl w:ilvl="8" w:tplc="0F5454D2">
      <w:numFmt w:val="bullet"/>
      <w:lvlText w:val="•"/>
      <w:lvlJc w:val="left"/>
      <w:pPr>
        <w:ind w:left="7705" w:hanging="401"/>
      </w:pPr>
      <w:rPr>
        <w:rFonts w:hint="default"/>
      </w:rPr>
    </w:lvl>
  </w:abstractNum>
  <w:num w:numId="1">
    <w:abstractNumId w:val="2"/>
  </w:num>
  <w:num w:numId="2">
    <w:abstractNumId w:val="11"/>
  </w:num>
  <w:num w:numId="3">
    <w:abstractNumId w:val="9"/>
  </w:num>
  <w:num w:numId="4">
    <w:abstractNumId w:val="16"/>
  </w:num>
  <w:num w:numId="5">
    <w:abstractNumId w:val="23"/>
  </w:num>
  <w:num w:numId="6">
    <w:abstractNumId w:val="13"/>
  </w:num>
  <w:num w:numId="7">
    <w:abstractNumId w:val="22"/>
  </w:num>
  <w:num w:numId="8">
    <w:abstractNumId w:val="20"/>
  </w:num>
  <w:num w:numId="9">
    <w:abstractNumId w:val="6"/>
  </w:num>
  <w:num w:numId="10">
    <w:abstractNumId w:val="3"/>
  </w:num>
  <w:num w:numId="11">
    <w:abstractNumId w:val="7"/>
  </w:num>
  <w:num w:numId="12">
    <w:abstractNumId w:val="8"/>
  </w:num>
  <w:num w:numId="13">
    <w:abstractNumId w:val="1"/>
  </w:num>
  <w:num w:numId="14">
    <w:abstractNumId w:val="15"/>
  </w:num>
  <w:num w:numId="15">
    <w:abstractNumId w:val="4"/>
  </w:num>
  <w:num w:numId="16">
    <w:abstractNumId w:val="12"/>
  </w:num>
  <w:num w:numId="17">
    <w:abstractNumId w:val="0"/>
  </w:num>
  <w:num w:numId="18">
    <w:abstractNumId w:val="10"/>
  </w:num>
  <w:num w:numId="19">
    <w:abstractNumId w:val="14"/>
  </w:num>
  <w:num w:numId="20">
    <w:abstractNumId w:val="17"/>
  </w:num>
  <w:num w:numId="21">
    <w:abstractNumId w:val="18"/>
  </w:num>
  <w:num w:numId="22">
    <w:abstractNumId w:val="19"/>
  </w:num>
  <w:num w:numId="23">
    <w:abstractNumId w:val="21"/>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62BEC2C-3C7A-4B52-8CC6-BE97F047E039}"/>
    <w:docVar w:name="dgnword-eventsink" w:val="418489904"/>
  </w:docVars>
  <w:rsids>
    <w:rsidRoot w:val="00393CF3"/>
    <w:rsid w:val="0003515D"/>
    <w:rsid w:val="00060796"/>
    <w:rsid w:val="000B2384"/>
    <w:rsid w:val="000E27D8"/>
    <w:rsid w:val="001163A0"/>
    <w:rsid w:val="0012786B"/>
    <w:rsid w:val="001A06CA"/>
    <w:rsid w:val="001B0D39"/>
    <w:rsid w:val="001C5079"/>
    <w:rsid w:val="001C595D"/>
    <w:rsid w:val="00216C84"/>
    <w:rsid w:val="0027774F"/>
    <w:rsid w:val="002925CB"/>
    <w:rsid w:val="003313FE"/>
    <w:rsid w:val="003358F0"/>
    <w:rsid w:val="0036684E"/>
    <w:rsid w:val="00393CF3"/>
    <w:rsid w:val="0039779D"/>
    <w:rsid w:val="00416BEF"/>
    <w:rsid w:val="00431147"/>
    <w:rsid w:val="0047295C"/>
    <w:rsid w:val="004C3FAC"/>
    <w:rsid w:val="004D275E"/>
    <w:rsid w:val="00537ADB"/>
    <w:rsid w:val="005958E6"/>
    <w:rsid w:val="005A3BCE"/>
    <w:rsid w:val="005F4D6A"/>
    <w:rsid w:val="00603E39"/>
    <w:rsid w:val="0061698B"/>
    <w:rsid w:val="006204A6"/>
    <w:rsid w:val="006273FA"/>
    <w:rsid w:val="007112EB"/>
    <w:rsid w:val="00727863"/>
    <w:rsid w:val="00750BE6"/>
    <w:rsid w:val="00804FD0"/>
    <w:rsid w:val="00811E71"/>
    <w:rsid w:val="008145FA"/>
    <w:rsid w:val="0081498B"/>
    <w:rsid w:val="008566FA"/>
    <w:rsid w:val="00881578"/>
    <w:rsid w:val="008851AF"/>
    <w:rsid w:val="00893F86"/>
    <w:rsid w:val="008D3A40"/>
    <w:rsid w:val="009163BD"/>
    <w:rsid w:val="00963A46"/>
    <w:rsid w:val="00995FA1"/>
    <w:rsid w:val="009A1B50"/>
    <w:rsid w:val="009B59E1"/>
    <w:rsid w:val="009C1CC4"/>
    <w:rsid w:val="00A16531"/>
    <w:rsid w:val="00A3598A"/>
    <w:rsid w:val="00A74D73"/>
    <w:rsid w:val="00A956E1"/>
    <w:rsid w:val="00B43FAC"/>
    <w:rsid w:val="00B6386A"/>
    <w:rsid w:val="00B6765B"/>
    <w:rsid w:val="00BB679D"/>
    <w:rsid w:val="00BE60B8"/>
    <w:rsid w:val="00C15508"/>
    <w:rsid w:val="00C26C3D"/>
    <w:rsid w:val="00C27471"/>
    <w:rsid w:val="00C454A7"/>
    <w:rsid w:val="00C509B1"/>
    <w:rsid w:val="00C725BB"/>
    <w:rsid w:val="00C74AAA"/>
    <w:rsid w:val="00CA329F"/>
    <w:rsid w:val="00CA46B9"/>
    <w:rsid w:val="00CF689C"/>
    <w:rsid w:val="00D24CCF"/>
    <w:rsid w:val="00D40717"/>
    <w:rsid w:val="00D55D1C"/>
    <w:rsid w:val="00DD7B8F"/>
    <w:rsid w:val="00DE5255"/>
    <w:rsid w:val="00DE5D0C"/>
    <w:rsid w:val="00E1378A"/>
    <w:rsid w:val="00E16BE1"/>
    <w:rsid w:val="00E23373"/>
    <w:rsid w:val="00E32AE5"/>
    <w:rsid w:val="00E51B30"/>
    <w:rsid w:val="00E60A60"/>
    <w:rsid w:val="00E770E0"/>
    <w:rsid w:val="00F60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DF1CE"/>
  <w15:docId w15:val="{BF991CC7-F777-4052-9BB8-DF36901A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72"/>
      <w:ind w:left="116"/>
      <w:outlineLvl w:val="0"/>
    </w:pPr>
    <w:rPr>
      <w:rFonts w:ascii="Cambria" w:eastAsia="Cambria" w:hAnsi="Cambria" w:cs="Cambria"/>
      <w:b/>
      <w:bCs/>
      <w:sz w:val="32"/>
      <w:szCs w:val="32"/>
    </w:rPr>
  </w:style>
  <w:style w:type="paragraph" w:styleId="berschrift2">
    <w:name w:val="heading 2"/>
    <w:basedOn w:val="Standard"/>
    <w:link w:val="berschrift2Zchn"/>
    <w:uiPriority w:val="9"/>
    <w:unhideWhenUsed/>
    <w:qFormat/>
    <w:pPr>
      <w:ind w:left="685" w:hanging="567"/>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34"/>
    <w:qFormat/>
    <w:pPr>
      <w:ind w:left="685"/>
      <w:jc w:val="both"/>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C454A7"/>
    <w:rPr>
      <w:color w:val="0000FF"/>
      <w:u w:val="single"/>
    </w:rPr>
  </w:style>
  <w:style w:type="character" w:styleId="BesuchterLink">
    <w:name w:val="FollowedHyperlink"/>
    <w:basedOn w:val="Absatz-Standardschriftart"/>
    <w:uiPriority w:val="99"/>
    <w:semiHidden/>
    <w:unhideWhenUsed/>
    <w:rsid w:val="00C454A7"/>
    <w:rPr>
      <w:color w:val="800080" w:themeColor="followedHyperlink"/>
      <w:u w:val="single"/>
    </w:rPr>
  </w:style>
  <w:style w:type="paragraph" w:styleId="Sprechblasentext">
    <w:name w:val="Balloon Text"/>
    <w:basedOn w:val="Standard"/>
    <w:link w:val="SprechblasentextZchn"/>
    <w:uiPriority w:val="99"/>
    <w:semiHidden/>
    <w:unhideWhenUsed/>
    <w:rsid w:val="007112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12EB"/>
    <w:rPr>
      <w:rFonts w:ascii="Segoe UI" w:eastAsia="Arial" w:hAnsi="Segoe UI" w:cs="Segoe UI"/>
      <w:sz w:val="18"/>
      <w:szCs w:val="18"/>
    </w:rPr>
  </w:style>
  <w:style w:type="character" w:customStyle="1" w:styleId="berschrift2Zchn">
    <w:name w:val="Überschrift 2 Zchn"/>
    <w:basedOn w:val="Absatz-Standardschriftart"/>
    <w:link w:val="berschrift2"/>
    <w:uiPriority w:val="9"/>
    <w:rsid w:val="00C15508"/>
    <w:rPr>
      <w:rFonts w:ascii="Arial" w:eastAsia="Arial" w:hAnsi="Arial" w:cs="Arial"/>
      <w:b/>
      <w:bCs/>
    </w:rPr>
  </w:style>
  <w:style w:type="character" w:customStyle="1" w:styleId="TextkrperZchn">
    <w:name w:val="Textkörper Zchn"/>
    <w:basedOn w:val="Absatz-Standardschriftart"/>
    <w:link w:val="Textkrper"/>
    <w:uiPriority w:val="1"/>
    <w:rsid w:val="00C15508"/>
    <w:rPr>
      <w:rFonts w:ascii="Arial" w:eastAsia="Arial" w:hAnsi="Arial" w:cs="Arial"/>
    </w:rPr>
  </w:style>
  <w:style w:type="paragraph" w:styleId="Kopfzeile">
    <w:name w:val="header"/>
    <w:basedOn w:val="Standard"/>
    <w:link w:val="KopfzeileZchn"/>
    <w:uiPriority w:val="99"/>
    <w:unhideWhenUsed/>
    <w:rsid w:val="004C3FAC"/>
    <w:pPr>
      <w:tabs>
        <w:tab w:val="center" w:pos="4536"/>
        <w:tab w:val="right" w:pos="9072"/>
      </w:tabs>
    </w:pPr>
  </w:style>
  <w:style w:type="character" w:customStyle="1" w:styleId="KopfzeileZchn">
    <w:name w:val="Kopfzeile Zchn"/>
    <w:basedOn w:val="Absatz-Standardschriftart"/>
    <w:link w:val="Kopfzeile"/>
    <w:uiPriority w:val="99"/>
    <w:rsid w:val="004C3FAC"/>
    <w:rPr>
      <w:rFonts w:ascii="Arial" w:eastAsia="Arial" w:hAnsi="Arial" w:cs="Arial"/>
    </w:rPr>
  </w:style>
  <w:style w:type="paragraph" w:styleId="Fuzeile">
    <w:name w:val="footer"/>
    <w:basedOn w:val="Standard"/>
    <w:link w:val="FuzeileZchn"/>
    <w:uiPriority w:val="99"/>
    <w:unhideWhenUsed/>
    <w:rsid w:val="004C3FAC"/>
    <w:pPr>
      <w:tabs>
        <w:tab w:val="center" w:pos="4536"/>
        <w:tab w:val="right" w:pos="9072"/>
      </w:tabs>
    </w:pPr>
  </w:style>
  <w:style w:type="character" w:customStyle="1" w:styleId="FuzeileZchn">
    <w:name w:val="Fußzeile Zchn"/>
    <w:basedOn w:val="Absatz-Standardschriftart"/>
    <w:link w:val="Fuzeile"/>
    <w:uiPriority w:val="99"/>
    <w:rsid w:val="004C3FAC"/>
    <w:rPr>
      <w:rFonts w:ascii="Arial" w:eastAsia="Arial" w:hAnsi="Arial" w:cs="Arial"/>
    </w:rPr>
  </w:style>
  <w:style w:type="character" w:styleId="Kommentarzeichen">
    <w:name w:val="annotation reference"/>
    <w:basedOn w:val="Absatz-Standardschriftart"/>
    <w:uiPriority w:val="99"/>
    <w:semiHidden/>
    <w:unhideWhenUsed/>
    <w:rsid w:val="0012786B"/>
    <w:rPr>
      <w:sz w:val="16"/>
      <w:szCs w:val="16"/>
    </w:rPr>
  </w:style>
  <w:style w:type="paragraph" w:styleId="Kommentartext">
    <w:name w:val="annotation text"/>
    <w:basedOn w:val="Standard"/>
    <w:link w:val="KommentartextZchn"/>
    <w:uiPriority w:val="99"/>
    <w:unhideWhenUsed/>
    <w:rsid w:val="0012786B"/>
    <w:rPr>
      <w:sz w:val="20"/>
      <w:szCs w:val="20"/>
    </w:rPr>
  </w:style>
  <w:style w:type="character" w:customStyle="1" w:styleId="KommentartextZchn">
    <w:name w:val="Kommentartext Zchn"/>
    <w:basedOn w:val="Absatz-Standardschriftart"/>
    <w:link w:val="Kommentartext"/>
    <w:uiPriority w:val="99"/>
    <w:rsid w:val="0012786B"/>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12786B"/>
    <w:rPr>
      <w:b/>
      <w:bCs/>
    </w:rPr>
  </w:style>
  <w:style w:type="character" w:customStyle="1" w:styleId="KommentarthemaZchn">
    <w:name w:val="Kommentarthema Zchn"/>
    <w:basedOn w:val="KommentartextZchn"/>
    <w:link w:val="Kommentarthema"/>
    <w:uiPriority w:val="99"/>
    <w:semiHidden/>
    <w:rsid w:val="0012786B"/>
    <w:rPr>
      <w:rFonts w:ascii="Arial" w:eastAsia="Arial" w:hAnsi="Arial" w:cs="Arial"/>
      <w:b/>
      <w:bCs/>
      <w:sz w:val="20"/>
      <w:szCs w:val="20"/>
    </w:rPr>
  </w:style>
  <w:style w:type="character" w:customStyle="1" w:styleId="NichtaufgelsteErwhnung1">
    <w:name w:val="Nicht aufgelöste Erwähnung1"/>
    <w:basedOn w:val="Absatz-Standardschriftart"/>
    <w:uiPriority w:val="99"/>
    <w:semiHidden/>
    <w:unhideWhenUsed/>
    <w:rsid w:val="008566FA"/>
    <w:rPr>
      <w:color w:val="605E5C"/>
      <w:shd w:val="clear" w:color="auto" w:fill="E1DFDD"/>
    </w:rPr>
  </w:style>
  <w:style w:type="paragraph" w:customStyle="1" w:styleId="RevisionJuristischerAbsatz">
    <w:name w:val="Revision Juristischer Absatz"/>
    <w:basedOn w:val="Standard"/>
    <w:rsid w:val="003358F0"/>
    <w:pPr>
      <w:widowControl/>
      <w:numPr>
        <w:ilvl w:val="2"/>
        <w:numId w:val="22"/>
      </w:numPr>
      <w:autoSpaceDE/>
      <w:autoSpaceDN/>
      <w:spacing w:before="120" w:after="120"/>
      <w:jc w:val="both"/>
    </w:pPr>
    <w:rPr>
      <w:rFonts w:eastAsiaTheme="minorHAnsi"/>
      <w:color w:val="800000"/>
      <w:lang w:val="de-DE"/>
    </w:rPr>
  </w:style>
  <w:style w:type="paragraph" w:customStyle="1" w:styleId="RevisionNummerierungStufe1">
    <w:name w:val="Revision Nummerierung (Stufe 1)"/>
    <w:basedOn w:val="Standard"/>
    <w:rsid w:val="003358F0"/>
    <w:pPr>
      <w:widowControl/>
      <w:numPr>
        <w:ilvl w:val="3"/>
        <w:numId w:val="22"/>
      </w:numPr>
      <w:autoSpaceDE/>
      <w:autoSpaceDN/>
      <w:spacing w:before="120" w:after="120"/>
      <w:jc w:val="both"/>
    </w:pPr>
    <w:rPr>
      <w:rFonts w:eastAsiaTheme="minorHAnsi"/>
      <w:color w:val="800000"/>
      <w:lang w:val="de-DE"/>
    </w:rPr>
  </w:style>
  <w:style w:type="paragraph" w:customStyle="1" w:styleId="RevisionNummerierungStufe2">
    <w:name w:val="Revision Nummerierung (Stufe 2)"/>
    <w:basedOn w:val="Standard"/>
    <w:rsid w:val="003358F0"/>
    <w:pPr>
      <w:widowControl/>
      <w:numPr>
        <w:ilvl w:val="4"/>
        <w:numId w:val="22"/>
      </w:numPr>
      <w:autoSpaceDE/>
      <w:autoSpaceDN/>
      <w:spacing w:before="120" w:after="120"/>
      <w:jc w:val="both"/>
    </w:pPr>
    <w:rPr>
      <w:rFonts w:eastAsiaTheme="minorHAnsi"/>
      <w:color w:val="800000"/>
      <w:lang w:val="de-DE"/>
    </w:rPr>
  </w:style>
  <w:style w:type="paragraph" w:customStyle="1" w:styleId="RevisionNummerierungStufe3">
    <w:name w:val="Revision Nummerierung (Stufe 3)"/>
    <w:basedOn w:val="Standard"/>
    <w:rsid w:val="003358F0"/>
    <w:pPr>
      <w:widowControl/>
      <w:numPr>
        <w:ilvl w:val="5"/>
        <w:numId w:val="22"/>
      </w:numPr>
      <w:autoSpaceDE/>
      <w:autoSpaceDN/>
      <w:spacing w:before="120" w:after="120"/>
      <w:jc w:val="both"/>
    </w:pPr>
    <w:rPr>
      <w:rFonts w:eastAsiaTheme="minorHAnsi"/>
      <w:color w:val="800000"/>
      <w:lang w:val="de-DE"/>
    </w:rPr>
  </w:style>
  <w:style w:type="paragraph" w:customStyle="1" w:styleId="RevisionNummerierungStufe4">
    <w:name w:val="Revision Nummerierung (Stufe 4)"/>
    <w:basedOn w:val="Standard"/>
    <w:rsid w:val="003358F0"/>
    <w:pPr>
      <w:widowControl/>
      <w:numPr>
        <w:ilvl w:val="6"/>
        <w:numId w:val="22"/>
      </w:numPr>
      <w:autoSpaceDE/>
      <w:autoSpaceDN/>
      <w:spacing w:before="120" w:after="120"/>
      <w:jc w:val="both"/>
    </w:pPr>
    <w:rPr>
      <w:rFonts w:eastAsiaTheme="minorHAnsi"/>
      <w:color w:val="800000"/>
      <w:lang w:val="de-DE"/>
    </w:rPr>
  </w:style>
  <w:style w:type="paragraph" w:customStyle="1" w:styleId="RevisionParagraphBezeichner">
    <w:name w:val="Revision Paragraph Bezeichner"/>
    <w:basedOn w:val="Standard"/>
    <w:next w:val="Standard"/>
    <w:rsid w:val="003358F0"/>
    <w:pPr>
      <w:keepNext/>
      <w:widowControl/>
      <w:numPr>
        <w:ilvl w:val="1"/>
        <w:numId w:val="22"/>
      </w:numPr>
      <w:autoSpaceDE/>
      <w:autoSpaceDN/>
      <w:spacing w:before="480" w:after="120"/>
      <w:jc w:val="center"/>
    </w:pPr>
    <w:rPr>
      <w:rFonts w:eastAsiaTheme="minorHAnsi"/>
      <w:color w:val="800000"/>
      <w:lang w:val="de-DE"/>
    </w:rPr>
  </w:style>
  <w:style w:type="paragraph" w:customStyle="1" w:styleId="RevisionArtikelBezeichner">
    <w:name w:val="Revision Artikel Bezeichner"/>
    <w:basedOn w:val="Standard"/>
    <w:next w:val="Standard"/>
    <w:rsid w:val="003358F0"/>
    <w:pPr>
      <w:keepNext/>
      <w:widowControl/>
      <w:numPr>
        <w:numId w:val="22"/>
      </w:numPr>
      <w:autoSpaceDE/>
      <w:autoSpaceDN/>
      <w:spacing w:before="480" w:after="240"/>
      <w:jc w:val="center"/>
    </w:pPr>
    <w:rPr>
      <w:rFonts w:eastAsiaTheme="minorHAnsi"/>
      <w:color w:val="800000"/>
      <w:sz w:val="28"/>
      <w:lang w:val="de-DE"/>
    </w:rPr>
  </w:style>
  <w:style w:type="paragraph" w:styleId="berarbeitung">
    <w:name w:val="Revision"/>
    <w:hidden/>
    <w:uiPriority w:val="99"/>
    <w:semiHidden/>
    <w:rsid w:val="0036684E"/>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vergabe.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4842</Words>
  <Characters>30508</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Adam</dc:creator>
  <cp:lastModifiedBy>Dr. Tobias Hänsel</cp:lastModifiedBy>
  <cp:revision>4</cp:revision>
  <cp:lastPrinted>2021-03-11T10:50:00Z</cp:lastPrinted>
  <dcterms:created xsi:type="dcterms:W3CDTF">2025-04-13T07:53:00Z</dcterms:created>
  <dcterms:modified xsi:type="dcterms:W3CDTF">2025-04-24T13:18:00Z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2017-08-21T00:00:00Z</vt:filetime>
  </property>
  <property fmtid="{D5CDD505-2E9C-101B-9397-08002B2CF9AE}" pid="3" name="Creator">
    <vt:lpwstr>Microsoft® Word 2010</vt:lpwstr>
  </property>
  <property fmtid="{D5CDD505-2E9C-101B-9397-08002B2CF9AE}" pid="4" name="LastSaved">
    <vt:filetime>2020-12-22T00:00:00Z</vt:filetime>
  </property>
</Properties>
</file>