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8E22B" w14:textId="77777777" w:rsidR="00960592" w:rsidRDefault="00960592" w:rsidP="00960592">
      <w:pPr>
        <w:jc w:val="both"/>
        <w:rPr>
          <w:rFonts w:ascii="Arial" w:hAnsi="Arial" w:cs="Arial"/>
          <w:b/>
          <w:snapToGrid w:val="0"/>
          <w:sz w:val="28"/>
          <w:szCs w:val="22"/>
        </w:rPr>
      </w:pPr>
    </w:p>
    <w:p w14:paraId="01896790" w14:textId="77777777" w:rsidR="00960592" w:rsidRDefault="00960592" w:rsidP="00960592">
      <w:pPr>
        <w:jc w:val="both"/>
        <w:rPr>
          <w:rFonts w:ascii="Arial" w:hAnsi="Arial" w:cs="Arial"/>
          <w:b/>
          <w:snapToGrid w:val="0"/>
          <w:sz w:val="28"/>
          <w:szCs w:val="22"/>
        </w:rPr>
      </w:pPr>
    </w:p>
    <w:p w14:paraId="0F56ADEC" w14:textId="77777777" w:rsidR="00960592" w:rsidRDefault="00960592" w:rsidP="00960592">
      <w:pPr>
        <w:jc w:val="both"/>
        <w:rPr>
          <w:rFonts w:ascii="Arial" w:hAnsi="Arial" w:cs="Arial"/>
          <w:b/>
          <w:snapToGrid w:val="0"/>
          <w:sz w:val="28"/>
          <w:szCs w:val="22"/>
        </w:rPr>
      </w:pPr>
    </w:p>
    <w:p w14:paraId="0B5AE977" w14:textId="77777777" w:rsidR="00960592" w:rsidRDefault="00960592" w:rsidP="00960592">
      <w:pPr>
        <w:jc w:val="both"/>
        <w:rPr>
          <w:rFonts w:ascii="Arial" w:hAnsi="Arial" w:cs="Arial"/>
          <w:b/>
          <w:snapToGrid w:val="0"/>
          <w:sz w:val="28"/>
          <w:szCs w:val="22"/>
        </w:rPr>
      </w:pPr>
    </w:p>
    <w:p w14:paraId="39BB3816" w14:textId="77777777" w:rsidR="00960592" w:rsidRDefault="00960592" w:rsidP="00960592">
      <w:pPr>
        <w:jc w:val="both"/>
        <w:rPr>
          <w:rFonts w:ascii="Arial" w:hAnsi="Arial" w:cs="Arial"/>
          <w:b/>
          <w:snapToGrid w:val="0"/>
          <w:sz w:val="28"/>
          <w:szCs w:val="22"/>
        </w:rPr>
      </w:pPr>
    </w:p>
    <w:p w14:paraId="5E636883" w14:textId="77777777" w:rsidR="00960592" w:rsidRDefault="00960592" w:rsidP="00960592">
      <w:pPr>
        <w:jc w:val="both"/>
        <w:rPr>
          <w:rFonts w:ascii="Arial" w:hAnsi="Arial" w:cs="Arial"/>
          <w:b/>
          <w:snapToGrid w:val="0"/>
          <w:sz w:val="28"/>
          <w:szCs w:val="22"/>
        </w:rPr>
      </w:pPr>
    </w:p>
    <w:p w14:paraId="26AD5AE2" w14:textId="77777777" w:rsidR="00960592" w:rsidRPr="00846D99" w:rsidRDefault="00960592" w:rsidP="00960592">
      <w:pPr>
        <w:jc w:val="both"/>
        <w:rPr>
          <w:rFonts w:ascii="Arial" w:hAnsi="Arial" w:cs="Arial"/>
          <w:b/>
          <w:snapToGrid w:val="0"/>
          <w:sz w:val="36"/>
          <w:szCs w:val="36"/>
        </w:rPr>
      </w:pPr>
    </w:p>
    <w:p w14:paraId="63845C27" w14:textId="77777777" w:rsidR="00846D99" w:rsidRPr="00457F07" w:rsidRDefault="00846D99" w:rsidP="00846D99">
      <w:pPr>
        <w:jc w:val="center"/>
        <w:rPr>
          <w:rFonts w:ascii="Arial" w:hAnsi="Arial" w:cs="Arial"/>
          <w:b/>
          <w:snapToGrid w:val="0"/>
          <w:sz w:val="36"/>
          <w:szCs w:val="36"/>
        </w:rPr>
      </w:pPr>
      <w:r w:rsidRPr="00457F07">
        <w:rPr>
          <w:rFonts w:ascii="Arial" w:hAnsi="Arial" w:cs="Arial"/>
          <w:b/>
          <w:snapToGrid w:val="0"/>
          <w:sz w:val="36"/>
          <w:szCs w:val="36"/>
        </w:rPr>
        <w:t>Rahmenv</w:t>
      </w:r>
      <w:r w:rsidR="00784ABD" w:rsidRPr="00457F07">
        <w:rPr>
          <w:rFonts w:ascii="Arial" w:hAnsi="Arial" w:cs="Arial"/>
          <w:b/>
          <w:snapToGrid w:val="0"/>
          <w:sz w:val="36"/>
          <w:szCs w:val="36"/>
        </w:rPr>
        <w:t>ertrag</w:t>
      </w:r>
    </w:p>
    <w:p w14:paraId="67D02C04" w14:textId="77777777" w:rsidR="00846D99" w:rsidRPr="00457F07" w:rsidRDefault="00846D99" w:rsidP="00846D99">
      <w:pPr>
        <w:jc w:val="center"/>
        <w:rPr>
          <w:rFonts w:ascii="Arial" w:hAnsi="Arial" w:cs="Arial"/>
          <w:b/>
          <w:bCs/>
          <w:color w:val="000000"/>
          <w:sz w:val="28"/>
          <w:szCs w:val="28"/>
        </w:rPr>
      </w:pPr>
    </w:p>
    <w:p w14:paraId="38358C37" w14:textId="77777777" w:rsidR="00846D99" w:rsidRPr="00AD38F0" w:rsidRDefault="00846D99" w:rsidP="00846D99">
      <w:pPr>
        <w:jc w:val="center"/>
        <w:rPr>
          <w:rFonts w:ascii="Arial" w:hAnsi="Arial" w:cs="Arial"/>
          <w:b/>
          <w:bCs/>
          <w:color w:val="000000"/>
          <w:sz w:val="28"/>
          <w:szCs w:val="28"/>
        </w:rPr>
      </w:pPr>
      <w:r w:rsidRPr="00AD38F0">
        <w:rPr>
          <w:rFonts w:ascii="Arial" w:hAnsi="Arial" w:cs="Arial"/>
          <w:b/>
          <w:bCs/>
          <w:color w:val="000000"/>
          <w:sz w:val="28"/>
          <w:szCs w:val="28"/>
        </w:rPr>
        <w:t xml:space="preserve">über </w:t>
      </w:r>
    </w:p>
    <w:p w14:paraId="7950EFFF" w14:textId="77777777" w:rsidR="00AD38F0" w:rsidRPr="00AD38F0" w:rsidRDefault="00AD38F0" w:rsidP="00AD38F0">
      <w:pPr>
        <w:jc w:val="center"/>
        <w:rPr>
          <w:rFonts w:ascii="Arial" w:hAnsi="Arial" w:cs="Arial"/>
        </w:rPr>
      </w:pPr>
      <w:r w:rsidRPr="00AD38F0">
        <w:rPr>
          <w:rFonts w:ascii="Arial" w:hAnsi="Arial" w:cs="Arial"/>
          <w:b/>
          <w:sz w:val="28"/>
        </w:rPr>
        <w:t>über die Durchführung der Aufgaben eines</w:t>
      </w:r>
    </w:p>
    <w:p w14:paraId="3113F78F" w14:textId="77777777" w:rsidR="00AD38F0" w:rsidRPr="009E7435" w:rsidRDefault="00AD38F0" w:rsidP="00AD38F0">
      <w:pPr>
        <w:jc w:val="center"/>
        <w:rPr>
          <w:rFonts w:ascii="Arial" w:hAnsi="Arial" w:cs="Arial"/>
          <w:b/>
          <w:bCs/>
          <w:sz w:val="28"/>
          <w:szCs w:val="28"/>
        </w:rPr>
      </w:pPr>
      <w:r w:rsidRPr="00AD38F0">
        <w:rPr>
          <w:rFonts w:ascii="Arial" w:hAnsi="Arial" w:cs="Arial"/>
          <w:b/>
          <w:sz w:val="28"/>
        </w:rPr>
        <w:t>Integrationsfachdienstes</w:t>
      </w:r>
      <w:r w:rsidR="005E6860">
        <w:rPr>
          <w:rFonts w:ascii="Arial" w:hAnsi="Arial" w:cs="Arial"/>
          <w:b/>
          <w:sz w:val="28"/>
        </w:rPr>
        <w:t xml:space="preserve"> (IFD)</w:t>
      </w:r>
      <w:r w:rsidRPr="00AD38F0">
        <w:rPr>
          <w:rFonts w:ascii="Arial" w:hAnsi="Arial" w:cs="Arial"/>
          <w:b/>
          <w:sz w:val="28"/>
        </w:rPr>
        <w:t xml:space="preserve"> nach §§ 192 ff SGB IX </w:t>
      </w:r>
      <w:r w:rsidRPr="009E7435">
        <w:rPr>
          <w:rFonts w:ascii="Arial" w:hAnsi="Arial" w:cs="Arial"/>
          <w:b/>
          <w:sz w:val="28"/>
        </w:rPr>
        <w:t xml:space="preserve">und </w:t>
      </w:r>
      <w:r w:rsidRPr="009E7435">
        <w:rPr>
          <w:rFonts w:ascii="Arial" w:hAnsi="Arial" w:cs="Arial"/>
          <w:b/>
          <w:bCs/>
          <w:sz w:val="28"/>
          <w:szCs w:val="28"/>
        </w:rPr>
        <w:t>für die Durchführung der Aufgaben einer</w:t>
      </w:r>
    </w:p>
    <w:p w14:paraId="660CEE68" w14:textId="77777777" w:rsidR="00AD38F0" w:rsidRPr="009E7435" w:rsidRDefault="00AD38F0" w:rsidP="00AD38F0">
      <w:pPr>
        <w:jc w:val="center"/>
        <w:rPr>
          <w:rFonts w:ascii="Arial" w:hAnsi="Arial" w:cs="Arial"/>
          <w:b/>
          <w:bCs/>
          <w:sz w:val="28"/>
          <w:szCs w:val="28"/>
        </w:rPr>
      </w:pPr>
      <w:r w:rsidRPr="009E7435">
        <w:rPr>
          <w:rFonts w:ascii="Arial" w:hAnsi="Arial" w:cs="Arial"/>
          <w:b/>
          <w:bCs/>
          <w:sz w:val="28"/>
          <w:szCs w:val="28"/>
        </w:rPr>
        <w:t xml:space="preserve">Einheitlichen Ansprechstelle für Arbeitgeber (EAA) </w:t>
      </w:r>
    </w:p>
    <w:p w14:paraId="1922F43C" w14:textId="77777777" w:rsidR="00AD38F0" w:rsidRPr="009E7435" w:rsidRDefault="00AD38F0" w:rsidP="00AD38F0">
      <w:pPr>
        <w:jc w:val="center"/>
        <w:rPr>
          <w:rFonts w:ascii="Arial" w:hAnsi="Arial" w:cs="Arial"/>
          <w:b/>
          <w:bCs/>
          <w:sz w:val="28"/>
          <w:szCs w:val="28"/>
        </w:rPr>
      </w:pPr>
      <w:r w:rsidRPr="009E7435">
        <w:rPr>
          <w:rFonts w:ascii="Arial" w:hAnsi="Arial" w:cs="Arial"/>
          <w:b/>
          <w:bCs/>
          <w:sz w:val="28"/>
          <w:szCs w:val="28"/>
        </w:rPr>
        <w:t xml:space="preserve">nach § 185a SGB IX </w:t>
      </w:r>
    </w:p>
    <w:p w14:paraId="6D005D36" w14:textId="77777777" w:rsidR="00AD38F0" w:rsidRPr="009E7435" w:rsidRDefault="00AD38F0" w:rsidP="00AD38F0">
      <w:pPr>
        <w:jc w:val="center"/>
        <w:rPr>
          <w:rFonts w:ascii="Arial" w:hAnsi="Arial" w:cs="Arial"/>
          <w:b/>
          <w:bCs/>
          <w:sz w:val="28"/>
          <w:szCs w:val="28"/>
        </w:rPr>
      </w:pPr>
      <w:r w:rsidRPr="009E7435">
        <w:rPr>
          <w:rFonts w:ascii="Arial" w:hAnsi="Arial" w:cs="Arial"/>
          <w:b/>
          <w:bCs/>
          <w:sz w:val="28"/>
          <w:szCs w:val="28"/>
        </w:rPr>
        <w:t xml:space="preserve">für Thüringen </w:t>
      </w:r>
    </w:p>
    <w:p w14:paraId="4204E265" w14:textId="58C98BD8" w:rsidR="00AD38F0" w:rsidRPr="009E7435" w:rsidRDefault="00AD38F0" w:rsidP="00AD38F0">
      <w:pPr>
        <w:jc w:val="center"/>
        <w:rPr>
          <w:rFonts w:ascii="Arial" w:hAnsi="Arial" w:cs="Arial"/>
          <w:b/>
          <w:bCs/>
          <w:sz w:val="28"/>
          <w:szCs w:val="28"/>
        </w:rPr>
      </w:pPr>
      <w:r w:rsidRPr="009E7435">
        <w:rPr>
          <w:rFonts w:ascii="Arial" w:hAnsi="Arial" w:cs="Arial"/>
          <w:b/>
          <w:bCs/>
          <w:sz w:val="28"/>
          <w:szCs w:val="28"/>
        </w:rPr>
        <w:t>Zeitraum 2026 – 203</w:t>
      </w:r>
      <w:r w:rsidR="009553F5">
        <w:rPr>
          <w:rFonts w:ascii="Arial" w:hAnsi="Arial" w:cs="Arial"/>
          <w:b/>
          <w:bCs/>
          <w:sz w:val="28"/>
          <w:szCs w:val="28"/>
        </w:rPr>
        <w:t>1</w:t>
      </w:r>
      <w:r w:rsidRPr="009E7435">
        <w:rPr>
          <w:rFonts w:ascii="Arial" w:hAnsi="Arial" w:cs="Arial"/>
          <w:b/>
          <w:bCs/>
          <w:sz w:val="28"/>
          <w:szCs w:val="28"/>
        </w:rPr>
        <w:t xml:space="preserve"> mit Verlängerungsoption</w:t>
      </w:r>
    </w:p>
    <w:p w14:paraId="506E073F" w14:textId="77777777" w:rsidR="00AD38F0" w:rsidRDefault="00AD38F0" w:rsidP="00AD38F0">
      <w:pPr>
        <w:jc w:val="center"/>
      </w:pPr>
    </w:p>
    <w:p w14:paraId="2818CB76" w14:textId="77777777" w:rsidR="004C5BE3" w:rsidRPr="00846D99" w:rsidRDefault="004C5BE3" w:rsidP="00AD38F0">
      <w:pPr>
        <w:rPr>
          <w:rFonts w:ascii="Arial" w:hAnsi="Arial" w:cs="Arial"/>
          <w:b/>
          <w:snapToGrid w:val="0"/>
          <w:sz w:val="22"/>
          <w:szCs w:val="22"/>
        </w:rPr>
      </w:pPr>
    </w:p>
    <w:p w14:paraId="5A4243F5" w14:textId="77777777" w:rsidR="003660CB" w:rsidRPr="009C5C1B" w:rsidRDefault="00383CB0" w:rsidP="00846D99">
      <w:pPr>
        <w:jc w:val="center"/>
        <w:rPr>
          <w:rFonts w:ascii="Arial" w:hAnsi="Arial" w:cs="Arial"/>
          <w:b/>
          <w:snapToGrid w:val="0"/>
          <w:sz w:val="28"/>
          <w:szCs w:val="28"/>
        </w:rPr>
      </w:pPr>
      <w:r>
        <w:rPr>
          <w:rFonts w:ascii="Arial" w:hAnsi="Arial" w:cs="Arial"/>
          <w:b/>
          <w:snapToGrid w:val="0"/>
          <w:sz w:val="28"/>
          <w:szCs w:val="28"/>
        </w:rPr>
        <w:t xml:space="preserve">Los </w:t>
      </w:r>
      <w:r w:rsidR="00AD38F0" w:rsidRPr="008A3CA8">
        <w:rPr>
          <w:rFonts w:ascii="Arial" w:hAnsi="Arial" w:cs="Arial"/>
          <w:b/>
          <w:snapToGrid w:val="0"/>
          <w:sz w:val="28"/>
          <w:szCs w:val="28"/>
          <w:highlight w:val="yellow"/>
        </w:rPr>
        <w:t>….</w:t>
      </w:r>
    </w:p>
    <w:p w14:paraId="3B3602E5" w14:textId="77777777" w:rsidR="003660CB" w:rsidRDefault="003660CB" w:rsidP="00960592">
      <w:pPr>
        <w:jc w:val="both"/>
        <w:rPr>
          <w:rFonts w:ascii="Arial" w:hAnsi="Arial" w:cs="Arial"/>
          <w:b/>
          <w:snapToGrid w:val="0"/>
          <w:sz w:val="22"/>
          <w:szCs w:val="22"/>
        </w:rPr>
      </w:pPr>
    </w:p>
    <w:p w14:paraId="2219CC75" w14:textId="77777777" w:rsidR="005A0506" w:rsidRDefault="005A0506" w:rsidP="00960592">
      <w:pPr>
        <w:jc w:val="both"/>
        <w:rPr>
          <w:rFonts w:ascii="Arial" w:hAnsi="Arial" w:cs="Arial"/>
          <w:b/>
          <w:snapToGrid w:val="0"/>
          <w:sz w:val="22"/>
          <w:szCs w:val="22"/>
        </w:rPr>
      </w:pPr>
    </w:p>
    <w:p w14:paraId="52C55FFF" w14:textId="77777777" w:rsidR="005A0506" w:rsidRDefault="005A0506" w:rsidP="00960592">
      <w:pPr>
        <w:jc w:val="both"/>
        <w:rPr>
          <w:rFonts w:ascii="Arial" w:hAnsi="Arial" w:cs="Arial"/>
          <w:b/>
          <w:snapToGrid w:val="0"/>
          <w:sz w:val="22"/>
          <w:szCs w:val="22"/>
        </w:rPr>
      </w:pPr>
    </w:p>
    <w:p w14:paraId="79009C04" w14:textId="77777777" w:rsidR="005A0506" w:rsidRPr="00960592" w:rsidRDefault="005A0506" w:rsidP="00960592">
      <w:pPr>
        <w:jc w:val="both"/>
        <w:rPr>
          <w:rFonts w:ascii="Arial" w:hAnsi="Arial" w:cs="Arial"/>
          <w:b/>
          <w:snapToGrid w:val="0"/>
          <w:sz w:val="22"/>
          <w:szCs w:val="22"/>
        </w:rPr>
      </w:pPr>
    </w:p>
    <w:p w14:paraId="276E3240" w14:textId="77777777" w:rsidR="003660CB" w:rsidRPr="00960592" w:rsidRDefault="003660CB" w:rsidP="00960592">
      <w:pPr>
        <w:jc w:val="both"/>
        <w:rPr>
          <w:rFonts w:ascii="Arial" w:hAnsi="Arial" w:cs="Arial"/>
          <w:b/>
          <w:snapToGrid w:val="0"/>
          <w:sz w:val="22"/>
          <w:szCs w:val="22"/>
        </w:rPr>
      </w:pPr>
    </w:p>
    <w:p w14:paraId="498A9133" w14:textId="77777777" w:rsidR="009B7537" w:rsidRPr="00960592" w:rsidRDefault="009B7537" w:rsidP="00960592">
      <w:pPr>
        <w:jc w:val="both"/>
        <w:rPr>
          <w:rFonts w:ascii="Arial" w:hAnsi="Arial" w:cs="Arial"/>
          <w:snapToGrid w:val="0"/>
          <w:sz w:val="22"/>
          <w:szCs w:val="22"/>
        </w:rPr>
      </w:pPr>
      <w:r w:rsidRPr="00960592">
        <w:rPr>
          <w:rFonts w:ascii="Arial" w:hAnsi="Arial" w:cs="Arial"/>
          <w:snapToGrid w:val="0"/>
          <w:sz w:val="22"/>
          <w:szCs w:val="22"/>
        </w:rPr>
        <w:t>zwischen</w:t>
      </w:r>
    </w:p>
    <w:p w14:paraId="63F12419" w14:textId="77777777" w:rsidR="0080040F" w:rsidRPr="00960592" w:rsidRDefault="0080040F" w:rsidP="00960592">
      <w:pPr>
        <w:jc w:val="both"/>
        <w:rPr>
          <w:rFonts w:ascii="Arial" w:hAnsi="Arial" w:cs="Arial"/>
          <w:snapToGrid w:val="0"/>
          <w:sz w:val="22"/>
          <w:szCs w:val="22"/>
        </w:rPr>
      </w:pPr>
    </w:p>
    <w:p w14:paraId="3502B35E" w14:textId="77777777" w:rsidR="00247600" w:rsidRPr="00960592" w:rsidRDefault="00247600" w:rsidP="00960592">
      <w:pPr>
        <w:jc w:val="both"/>
        <w:rPr>
          <w:rFonts w:ascii="Arial" w:hAnsi="Arial" w:cs="Arial"/>
          <w:snapToGrid w:val="0"/>
          <w:sz w:val="22"/>
          <w:szCs w:val="22"/>
        </w:rPr>
      </w:pPr>
      <w:r w:rsidRPr="00960592">
        <w:rPr>
          <w:rFonts w:ascii="Arial" w:hAnsi="Arial" w:cs="Arial"/>
          <w:snapToGrid w:val="0"/>
          <w:sz w:val="22"/>
          <w:szCs w:val="22"/>
        </w:rPr>
        <w:t>Thüringer Landesverwaltungsamt</w:t>
      </w:r>
    </w:p>
    <w:p w14:paraId="43A7E049" w14:textId="77777777" w:rsidR="00703451" w:rsidRPr="00960592" w:rsidRDefault="00703451" w:rsidP="00960592">
      <w:pPr>
        <w:jc w:val="both"/>
        <w:rPr>
          <w:rFonts w:ascii="Arial" w:hAnsi="Arial" w:cs="Arial"/>
          <w:snapToGrid w:val="0"/>
          <w:sz w:val="22"/>
          <w:szCs w:val="22"/>
        </w:rPr>
      </w:pPr>
      <w:r w:rsidRPr="00960592">
        <w:rPr>
          <w:rFonts w:ascii="Arial" w:hAnsi="Arial" w:cs="Arial"/>
          <w:snapToGrid w:val="0"/>
          <w:sz w:val="22"/>
          <w:szCs w:val="22"/>
        </w:rPr>
        <w:t>Abt</w:t>
      </w:r>
      <w:r w:rsidR="00834AED">
        <w:rPr>
          <w:rFonts w:ascii="Arial" w:hAnsi="Arial" w:cs="Arial"/>
          <w:snapToGrid w:val="0"/>
          <w:sz w:val="22"/>
          <w:szCs w:val="22"/>
        </w:rPr>
        <w:t xml:space="preserve">eilung </w:t>
      </w:r>
      <w:r w:rsidRPr="00960592">
        <w:rPr>
          <w:rFonts w:ascii="Arial" w:hAnsi="Arial" w:cs="Arial"/>
          <w:snapToGrid w:val="0"/>
          <w:sz w:val="22"/>
          <w:szCs w:val="22"/>
        </w:rPr>
        <w:t xml:space="preserve">Versorgung und </w:t>
      </w:r>
      <w:r w:rsidR="00042928">
        <w:rPr>
          <w:rFonts w:ascii="Arial" w:hAnsi="Arial" w:cs="Arial"/>
          <w:snapToGrid w:val="0"/>
          <w:sz w:val="22"/>
          <w:szCs w:val="22"/>
        </w:rPr>
        <w:t>Inklusion</w:t>
      </w:r>
    </w:p>
    <w:p w14:paraId="1A5420C5" w14:textId="77777777" w:rsidR="00247600" w:rsidRPr="00960592" w:rsidRDefault="00247600" w:rsidP="00960592">
      <w:pPr>
        <w:jc w:val="both"/>
        <w:rPr>
          <w:rFonts w:ascii="Arial" w:hAnsi="Arial" w:cs="Arial"/>
          <w:snapToGrid w:val="0"/>
          <w:sz w:val="22"/>
          <w:szCs w:val="22"/>
        </w:rPr>
      </w:pPr>
      <w:r w:rsidRPr="00960592">
        <w:rPr>
          <w:rFonts w:ascii="Arial" w:hAnsi="Arial" w:cs="Arial"/>
          <w:snapToGrid w:val="0"/>
          <w:sz w:val="22"/>
          <w:szCs w:val="22"/>
        </w:rPr>
        <w:t>Referat 640 - Integrationsamt</w:t>
      </w:r>
    </w:p>
    <w:p w14:paraId="2879EDA6" w14:textId="77777777" w:rsidR="00247600" w:rsidRPr="00960592" w:rsidRDefault="00247600" w:rsidP="00960592">
      <w:pPr>
        <w:jc w:val="both"/>
        <w:rPr>
          <w:rFonts w:ascii="Arial" w:hAnsi="Arial" w:cs="Arial"/>
          <w:snapToGrid w:val="0"/>
          <w:sz w:val="22"/>
          <w:szCs w:val="22"/>
        </w:rPr>
      </w:pPr>
      <w:r w:rsidRPr="00960592">
        <w:rPr>
          <w:rFonts w:ascii="Arial" w:hAnsi="Arial" w:cs="Arial"/>
          <w:snapToGrid w:val="0"/>
          <w:sz w:val="22"/>
          <w:szCs w:val="22"/>
        </w:rPr>
        <w:t>Karl-Liebknecht-Str. 4, 98527 Suhl</w:t>
      </w:r>
    </w:p>
    <w:p w14:paraId="689EC91A" w14:textId="77777777" w:rsidR="00247600" w:rsidRPr="00960592" w:rsidRDefault="00247600" w:rsidP="00960592">
      <w:pPr>
        <w:jc w:val="both"/>
        <w:rPr>
          <w:rFonts w:ascii="Arial" w:hAnsi="Arial" w:cs="Arial"/>
          <w:snapToGrid w:val="0"/>
          <w:sz w:val="22"/>
          <w:szCs w:val="22"/>
        </w:rPr>
      </w:pPr>
    </w:p>
    <w:p w14:paraId="2E95D572" w14:textId="77777777" w:rsidR="00247600" w:rsidRPr="00960592" w:rsidRDefault="00784ABD" w:rsidP="00091487">
      <w:pPr>
        <w:ind w:left="2268" w:firstLine="567"/>
        <w:jc w:val="both"/>
        <w:rPr>
          <w:rFonts w:ascii="Arial" w:hAnsi="Arial" w:cs="Arial"/>
          <w:snapToGrid w:val="0"/>
          <w:sz w:val="22"/>
          <w:szCs w:val="22"/>
        </w:rPr>
      </w:pPr>
      <w:r w:rsidRPr="00960592">
        <w:rPr>
          <w:rFonts w:ascii="Arial" w:hAnsi="Arial" w:cs="Arial"/>
          <w:snapToGrid w:val="0"/>
          <w:sz w:val="22"/>
          <w:szCs w:val="22"/>
        </w:rPr>
        <w:t>(</w:t>
      </w:r>
      <w:r w:rsidR="00247600" w:rsidRPr="00960592">
        <w:rPr>
          <w:rFonts w:ascii="Arial" w:hAnsi="Arial" w:cs="Arial"/>
          <w:snapToGrid w:val="0"/>
          <w:sz w:val="22"/>
          <w:szCs w:val="22"/>
        </w:rPr>
        <w:t>nachf</w:t>
      </w:r>
      <w:r w:rsidRPr="00960592">
        <w:rPr>
          <w:rFonts w:ascii="Arial" w:hAnsi="Arial" w:cs="Arial"/>
          <w:snapToGrid w:val="0"/>
          <w:sz w:val="22"/>
          <w:szCs w:val="22"/>
        </w:rPr>
        <w:t xml:space="preserve">olgend </w:t>
      </w:r>
      <w:r w:rsidRPr="00091487">
        <w:rPr>
          <w:rFonts w:ascii="Arial" w:hAnsi="Arial" w:cs="Arial"/>
          <w:b/>
          <w:bCs/>
          <w:snapToGrid w:val="0"/>
          <w:sz w:val="22"/>
          <w:szCs w:val="22"/>
        </w:rPr>
        <w:t>Integrationsamt</w:t>
      </w:r>
      <w:r w:rsidR="00091487" w:rsidRPr="00091487">
        <w:rPr>
          <w:rFonts w:ascii="Arial" w:hAnsi="Arial" w:cs="Arial"/>
          <w:b/>
          <w:bCs/>
          <w:snapToGrid w:val="0"/>
          <w:sz w:val="22"/>
          <w:szCs w:val="22"/>
        </w:rPr>
        <w:t xml:space="preserve"> / Auftraggeber (AG)</w:t>
      </w:r>
      <w:r w:rsidRPr="00960592">
        <w:rPr>
          <w:rFonts w:ascii="Arial" w:hAnsi="Arial" w:cs="Arial"/>
          <w:snapToGrid w:val="0"/>
          <w:sz w:val="22"/>
          <w:szCs w:val="22"/>
        </w:rPr>
        <w:t xml:space="preserve"> genannt)</w:t>
      </w:r>
    </w:p>
    <w:p w14:paraId="452A3893" w14:textId="77777777" w:rsidR="00247600" w:rsidRDefault="00247600" w:rsidP="00960592">
      <w:pPr>
        <w:jc w:val="both"/>
        <w:rPr>
          <w:rFonts w:ascii="Arial" w:hAnsi="Arial" w:cs="Arial"/>
          <w:snapToGrid w:val="0"/>
          <w:sz w:val="22"/>
          <w:szCs w:val="22"/>
        </w:rPr>
      </w:pPr>
    </w:p>
    <w:p w14:paraId="7FC94826" w14:textId="77777777" w:rsidR="00960592" w:rsidRPr="00960592" w:rsidRDefault="00960592" w:rsidP="00960592">
      <w:pPr>
        <w:jc w:val="both"/>
        <w:rPr>
          <w:rFonts w:ascii="Arial" w:hAnsi="Arial" w:cs="Arial"/>
          <w:snapToGrid w:val="0"/>
          <w:sz w:val="22"/>
          <w:szCs w:val="22"/>
        </w:rPr>
      </w:pPr>
    </w:p>
    <w:p w14:paraId="67E1D775" w14:textId="77777777" w:rsidR="00247600" w:rsidRPr="00960592" w:rsidRDefault="00247600" w:rsidP="00960592">
      <w:pPr>
        <w:jc w:val="both"/>
        <w:rPr>
          <w:rFonts w:ascii="Arial" w:hAnsi="Arial" w:cs="Arial"/>
          <w:snapToGrid w:val="0"/>
          <w:sz w:val="22"/>
          <w:szCs w:val="22"/>
        </w:rPr>
      </w:pPr>
      <w:r w:rsidRPr="00960592">
        <w:rPr>
          <w:rFonts w:ascii="Arial" w:hAnsi="Arial" w:cs="Arial"/>
          <w:snapToGrid w:val="0"/>
          <w:sz w:val="22"/>
          <w:szCs w:val="22"/>
        </w:rPr>
        <w:t>und</w:t>
      </w:r>
    </w:p>
    <w:p w14:paraId="5E1394DE" w14:textId="77777777" w:rsidR="0080040F" w:rsidRPr="00960592" w:rsidRDefault="0080040F" w:rsidP="00960592">
      <w:pPr>
        <w:jc w:val="both"/>
        <w:rPr>
          <w:rFonts w:ascii="Arial" w:hAnsi="Arial" w:cs="Arial"/>
          <w:i/>
          <w:iCs/>
          <w:noProof/>
          <w:snapToGrid w:val="0"/>
          <w:sz w:val="22"/>
          <w:szCs w:val="22"/>
        </w:rPr>
      </w:pPr>
    </w:p>
    <w:p w14:paraId="30430209" w14:textId="77777777" w:rsidR="00D27793" w:rsidRDefault="00D27793" w:rsidP="00960592">
      <w:pPr>
        <w:jc w:val="both"/>
        <w:rPr>
          <w:rFonts w:ascii="Arial" w:hAnsi="Arial" w:cs="Arial"/>
          <w:iCs/>
          <w:noProof/>
          <w:snapToGrid w:val="0"/>
          <w:sz w:val="22"/>
          <w:szCs w:val="22"/>
          <w:highlight w:val="lightGray"/>
        </w:rPr>
      </w:pPr>
    </w:p>
    <w:p w14:paraId="15B1D0A4" w14:textId="77777777" w:rsidR="00D27793" w:rsidRDefault="00D27793" w:rsidP="00960592">
      <w:pPr>
        <w:jc w:val="both"/>
        <w:rPr>
          <w:rFonts w:ascii="Arial" w:hAnsi="Arial" w:cs="Arial"/>
          <w:iCs/>
          <w:noProof/>
          <w:snapToGrid w:val="0"/>
          <w:sz w:val="22"/>
          <w:szCs w:val="22"/>
          <w:highlight w:val="lightGray"/>
        </w:rPr>
      </w:pPr>
    </w:p>
    <w:p w14:paraId="619DCDFC" w14:textId="77777777" w:rsidR="00247600" w:rsidRPr="00457F07" w:rsidRDefault="00247600" w:rsidP="00960592">
      <w:pPr>
        <w:jc w:val="both"/>
        <w:rPr>
          <w:rFonts w:ascii="Arial" w:hAnsi="Arial" w:cs="Arial"/>
          <w:iCs/>
          <w:noProof/>
          <w:snapToGrid w:val="0"/>
          <w:sz w:val="22"/>
          <w:szCs w:val="22"/>
          <w:highlight w:val="lightGray"/>
        </w:rPr>
      </w:pPr>
    </w:p>
    <w:p w14:paraId="7DF43567" w14:textId="77777777" w:rsidR="00457F07" w:rsidRPr="00457F07" w:rsidRDefault="00457F07" w:rsidP="00960592">
      <w:pPr>
        <w:jc w:val="both"/>
        <w:rPr>
          <w:rFonts w:ascii="Arial" w:hAnsi="Arial" w:cs="Arial"/>
          <w:iCs/>
          <w:noProof/>
          <w:snapToGrid w:val="0"/>
          <w:sz w:val="22"/>
          <w:szCs w:val="22"/>
          <w:highlight w:val="lightGray"/>
        </w:rPr>
      </w:pPr>
    </w:p>
    <w:p w14:paraId="1CB1B019" w14:textId="77777777" w:rsidR="00457F07" w:rsidRPr="00457F07" w:rsidRDefault="00457F07" w:rsidP="00960592">
      <w:pPr>
        <w:jc w:val="both"/>
        <w:rPr>
          <w:rFonts w:ascii="Arial" w:hAnsi="Arial" w:cs="Arial"/>
          <w:iCs/>
          <w:noProof/>
          <w:snapToGrid w:val="0"/>
          <w:sz w:val="22"/>
          <w:szCs w:val="22"/>
          <w:highlight w:val="lightGray"/>
        </w:rPr>
      </w:pPr>
    </w:p>
    <w:p w14:paraId="67BD7656" w14:textId="77777777" w:rsidR="00457F07" w:rsidRPr="00457F07" w:rsidRDefault="00457F07" w:rsidP="00960592">
      <w:pPr>
        <w:jc w:val="both"/>
        <w:rPr>
          <w:rFonts w:ascii="Arial" w:hAnsi="Arial" w:cs="Arial"/>
          <w:iCs/>
          <w:noProof/>
          <w:snapToGrid w:val="0"/>
          <w:sz w:val="22"/>
          <w:szCs w:val="22"/>
          <w:highlight w:val="lightGray"/>
        </w:rPr>
      </w:pPr>
    </w:p>
    <w:p w14:paraId="6A71B77A" w14:textId="77777777" w:rsidR="00457F07" w:rsidRPr="00B621A4" w:rsidRDefault="00457F07" w:rsidP="00960592">
      <w:pPr>
        <w:jc w:val="both"/>
        <w:rPr>
          <w:rFonts w:ascii="Arial" w:hAnsi="Arial" w:cs="Arial"/>
          <w:iCs/>
          <w:noProof/>
          <w:snapToGrid w:val="0"/>
          <w:sz w:val="22"/>
          <w:szCs w:val="22"/>
          <w:highlight w:val="lightGray"/>
        </w:rPr>
      </w:pPr>
    </w:p>
    <w:p w14:paraId="2798B54A" w14:textId="77777777" w:rsidR="00FC5615" w:rsidRPr="00960592" w:rsidRDefault="00FC5615" w:rsidP="00960592">
      <w:pPr>
        <w:jc w:val="both"/>
        <w:rPr>
          <w:rFonts w:ascii="Arial" w:hAnsi="Arial" w:cs="Arial"/>
          <w:snapToGrid w:val="0"/>
          <w:sz w:val="22"/>
          <w:szCs w:val="22"/>
        </w:rPr>
      </w:pPr>
    </w:p>
    <w:p w14:paraId="286F95ED" w14:textId="77777777" w:rsidR="004A67EC" w:rsidRDefault="00784ABD" w:rsidP="00091487">
      <w:pPr>
        <w:ind w:left="3402"/>
        <w:jc w:val="both"/>
        <w:rPr>
          <w:rFonts w:ascii="Arial" w:hAnsi="Arial" w:cs="Arial"/>
          <w:snapToGrid w:val="0"/>
          <w:sz w:val="22"/>
          <w:szCs w:val="22"/>
        </w:rPr>
      </w:pPr>
      <w:r w:rsidRPr="00960592">
        <w:rPr>
          <w:rFonts w:ascii="Arial" w:hAnsi="Arial" w:cs="Arial"/>
          <w:snapToGrid w:val="0"/>
          <w:sz w:val="22"/>
          <w:szCs w:val="22"/>
        </w:rPr>
        <w:t xml:space="preserve">(nachfolgend </w:t>
      </w:r>
      <w:r w:rsidRPr="00091487">
        <w:rPr>
          <w:rFonts w:ascii="Arial" w:hAnsi="Arial" w:cs="Arial"/>
          <w:b/>
          <w:bCs/>
          <w:snapToGrid w:val="0"/>
          <w:sz w:val="22"/>
          <w:szCs w:val="22"/>
        </w:rPr>
        <w:t>Träger</w:t>
      </w:r>
      <w:r w:rsidR="00091487" w:rsidRPr="00091487">
        <w:rPr>
          <w:rFonts w:ascii="Arial" w:hAnsi="Arial" w:cs="Arial"/>
          <w:b/>
          <w:bCs/>
          <w:snapToGrid w:val="0"/>
          <w:sz w:val="22"/>
          <w:szCs w:val="22"/>
        </w:rPr>
        <w:t xml:space="preserve"> / Auftragnehmer (AN</w:t>
      </w:r>
      <w:r w:rsidR="00091487">
        <w:rPr>
          <w:rFonts w:ascii="Arial" w:hAnsi="Arial" w:cs="Arial"/>
          <w:snapToGrid w:val="0"/>
          <w:sz w:val="22"/>
          <w:szCs w:val="22"/>
        </w:rPr>
        <w:t>)</w:t>
      </w:r>
      <w:r w:rsidRPr="00960592">
        <w:rPr>
          <w:rFonts w:ascii="Arial" w:hAnsi="Arial" w:cs="Arial"/>
          <w:snapToGrid w:val="0"/>
          <w:sz w:val="22"/>
          <w:szCs w:val="22"/>
        </w:rPr>
        <w:t xml:space="preserve"> genannt)</w:t>
      </w:r>
    </w:p>
    <w:p w14:paraId="5BD767DB" w14:textId="77777777" w:rsidR="009C5C1B" w:rsidRDefault="009C5C1B" w:rsidP="00960592">
      <w:pPr>
        <w:jc w:val="both"/>
        <w:rPr>
          <w:rFonts w:ascii="Arial" w:hAnsi="Arial" w:cs="Arial"/>
          <w:snapToGrid w:val="0"/>
          <w:sz w:val="22"/>
          <w:szCs w:val="22"/>
        </w:rPr>
      </w:pPr>
    </w:p>
    <w:p w14:paraId="71B836B0" w14:textId="77777777" w:rsidR="009C5C1B" w:rsidRDefault="009C5C1B" w:rsidP="00960592">
      <w:pPr>
        <w:jc w:val="both"/>
        <w:rPr>
          <w:rFonts w:ascii="Arial" w:hAnsi="Arial" w:cs="Arial"/>
          <w:snapToGrid w:val="0"/>
          <w:sz w:val="22"/>
          <w:szCs w:val="22"/>
        </w:rPr>
      </w:pPr>
    </w:p>
    <w:p w14:paraId="431700FD" w14:textId="77777777" w:rsidR="004A67EC" w:rsidRPr="00091487" w:rsidRDefault="004A67EC" w:rsidP="00B1337D">
      <w:pPr>
        <w:tabs>
          <w:tab w:val="left" w:pos="567"/>
        </w:tabs>
        <w:jc w:val="both"/>
        <w:rPr>
          <w:rFonts w:ascii="Arial" w:hAnsi="Arial" w:cs="Arial"/>
          <w:b/>
          <w:snapToGrid w:val="0"/>
          <w:sz w:val="22"/>
          <w:szCs w:val="22"/>
        </w:rPr>
      </w:pPr>
      <w:r w:rsidRPr="00960592">
        <w:rPr>
          <w:rFonts w:ascii="Arial" w:hAnsi="Arial" w:cs="Arial"/>
          <w:b/>
          <w:snapToGrid w:val="0"/>
          <w:sz w:val="24"/>
          <w:szCs w:val="22"/>
        </w:rPr>
        <w:t xml:space="preserve">§ 1 </w:t>
      </w:r>
      <w:proofErr w:type="gramStart"/>
      <w:r w:rsidR="00CF0717">
        <w:rPr>
          <w:rFonts w:ascii="Arial" w:hAnsi="Arial" w:cs="Arial"/>
          <w:b/>
          <w:snapToGrid w:val="0"/>
          <w:sz w:val="24"/>
          <w:szCs w:val="22"/>
        </w:rPr>
        <w:tab/>
      </w:r>
      <w:r w:rsidR="00C60372">
        <w:rPr>
          <w:rFonts w:ascii="Arial" w:hAnsi="Arial" w:cs="Arial"/>
          <w:b/>
          <w:snapToGrid w:val="0"/>
          <w:sz w:val="24"/>
          <w:szCs w:val="22"/>
        </w:rPr>
        <w:t xml:space="preserve">  </w:t>
      </w:r>
      <w:r w:rsidRPr="00960592">
        <w:rPr>
          <w:rFonts w:ascii="Arial" w:hAnsi="Arial" w:cs="Arial"/>
          <w:b/>
          <w:snapToGrid w:val="0"/>
          <w:sz w:val="24"/>
          <w:szCs w:val="22"/>
        </w:rPr>
        <w:t>Vertragsgegenstand</w:t>
      </w:r>
      <w:proofErr w:type="gramEnd"/>
      <w:r w:rsidR="00F21D75" w:rsidRPr="00457F07">
        <w:rPr>
          <w:rFonts w:ascii="Arial" w:hAnsi="Arial" w:cs="Arial"/>
          <w:b/>
          <w:snapToGrid w:val="0"/>
          <w:sz w:val="24"/>
          <w:szCs w:val="22"/>
        </w:rPr>
        <w:t>, -</w:t>
      </w:r>
      <w:proofErr w:type="spellStart"/>
      <w:r w:rsidR="00F21D75" w:rsidRPr="00457F07">
        <w:rPr>
          <w:rFonts w:ascii="Arial" w:hAnsi="Arial" w:cs="Arial"/>
          <w:b/>
          <w:snapToGrid w:val="0"/>
          <w:sz w:val="24"/>
          <w:szCs w:val="22"/>
        </w:rPr>
        <w:t>grundlagen</w:t>
      </w:r>
      <w:proofErr w:type="spellEnd"/>
      <w:r w:rsidRPr="00457F07">
        <w:rPr>
          <w:rFonts w:ascii="Arial" w:hAnsi="Arial" w:cs="Arial"/>
          <w:b/>
          <w:snapToGrid w:val="0"/>
          <w:sz w:val="24"/>
          <w:szCs w:val="22"/>
        </w:rPr>
        <w:t xml:space="preserve"> und  Zuständigkeitsbereich</w:t>
      </w:r>
    </w:p>
    <w:p w14:paraId="648DB7E9" w14:textId="77777777" w:rsidR="004A67EC" w:rsidRPr="00457F07" w:rsidRDefault="004A67EC" w:rsidP="00960592">
      <w:pPr>
        <w:jc w:val="both"/>
        <w:rPr>
          <w:rFonts w:ascii="Arial" w:hAnsi="Arial" w:cs="Arial"/>
          <w:sz w:val="22"/>
          <w:szCs w:val="22"/>
        </w:rPr>
      </w:pPr>
    </w:p>
    <w:p w14:paraId="2BD542DB" w14:textId="77777777" w:rsidR="004A67EC" w:rsidRPr="00785651" w:rsidRDefault="00053296" w:rsidP="00B1337D">
      <w:pPr>
        <w:numPr>
          <w:ilvl w:val="0"/>
          <w:numId w:val="16"/>
        </w:numPr>
        <w:tabs>
          <w:tab w:val="left" w:pos="709"/>
        </w:tabs>
        <w:ind w:left="709" w:hanging="709"/>
        <w:jc w:val="both"/>
        <w:rPr>
          <w:rFonts w:ascii="Arial" w:hAnsi="Arial" w:cs="Arial"/>
          <w:sz w:val="22"/>
          <w:szCs w:val="22"/>
        </w:rPr>
      </w:pPr>
      <w:r w:rsidRPr="00785651">
        <w:rPr>
          <w:rFonts w:ascii="Arial" w:hAnsi="Arial" w:cs="Arial"/>
          <w:sz w:val="22"/>
          <w:szCs w:val="22"/>
        </w:rPr>
        <w:t xml:space="preserve">Das Integrationsamt beauftragt den Auftragnehmer mit dem </w:t>
      </w:r>
      <w:r w:rsidR="004A67EC" w:rsidRPr="00785651">
        <w:rPr>
          <w:rFonts w:ascii="Arial" w:hAnsi="Arial" w:cs="Arial"/>
          <w:snapToGrid w:val="0"/>
          <w:sz w:val="22"/>
          <w:szCs w:val="22"/>
        </w:rPr>
        <w:t xml:space="preserve">Betrieb eines </w:t>
      </w:r>
      <w:r w:rsidR="004A67EC" w:rsidRPr="00785651">
        <w:rPr>
          <w:rFonts w:ascii="Arial" w:hAnsi="Arial" w:cs="Arial"/>
          <w:sz w:val="22"/>
          <w:szCs w:val="22"/>
        </w:rPr>
        <w:t>Integrationsfachdienstes (</w:t>
      </w:r>
      <w:r w:rsidR="004A67EC" w:rsidRPr="004577FA">
        <w:rPr>
          <w:rFonts w:ascii="Arial" w:hAnsi="Arial" w:cs="Arial"/>
          <w:b/>
          <w:bCs/>
          <w:sz w:val="22"/>
          <w:szCs w:val="22"/>
        </w:rPr>
        <w:t>IFD</w:t>
      </w:r>
      <w:r w:rsidR="004A67EC" w:rsidRPr="00785651">
        <w:rPr>
          <w:rFonts w:ascii="Arial" w:hAnsi="Arial" w:cs="Arial"/>
          <w:sz w:val="22"/>
          <w:szCs w:val="22"/>
        </w:rPr>
        <w:t>) zur Förderung der Teilhabe behinderter und schwerbehindert</w:t>
      </w:r>
      <w:r w:rsidR="00F31D2A" w:rsidRPr="00785651">
        <w:rPr>
          <w:rFonts w:ascii="Arial" w:hAnsi="Arial" w:cs="Arial"/>
          <w:sz w:val="22"/>
          <w:szCs w:val="22"/>
        </w:rPr>
        <w:t>er Menschen am Arbeitsleben gemäß</w:t>
      </w:r>
      <w:r w:rsidR="004A67EC" w:rsidRPr="00785651">
        <w:rPr>
          <w:rFonts w:ascii="Arial" w:hAnsi="Arial" w:cs="Arial"/>
          <w:sz w:val="22"/>
          <w:szCs w:val="22"/>
        </w:rPr>
        <w:t xml:space="preserve"> den §§ </w:t>
      </w:r>
      <w:r w:rsidR="00FC5615" w:rsidRPr="00785651">
        <w:rPr>
          <w:rFonts w:ascii="Arial" w:hAnsi="Arial" w:cs="Arial"/>
          <w:sz w:val="22"/>
          <w:szCs w:val="22"/>
        </w:rPr>
        <w:t>192</w:t>
      </w:r>
      <w:r w:rsidR="004A67EC" w:rsidRPr="00785651">
        <w:rPr>
          <w:rFonts w:ascii="Arial" w:hAnsi="Arial" w:cs="Arial"/>
          <w:sz w:val="22"/>
          <w:szCs w:val="22"/>
        </w:rPr>
        <w:t xml:space="preserve"> ff. SGB IX</w:t>
      </w:r>
      <w:r w:rsidR="00F31D2A" w:rsidRPr="00785651">
        <w:rPr>
          <w:rFonts w:ascii="Arial" w:hAnsi="Arial" w:cs="Arial"/>
          <w:sz w:val="22"/>
          <w:szCs w:val="22"/>
        </w:rPr>
        <w:t xml:space="preserve"> und</w:t>
      </w:r>
      <w:r w:rsidR="00FB4391" w:rsidRPr="00785651">
        <w:rPr>
          <w:rFonts w:ascii="Arial" w:hAnsi="Arial" w:cs="Arial"/>
          <w:sz w:val="22"/>
          <w:szCs w:val="22"/>
        </w:rPr>
        <w:t xml:space="preserve"> </w:t>
      </w:r>
      <w:r w:rsidR="004A67EC" w:rsidRPr="00785651">
        <w:rPr>
          <w:rFonts w:ascii="Arial" w:hAnsi="Arial" w:cs="Arial"/>
          <w:sz w:val="22"/>
          <w:szCs w:val="22"/>
        </w:rPr>
        <w:t xml:space="preserve">§ </w:t>
      </w:r>
      <w:r w:rsidR="00FC5615" w:rsidRPr="00785651">
        <w:rPr>
          <w:rFonts w:ascii="Arial" w:hAnsi="Arial" w:cs="Arial"/>
          <w:sz w:val="22"/>
          <w:szCs w:val="22"/>
        </w:rPr>
        <w:t>55</w:t>
      </w:r>
      <w:r w:rsidR="004A67EC" w:rsidRPr="00785651">
        <w:rPr>
          <w:rFonts w:ascii="Arial" w:hAnsi="Arial" w:cs="Arial"/>
          <w:sz w:val="22"/>
          <w:szCs w:val="22"/>
        </w:rPr>
        <w:t xml:space="preserve"> SGB IX</w:t>
      </w:r>
      <w:r w:rsidR="00FB4391" w:rsidRPr="00785651">
        <w:rPr>
          <w:rFonts w:ascii="Arial" w:hAnsi="Arial" w:cs="Arial"/>
          <w:sz w:val="22"/>
          <w:szCs w:val="22"/>
        </w:rPr>
        <w:t xml:space="preserve"> sowie insbesondere </w:t>
      </w:r>
      <w:r w:rsidR="00DE1524" w:rsidRPr="00785651">
        <w:rPr>
          <w:rFonts w:ascii="Arial" w:hAnsi="Arial" w:cs="Arial"/>
          <w:sz w:val="22"/>
          <w:szCs w:val="22"/>
        </w:rPr>
        <w:t xml:space="preserve">gemäß </w:t>
      </w:r>
      <w:r w:rsidR="00FB4391" w:rsidRPr="00785651">
        <w:rPr>
          <w:rFonts w:ascii="Arial" w:hAnsi="Arial" w:cs="Arial"/>
          <w:sz w:val="22"/>
          <w:szCs w:val="22"/>
        </w:rPr>
        <w:t>§ 89 und § 92 SGB X</w:t>
      </w:r>
      <w:r w:rsidRPr="00785651">
        <w:rPr>
          <w:rFonts w:ascii="Arial" w:hAnsi="Arial" w:cs="Arial"/>
          <w:sz w:val="22"/>
          <w:szCs w:val="22"/>
        </w:rPr>
        <w:t xml:space="preserve"> in der vom AN angebotenen Region (Los</w:t>
      </w:r>
      <w:r w:rsidRPr="00AF7FCC">
        <w:rPr>
          <w:rFonts w:ascii="Arial" w:hAnsi="Arial" w:cs="Arial"/>
          <w:sz w:val="22"/>
          <w:szCs w:val="22"/>
          <w:highlight w:val="yellow"/>
        </w:rPr>
        <w:t>…</w:t>
      </w:r>
      <w:r w:rsidRPr="00785651">
        <w:rPr>
          <w:rFonts w:ascii="Arial" w:hAnsi="Arial" w:cs="Arial"/>
          <w:sz w:val="22"/>
          <w:szCs w:val="22"/>
        </w:rPr>
        <w:t>)</w:t>
      </w:r>
      <w:r w:rsidR="00FB4391" w:rsidRPr="00785651">
        <w:rPr>
          <w:rFonts w:ascii="Arial" w:hAnsi="Arial" w:cs="Arial"/>
          <w:sz w:val="22"/>
          <w:szCs w:val="22"/>
        </w:rPr>
        <w:t>.</w:t>
      </w:r>
      <w:r w:rsidR="00F21D75" w:rsidRPr="00785651">
        <w:rPr>
          <w:rFonts w:ascii="Arial" w:hAnsi="Arial" w:cs="Arial"/>
          <w:sz w:val="22"/>
          <w:szCs w:val="22"/>
        </w:rPr>
        <w:t xml:space="preserve"> </w:t>
      </w:r>
    </w:p>
    <w:p w14:paraId="2F72A3E6" w14:textId="77777777" w:rsidR="00053296" w:rsidRPr="00785651" w:rsidRDefault="00053296" w:rsidP="00CA3DD6">
      <w:pPr>
        <w:tabs>
          <w:tab w:val="left" w:pos="709"/>
        </w:tabs>
        <w:ind w:left="709"/>
        <w:jc w:val="both"/>
        <w:rPr>
          <w:rFonts w:ascii="Arial" w:hAnsi="Arial" w:cs="Arial"/>
          <w:sz w:val="22"/>
          <w:szCs w:val="22"/>
        </w:rPr>
      </w:pPr>
      <w:r w:rsidRPr="00785651">
        <w:rPr>
          <w:rFonts w:ascii="Arial" w:hAnsi="Arial" w:cs="Arial"/>
          <w:sz w:val="22"/>
          <w:szCs w:val="22"/>
        </w:rPr>
        <w:t xml:space="preserve">Das Integrationsamt Thüringen beauftragt gemäß § 185a Abs. 5 Sozialgesetzbuch Neuntes Buch (SGB IX) den Auftragnehmer </w:t>
      </w:r>
      <w:r w:rsidR="00785651" w:rsidRPr="00785651">
        <w:rPr>
          <w:rFonts w:ascii="Arial" w:hAnsi="Arial" w:cs="Arial"/>
          <w:sz w:val="22"/>
          <w:szCs w:val="22"/>
        </w:rPr>
        <w:t xml:space="preserve">darüber hinaus </w:t>
      </w:r>
      <w:r w:rsidRPr="00785651">
        <w:rPr>
          <w:rFonts w:ascii="Arial" w:hAnsi="Arial" w:cs="Arial"/>
          <w:sz w:val="22"/>
          <w:szCs w:val="22"/>
        </w:rPr>
        <w:t xml:space="preserve">ab 01.01.2026 mit der Einrichtung und dem Betrieb einer Einheitlichen Ansprechstelle für Arbeitgeber </w:t>
      </w:r>
      <w:r w:rsidR="004577FA">
        <w:rPr>
          <w:rFonts w:ascii="Arial" w:hAnsi="Arial" w:cs="Arial"/>
          <w:sz w:val="22"/>
          <w:szCs w:val="22"/>
        </w:rPr>
        <w:t>(</w:t>
      </w:r>
      <w:r w:rsidR="004577FA" w:rsidRPr="004577FA">
        <w:rPr>
          <w:rFonts w:ascii="Arial" w:hAnsi="Arial" w:cs="Arial"/>
          <w:b/>
          <w:bCs/>
          <w:sz w:val="22"/>
          <w:szCs w:val="22"/>
        </w:rPr>
        <w:t>EAA</w:t>
      </w:r>
      <w:r w:rsidR="004577FA">
        <w:rPr>
          <w:rFonts w:ascii="Arial" w:hAnsi="Arial" w:cs="Arial"/>
          <w:sz w:val="22"/>
          <w:szCs w:val="22"/>
        </w:rPr>
        <w:t xml:space="preserve">) </w:t>
      </w:r>
      <w:r w:rsidRPr="00785651">
        <w:rPr>
          <w:rFonts w:ascii="Arial" w:hAnsi="Arial" w:cs="Arial"/>
          <w:sz w:val="22"/>
          <w:szCs w:val="22"/>
        </w:rPr>
        <w:t xml:space="preserve">als eigenständige Organisationseinheit innerhalb seines regionalen Zuständigkeitsbereichs.  </w:t>
      </w:r>
    </w:p>
    <w:p w14:paraId="5C068E50" w14:textId="77777777" w:rsidR="004A67EC" w:rsidRPr="00457F07" w:rsidRDefault="004A67EC" w:rsidP="00B1337D">
      <w:pPr>
        <w:tabs>
          <w:tab w:val="left" w:pos="709"/>
        </w:tabs>
        <w:ind w:left="709" w:hanging="709"/>
        <w:jc w:val="both"/>
        <w:rPr>
          <w:rFonts w:ascii="Arial" w:hAnsi="Arial" w:cs="Arial"/>
          <w:sz w:val="22"/>
          <w:szCs w:val="22"/>
        </w:rPr>
      </w:pPr>
    </w:p>
    <w:p w14:paraId="028E7227" w14:textId="77777777" w:rsidR="00CA3DD6" w:rsidRDefault="00F21D75" w:rsidP="00B1337D">
      <w:pPr>
        <w:numPr>
          <w:ilvl w:val="0"/>
          <w:numId w:val="16"/>
        </w:numPr>
        <w:tabs>
          <w:tab w:val="left" w:pos="709"/>
        </w:tabs>
        <w:ind w:left="709" w:hanging="709"/>
        <w:jc w:val="both"/>
        <w:rPr>
          <w:rFonts w:ascii="Arial" w:hAnsi="Arial" w:cs="Arial"/>
          <w:sz w:val="22"/>
          <w:szCs w:val="22"/>
        </w:rPr>
      </w:pPr>
      <w:r w:rsidRPr="00457F07">
        <w:rPr>
          <w:rFonts w:ascii="Arial" w:hAnsi="Arial" w:cs="Arial"/>
          <w:sz w:val="22"/>
          <w:szCs w:val="22"/>
        </w:rPr>
        <w:t>Vertragsgrundlagen sind</w:t>
      </w:r>
      <w:r w:rsidR="00CA3DD6">
        <w:rPr>
          <w:rFonts w:ascii="Arial" w:hAnsi="Arial" w:cs="Arial"/>
          <w:sz w:val="22"/>
          <w:szCs w:val="22"/>
        </w:rPr>
        <w:t>:</w:t>
      </w:r>
    </w:p>
    <w:p w14:paraId="2DBDE28A" w14:textId="5DB7A3CD" w:rsidR="00CA3DD6" w:rsidRPr="00785651" w:rsidRDefault="00CA3DD6" w:rsidP="00491F50">
      <w:pPr>
        <w:pStyle w:val="Listenabsatz"/>
        <w:numPr>
          <w:ilvl w:val="0"/>
          <w:numId w:val="38"/>
        </w:numPr>
        <w:rPr>
          <w:rFonts w:ascii="Arial" w:hAnsi="Arial" w:cs="Arial"/>
          <w:bCs/>
          <w:sz w:val="22"/>
          <w:szCs w:val="22"/>
        </w:rPr>
      </w:pPr>
      <w:r w:rsidRPr="00785651">
        <w:rPr>
          <w:rFonts w:ascii="Arial" w:hAnsi="Arial" w:cs="Arial"/>
          <w:bCs/>
          <w:sz w:val="22"/>
          <w:szCs w:val="22"/>
        </w:rPr>
        <w:t xml:space="preserve">Die Leistungsbeschreibung zum Rahmenvertrag über die Durchführung der Aufgaben eines Integrationsfachdienstes </w:t>
      </w:r>
      <w:r w:rsidR="005302FD">
        <w:rPr>
          <w:rFonts w:ascii="Arial" w:hAnsi="Arial" w:cs="Arial"/>
          <w:bCs/>
          <w:sz w:val="22"/>
          <w:szCs w:val="22"/>
        </w:rPr>
        <w:t>(</w:t>
      </w:r>
      <w:r w:rsidR="005302FD" w:rsidRPr="005302FD">
        <w:rPr>
          <w:rFonts w:ascii="Arial" w:hAnsi="Arial" w:cs="Arial"/>
          <w:b/>
          <w:sz w:val="22"/>
          <w:szCs w:val="22"/>
        </w:rPr>
        <w:t>IFD</w:t>
      </w:r>
      <w:r w:rsidR="005302FD">
        <w:rPr>
          <w:rFonts w:ascii="Arial" w:hAnsi="Arial" w:cs="Arial"/>
          <w:bCs/>
          <w:sz w:val="22"/>
          <w:szCs w:val="22"/>
        </w:rPr>
        <w:t xml:space="preserve">) </w:t>
      </w:r>
      <w:r w:rsidRPr="00785651">
        <w:rPr>
          <w:rFonts w:ascii="Arial" w:hAnsi="Arial" w:cs="Arial"/>
          <w:bCs/>
          <w:sz w:val="22"/>
          <w:szCs w:val="22"/>
        </w:rPr>
        <w:t>nach §§ 192 ff SGB IX und für die Durchführung der Aufgaben einer Einheitlichen Ansprechstelle für Arbeitgeber (</w:t>
      </w:r>
      <w:r w:rsidRPr="005302FD">
        <w:rPr>
          <w:rFonts w:ascii="Arial" w:hAnsi="Arial" w:cs="Arial"/>
          <w:b/>
          <w:sz w:val="22"/>
          <w:szCs w:val="22"/>
        </w:rPr>
        <w:t>EAA</w:t>
      </w:r>
      <w:r w:rsidRPr="00785651">
        <w:rPr>
          <w:rFonts w:ascii="Arial" w:hAnsi="Arial" w:cs="Arial"/>
          <w:bCs/>
          <w:sz w:val="22"/>
          <w:szCs w:val="22"/>
        </w:rPr>
        <w:t>) nach § 185a SGB IX für Thüringen im Zeitraum 2026 – 203</w:t>
      </w:r>
      <w:r w:rsidR="009553F5">
        <w:rPr>
          <w:rFonts w:ascii="Arial" w:hAnsi="Arial" w:cs="Arial"/>
          <w:bCs/>
          <w:sz w:val="22"/>
          <w:szCs w:val="22"/>
        </w:rPr>
        <w:t>1</w:t>
      </w:r>
      <w:r w:rsidRPr="00785651">
        <w:rPr>
          <w:rFonts w:ascii="Arial" w:hAnsi="Arial" w:cs="Arial"/>
          <w:bCs/>
          <w:sz w:val="22"/>
          <w:szCs w:val="22"/>
        </w:rPr>
        <w:t xml:space="preserve"> mit Verlängerungsoption für die Lose 1 – 4 (Stand</w:t>
      </w:r>
      <w:r w:rsidR="00AF7FCC">
        <w:rPr>
          <w:rFonts w:ascii="Arial" w:hAnsi="Arial" w:cs="Arial"/>
          <w:bCs/>
          <w:sz w:val="22"/>
          <w:szCs w:val="22"/>
        </w:rPr>
        <w:t xml:space="preserve"> 06.05.</w:t>
      </w:r>
      <w:r w:rsidRPr="00785651">
        <w:rPr>
          <w:rFonts w:ascii="Arial" w:hAnsi="Arial" w:cs="Arial"/>
          <w:bCs/>
          <w:sz w:val="22"/>
          <w:szCs w:val="22"/>
        </w:rPr>
        <w:t>2025)</w:t>
      </w:r>
    </w:p>
    <w:p w14:paraId="68A88D97" w14:textId="77777777" w:rsidR="00491F50" w:rsidRPr="00785651" w:rsidRDefault="00F21D75" w:rsidP="00CA3DD6">
      <w:pPr>
        <w:pStyle w:val="Listenabsatz"/>
        <w:numPr>
          <w:ilvl w:val="0"/>
          <w:numId w:val="38"/>
        </w:numPr>
        <w:tabs>
          <w:tab w:val="left" w:pos="709"/>
        </w:tabs>
        <w:jc w:val="both"/>
        <w:rPr>
          <w:rFonts w:ascii="Arial" w:hAnsi="Arial" w:cs="Arial"/>
          <w:sz w:val="22"/>
          <w:szCs w:val="22"/>
        </w:rPr>
      </w:pPr>
      <w:r w:rsidRPr="00785651">
        <w:rPr>
          <w:rFonts w:ascii="Arial" w:hAnsi="Arial" w:cs="Arial"/>
          <w:sz w:val="22"/>
          <w:szCs w:val="22"/>
        </w:rPr>
        <w:t xml:space="preserve">dieser Rahmenvertrag, </w:t>
      </w:r>
    </w:p>
    <w:p w14:paraId="254CD94F" w14:textId="77777777" w:rsidR="00491F50" w:rsidRPr="00785651" w:rsidRDefault="00F21D75" w:rsidP="00CA3DD6">
      <w:pPr>
        <w:pStyle w:val="Listenabsatz"/>
        <w:numPr>
          <w:ilvl w:val="0"/>
          <w:numId w:val="38"/>
        </w:numPr>
        <w:tabs>
          <w:tab w:val="left" w:pos="709"/>
        </w:tabs>
        <w:jc w:val="both"/>
        <w:rPr>
          <w:rFonts w:ascii="Arial" w:hAnsi="Arial" w:cs="Arial"/>
          <w:sz w:val="22"/>
          <w:szCs w:val="22"/>
        </w:rPr>
      </w:pPr>
      <w:r w:rsidRPr="00785651">
        <w:rPr>
          <w:rFonts w:ascii="Arial" w:hAnsi="Arial" w:cs="Arial"/>
          <w:sz w:val="22"/>
          <w:szCs w:val="22"/>
        </w:rPr>
        <w:t xml:space="preserve">das </w:t>
      </w:r>
      <w:r w:rsidR="00280468" w:rsidRPr="00785651">
        <w:rPr>
          <w:rFonts w:ascii="Arial" w:hAnsi="Arial" w:cs="Arial"/>
          <w:sz w:val="22"/>
          <w:szCs w:val="22"/>
        </w:rPr>
        <w:t>A</w:t>
      </w:r>
      <w:r w:rsidR="00383CB0" w:rsidRPr="00785651">
        <w:rPr>
          <w:rFonts w:ascii="Arial" w:hAnsi="Arial" w:cs="Arial"/>
          <w:sz w:val="22"/>
          <w:szCs w:val="22"/>
        </w:rPr>
        <w:t xml:space="preserve">ngebot des Bieters für das Los </w:t>
      </w:r>
      <w:r w:rsidR="00383CB0" w:rsidRPr="00785651">
        <w:rPr>
          <w:rFonts w:ascii="Arial" w:hAnsi="Arial" w:cs="Arial"/>
          <w:sz w:val="22"/>
          <w:szCs w:val="22"/>
          <w:highlight w:val="yellow"/>
        </w:rPr>
        <w:t>…</w:t>
      </w:r>
      <w:r w:rsidR="00383CB0" w:rsidRPr="00785651">
        <w:rPr>
          <w:rFonts w:ascii="Arial" w:hAnsi="Arial" w:cs="Arial"/>
          <w:sz w:val="22"/>
          <w:szCs w:val="22"/>
        </w:rPr>
        <w:t xml:space="preserve"> vom</w:t>
      </w:r>
      <w:proofErr w:type="gramStart"/>
      <w:r w:rsidR="00383CB0" w:rsidRPr="00785651">
        <w:rPr>
          <w:rFonts w:ascii="Arial" w:hAnsi="Arial" w:cs="Arial"/>
          <w:sz w:val="22"/>
          <w:szCs w:val="22"/>
        </w:rPr>
        <w:t xml:space="preserve"> </w:t>
      </w:r>
      <w:r w:rsidR="00491F50" w:rsidRPr="00785651">
        <w:rPr>
          <w:rFonts w:ascii="Arial" w:hAnsi="Arial" w:cs="Arial"/>
          <w:sz w:val="22"/>
          <w:szCs w:val="22"/>
          <w:highlight w:val="yellow"/>
        </w:rPr>
        <w:t>…</w:t>
      </w:r>
      <w:r w:rsidR="00491F50" w:rsidRPr="00AF7FCC">
        <w:rPr>
          <w:rFonts w:ascii="Arial" w:hAnsi="Arial" w:cs="Arial"/>
          <w:sz w:val="22"/>
          <w:szCs w:val="22"/>
          <w:highlight w:val="yellow"/>
        </w:rPr>
        <w:t>.</w:t>
      </w:r>
      <w:proofErr w:type="gramEnd"/>
      <w:r w:rsidR="00491F50" w:rsidRPr="00AF7FCC">
        <w:rPr>
          <w:rFonts w:ascii="Arial" w:hAnsi="Arial" w:cs="Arial"/>
          <w:sz w:val="22"/>
          <w:szCs w:val="22"/>
          <w:highlight w:val="yellow"/>
        </w:rPr>
        <w:t>.</w:t>
      </w:r>
      <w:r w:rsidR="00491F50" w:rsidRPr="00785651">
        <w:rPr>
          <w:rFonts w:ascii="Arial" w:hAnsi="Arial" w:cs="Arial"/>
          <w:sz w:val="22"/>
          <w:szCs w:val="22"/>
        </w:rPr>
        <w:t>2025</w:t>
      </w:r>
      <w:r w:rsidRPr="00785651">
        <w:rPr>
          <w:rFonts w:ascii="Arial" w:hAnsi="Arial" w:cs="Arial"/>
          <w:sz w:val="22"/>
          <w:szCs w:val="22"/>
        </w:rPr>
        <w:t xml:space="preserve"> </w:t>
      </w:r>
    </w:p>
    <w:p w14:paraId="1039846B" w14:textId="77777777" w:rsidR="00491F50" w:rsidRPr="00785651" w:rsidRDefault="00F21D75" w:rsidP="00CA3DD6">
      <w:pPr>
        <w:pStyle w:val="Listenabsatz"/>
        <w:numPr>
          <w:ilvl w:val="0"/>
          <w:numId w:val="38"/>
        </w:numPr>
        <w:tabs>
          <w:tab w:val="left" w:pos="709"/>
        </w:tabs>
        <w:jc w:val="both"/>
        <w:rPr>
          <w:rFonts w:ascii="Arial" w:hAnsi="Arial" w:cs="Arial"/>
          <w:sz w:val="22"/>
          <w:szCs w:val="22"/>
        </w:rPr>
      </w:pPr>
      <w:r w:rsidRPr="00785651">
        <w:rPr>
          <w:rFonts w:ascii="Arial" w:hAnsi="Arial" w:cs="Arial"/>
          <w:sz w:val="22"/>
          <w:szCs w:val="22"/>
        </w:rPr>
        <w:t>die VOL/B.</w:t>
      </w:r>
    </w:p>
    <w:p w14:paraId="0999B2C0" w14:textId="77777777" w:rsidR="00802D36" w:rsidRPr="00785651" w:rsidRDefault="002E292F" w:rsidP="00802D36">
      <w:pPr>
        <w:ind w:left="709"/>
        <w:jc w:val="both"/>
        <w:rPr>
          <w:rFonts w:ascii="Arial" w:hAnsi="Arial" w:cs="Arial"/>
          <w:sz w:val="22"/>
          <w:szCs w:val="22"/>
        </w:rPr>
      </w:pPr>
      <w:r w:rsidRPr="00785651">
        <w:rPr>
          <w:rFonts w:ascii="Arial" w:hAnsi="Arial" w:cs="Arial"/>
          <w:sz w:val="22"/>
          <w:szCs w:val="22"/>
        </w:rPr>
        <w:t xml:space="preserve">Die Beauftragung </w:t>
      </w:r>
      <w:r w:rsidR="00491F50" w:rsidRPr="00785651">
        <w:rPr>
          <w:rFonts w:ascii="Arial" w:hAnsi="Arial" w:cs="Arial"/>
          <w:sz w:val="22"/>
          <w:szCs w:val="22"/>
        </w:rPr>
        <w:t>des Integrationsfachdienstes (</w:t>
      </w:r>
      <w:r w:rsidR="00491F50" w:rsidRPr="005302FD">
        <w:rPr>
          <w:rFonts w:ascii="Arial" w:hAnsi="Arial" w:cs="Arial"/>
          <w:b/>
          <w:bCs/>
          <w:sz w:val="22"/>
          <w:szCs w:val="22"/>
        </w:rPr>
        <w:t>IFD</w:t>
      </w:r>
      <w:r w:rsidR="00491F50" w:rsidRPr="00785651">
        <w:rPr>
          <w:rFonts w:ascii="Arial" w:hAnsi="Arial" w:cs="Arial"/>
          <w:sz w:val="22"/>
          <w:szCs w:val="22"/>
        </w:rPr>
        <w:t xml:space="preserve">) </w:t>
      </w:r>
      <w:r w:rsidR="00FC5615" w:rsidRPr="00785651">
        <w:rPr>
          <w:rFonts w:ascii="Arial" w:hAnsi="Arial" w:cs="Arial"/>
          <w:sz w:val="22"/>
          <w:szCs w:val="22"/>
        </w:rPr>
        <w:t xml:space="preserve">erfolgt </w:t>
      </w:r>
      <w:r w:rsidR="00802D36" w:rsidRPr="00785651">
        <w:rPr>
          <w:rFonts w:ascii="Arial" w:hAnsi="Arial" w:cs="Arial"/>
          <w:sz w:val="22"/>
          <w:szCs w:val="22"/>
        </w:rPr>
        <w:t xml:space="preserve">darüber hinaus </w:t>
      </w:r>
      <w:r w:rsidR="00FC5615" w:rsidRPr="00785651">
        <w:rPr>
          <w:rFonts w:ascii="Arial" w:hAnsi="Arial" w:cs="Arial"/>
          <w:sz w:val="22"/>
          <w:szCs w:val="22"/>
        </w:rPr>
        <w:t xml:space="preserve">auf Grundlage des durch das Integrationsamt Thüringen vorgegebenen Systems KASSYS sowie der Handlungs- und Geschäftsanweisung des Integrationsamtes Thüringen </w:t>
      </w:r>
      <w:r w:rsidR="007D3D4D" w:rsidRPr="00785651">
        <w:rPr>
          <w:rFonts w:ascii="Arial" w:hAnsi="Arial" w:cs="Arial"/>
          <w:sz w:val="22"/>
          <w:szCs w:val="22"/>
        </w:rPr>
        <w:t>(H</w:t>
      </w:r>
      <w:r w:rsidR="00834AED" w:rsidRPr="00785651">
        <w:rPr>
          <w:rFonts w:ascii="Arial" w:hAnsi="Arial" w:cs="Arial"/>
          <w:sz w:val="22"/>
          <w:szCs w:val="22"/>
        </w:rPr>
        <w:t>a</w:t>
      </w:r>
      <w:r w:rsidR="007D3D4D" w:rsidRPr="00785651">
        <w:rPr>
          <w:rFonts w:ascii="Arial" w:hAnsi="Arial" w:cs="Arial"/>
          <w:sz w:val="22"/>
          <w:szCs w:val="22"/>
        </w:rPr>
        <w:t>G</w:t>
      </w:r>
      <w:r w:rsidR="00834AED" w:rsidRPr="00785651">
        <w:rPr>
          <w:rFonts w:ascii="Arial" w:hAnsi="Arial" w:cs="Arial"/>
          <w:sz w:val="22"/>
          <w:szCs w:val="22"/>
        </w:rPr>
        <w:t>e</w:t>
      </w:r>
      <w:r w:rsidR="007D3D4D" w:rsidRPr="00785651">
        <w:rPr>
          <w:rFonts w:ascii="Arial" w:hAnsi="Arial" w:cs="Arial"/>
          <w:sz w:val="22"/>
          <w:szCs w:val="22"/>
        </w:rPr>
        <w:t xml:space="preserve">) </w:t>
      </w:r>
      <w:r w:rsidR="00FC5615" w:rsidRPr="00785651">
        <w:rPr>
          <w:rFonts w:ascii="Arial" w:hAnsi="Arial" w:cs="Arial"/>
          <w:sz w:val="22"/>
          <w:szCs w:val="22"/>
        </w:rPr>
        <w:t>zu K</w:t>
      </w:r>
      <w:r w:rsidR="00834AED" w:rsidRPr="00785651">
        <w:rPr>
          <w:rFonts w:ascii="Arial" w:hAnsi="Arial" w:cs="Arial"/>
          <w:sz w:val="22"/>
          <w:szCs w:val="22"/>
        </w:rPr>
        <w:t>lifd</w:t>
      </w:r>
      <w:r w:rsidR="00FC5615" w:rsidRPr="00785651">
        <w:rPr>
          <w:rFonts w:ascii="Arial" w:hAnsi="Arial" w:cs="Arial"/>
          <w:sz w:val="22"/>
          <w:szCs w:val="22"/>
        </w:rPr>
        <w:t xml:space="preserve">Web in der </w:t>
      </w:r>
      <w:r w:rsidR="00FB3584" w:rsidRPr="00785651">
        <w:rPr>
          <w:rFonts w:ascii="Arial" w:hAnsi="Arial" w:cs="Arial"/>
          <w:sz w:val="22"/>
          <w:szCs w:val="22"/>
        </w:rPr>
        <w:t xml:space="preserve">jeweils </w:t>
      </w:r>
      <w:r w:rsidR="00FC5615" w:rsidRPr="00785651">
        <w:rPr>
          <w:rFonts w:ascii="Arial" w:hAnsi="Arial" w:cs="Arial"/>
          <w:sz w:val="22"/>
          <w:szCs w:val="22"/>
        </w:rPr>
        <w:t>aktuell gültigen Fassung.</w:t>
      </w:r>
      <w:r w:rsidR="00F21D75" w:rsidRPr="00785651">
        <w:rPr>
          <w:rFonts w:ascii="Arial" w:hAnsi="Arial" w:cs="Arial"/>
          <w:sz w:val="22"/>
          <w:szCs w:val="22"/>
        </w:rPr>
        <w:t xml:space="preserve"> </w:t>
      </w:r>
    </w:p>
    <w:p w14:paraId="686B13DD" w14:textId="77777777" w:rsidR="00FC5615" w:rsidRPr="00462466" w:rsidRDefault="007E4289" w:rsidP="00462466">
      <w:pPr>
        <w:ind w:left="709"/>
        <w:jc w:val="both"/>
        <w:rPr>
          <w:rFonts w:ascii="Arial" w:hAnsi="Arial" w:cs="Arial"/>
          <w:bCs/>
          <w:color w:val="0070C0"/>
          <w:sz w:val="22"/>
          <w:szCs w:val="22"/>
        </w:rPr>
      </w:pPr>
      <w:r w:rsidRPr="00785651">
        <w:rPr>
          <w:rFonts w:ascii="Arial" w:hAnsi="Arial" w:cs="Arial"/>
          <w:sz w:val="22"/>
          <w:szCs w:val="22"/>
        </w:rPr>
        <w:t>Die Beauftragung de</w:t>
      </w:r>
      <w:r w:rsidR="00802D36" w:rsidRPr="00785651">
        <w:rPr>
          <w:rFonts w:ascii="Arial" w:hAnsi="Arial" w:cs="Arial"/>
          <w:sz w:val="22"/>
          <w:szCs w:val="22"/>
        </w:rPr>
        <w:t>s</w:t>
      </w:r>
      <w:r w:rsidR="00802D36" w:rsidRPr="005302FD">
        <w:rPr>
          <w:rFonts w:ascii="Arial" w:hAnsi="Arial" w:cs="Arial"/>
          <w:b/>
          <w:bCs/>
          <w:sz w:val="22"/>
          <w:szCs w:val="22"/>
        </w:rPr>
        <w:t xml:space="preserve"> EAA</w:t>
      </w:r>
      <w:r w:rsidR="00802D36" w:rsidRPr="00785651">
        <w:rPr>
          <w:rFonts w:ascii="Arial" w:hAnsi="Arial" w:cs="Arial"/>
          <w:sz w:val="22"/>
          <w:szCs w:val="22"/>
        </w:rPr>
        <w:t xml:space="preserve"> erfolgt darüber hinaus auf der Grundlage</w:t>
      </w:r>
      <w:r w:rsidR="00802D36" w:rsidRPr="00785651">
        <w:rPr>
          <w:rFonts w:ascii="Arial" w:hAnsi="Arial" w:cs="Arial"/>
          <w:bCs/>
          <w:sz w:val="22"/>
          <w:szCs w:val="22"/>
        </w:rPr>
        <w:t xml:space="preserve"> der </w:t>
      </w:r>
      <w:r w:rsidR="00802D36" w:rsidRPr="00785651">
        <w:rPr>
          <w:rFonts w:ascii="Arial" w:hAnsi="Arial" w:cs="Arial"/>
          <w:bCs/>
          <w:sz w:val="22"/>
          <w:szCs w:val="22"/>
          <w:u w:val="single"/>
        </w:rPr>
        <w:t>Anlage A</w:t>
      </w:r>
      <w:r w:rsidR="00802D36" w:rsidRPr="00785651">
        <w:rPr>
          <w:rFonts w:ascii="Arial" w:hAnsi="Arial" w:cs="Arial"/>
          <w:bCs/>
          <w:sz w:val="22"/>
          <w:szCs w:val="22"/>
        </w:rPr>
        <w:t>: Aufgaben der Einheitlichen Ansprechstellen für Arbeitgeber – Inhaltliche Ausgestaltung der einzelnen Prozesse, der BIH-Empfehlung incl. der einheitlichen Legende zur Anlage 2 Dokumentation und der HaGe EAA-DOQ in der jeweils aktuellen Fassung.</w:t>
      </w:r>
    </w:p>
    <w:p w14:paraId="6EE5F440" w14:textId="77777777" w:rsidR="00FC5615" w:rsidRPr="00E320B1" w:rsidRDefault="00FC5615" w:rsidP="00B1337D">
      <w:pPr>
        <w:tabs>
          <w:tab w:val="left" w:pos="709"/>
        </w:tabs>
        <w:ind w:left="709" w:hanging="709"/>
        <w:jc w:val="both"/>
        <w:rPr>
          <w:rFonts w:ascii="Arial" w:hAnsi="Arial" w:cs="Arial"/>
          <w:sz w:val="22"/>
          <w:szCs w:val="22"/>
        </w:rPr>
      </w:pPr>
    </w:p>
    <w:p w14:paraId="06D83BD5" w14:textId="77777777" w:rsidR="00462466" w:rsidRPr="00E320B1" w:rsidRDefault="00462466" w:rsidP="00462466">
      <w:pPr>
        <w:numPr>
          <w:ilvl w:val="0"/>
          <w:numId w:val="16"/>
        </w:numPr>
        <w:tabs>
          <w:tab w:val="left" w:pos="709"/>
        </w:tabs>
        <w:ind w:left="709" w:hanging="709"/>
        <w:jc w:val="both"/>
        <w:rPr>
          <w:rFonts w:ascii="Arial" w:hAnsi="Arial" w:cs="Arial"/>
          <w:sz w:val="22"/>
          <w:szCs w:val="22"/>
        </w:rPr>
      </w:pPr>
      <w:r>
        <w:rPr>
          <w:rFonts w:ascii="Arial" w:hAnsi="Arial" w:cs="Arial"/>
          <w:sz w:val="22"/>
          <w:szCs w:val="22"/>
        </w:rPr>
        <w:t>Die Vertragspartner verpflichten sich zur engen und vertrauensvollen Zusammenarbeit.</w:t>
      </w:r>
    </w:p>
    <w:p w14:paraId="307C022B" w14:textId="77777777" w:rsidR="00462466" w:rsidRPr="00E259B5" w:rsidRDefault="00462466" w:rsidP="00462466">
      <w:pPr>
        <w:tabs>
          <w:tab w:val="left" w:pos="709"/>
        </w:tabs>
        <w:ind w:left="709"/>
        <w:jc w:val="both"/>
        <w:rPr>
          <w:rFonts w:ascii="Arial" w:hAnsi="Arial" w:cs="Arial"/>
          <w:sz w:val="22"/>
          <w:szCs w:val="22"/>
        </w:rPr>
      </w:pPr>
    </w:p>
    <w:p w14:paraId="206BF068" w14:textId="77777777" w:rsidR="00B114D0" w:rsidRPr="00E320B1" w:rsidRDefault="00E82B8B" w:rsidP="00E259B5">
      <w:pPr>
        <w:tabs>
          <w:tab w:val="left" w:pos="709"/>
        </w:tabs>
        <w:ind w:left="705" w:hanging="705"/>
        <w:jc w:val="both"/>
        <w:rPr>
          <w:rFonts w:ascii="Arial" w:hAnsi="Arial" w:cs="Arial"/>
          <w:color w:val="000000"/>
          <w:sz w:val="22"/>
          <w:szCs w:val="22"/>
        </w:rPr>
      </w:pPr>
      <w:r w:rsidRPr="00E259B5">
        <w:rPr>
          <w:rFonts w:ascii="Arial" w:hAnsi="Arial" w:cs="Arial"/>
          <w:sz w:val="22"/>
          <w:szCs w:val="22"/>
        </w:rPr>
        <w:t>(</w:t>
      </w:r>
      <w:r w:rsidR="00785651" w:rsidRPr="00E259B5">
        <w:rPr>
          <w:rFonts w:ascii="Arial" w:hAnsi="Arial" w:cs="Arial"/>
          <w:sz w:val="22"/>
          <w:szCs w:val="22"/>
        </w:rPr>
        <w:t>4</w:t>
      </w:r>
      <w:r w:rsidRPr="00E259B5">
        <w:rPr>
          <w:rFonts w:ascii="Arial" w:hAnsi="Arial" w:cs="Arial"/>
          <w:sz w:val="22"/>
          <w:szCs w:val="22"/>
        </w:rPr>
        <w:t>)</w:t>
      </w:r>
      <w:r w:rsidRPr="00E259B5">
        <w:rPr>
          <w:rFonts w:ascii="Arial" w:hAnsi="Arial" w:cs="Arial"/>
          <w:sz w:val="22"/>
          <w:szCs w:val="22"/>
        </w:rPr>
        <w:tab/>
      </w:r>
      <w:r w:rsidR="00785651" w:rsidRPr="00E259B5">
        <w:rPr>
          <w:rFonts w:ascii="Arial" w:hAnsi="Arial" w:cs="Arial"/>
          <w:sz w:val="22"/>
          <w:szCs w:val="22"/>
        </w:rPr>
        <w:tab/>
      </w:r>
      <w:r w:rsidR="00047965" w:rsidRPr="00E259B5">
        <w:rPr>
          <w:rFonts w:ascii="Arial" w:hAnsi="Arial" w:cs="Arial"/>
          <w:sz w:val="22"/>
          <w:szCs w:val="22"/>
        </w:rPr>
        <w:t>Der</w:t>
      </w:r>
      <w:r w:rsidRPr="00E259B5">
        <w:rPr>
          <w:rFonts w:ascii="Arial" w:hAnsi="Arial" w:cs="Arial"/>
          <w:sz w:val="22"/>
          <w:szCs w:val="22"/>
        </w:rPr>
        <w:t xml:space="preserve"> Träger</w:t>
      </w:r>
      <w:r w:rsidR="00E259B5" w:rsidRPr="00E259B5">
        <w:rPr>
          <w:rFonts w:ascii="Arial" w:hAnsi="Arial" w:cs="Arial"/>
          <w:sz w:val="22"/>
          <w:szCs w:val="22"/>
        </w:rPr>
        <w:t>/Auftragnehmer</w:t>
      </w:r>
      <w:r w:rsidRPr="00E259B5">
        <w:rPr>
          <w:rFonts w:ascii="Arial" w:hAnsi="Arial" w:cs="Arial"/>
          <w:sz w:val="22"/>
          <w:szCs w:val="22"/>
        </w:rPr>
        <w:t xml:space="preserve"> ist ausschließlich zuständig für den </w:t>
      </w:r>
      <w:r w:rsidR="00047965" w:rsidRPr="005302FD">
        <w:rPr>
          <w:rFonts w:ascii="Arial" w:hAnsi="Arial" w:cs="Arial"/>
          <w:b/>
          <w:bCs/>
          <w:sz w:val="22"/>
          <w:szCs w:val="22"/>
        </w:rPr>
        <w:t>IFD</w:t>
      </w:r>
      <w:r w:rsidRPr="00E259B5">
        <w:rPr>
          <w:rFonts w:ascii="Arial" w:hAnsi="Arial" w:cs="Arial"/>
          <w:sz w:val="22"/>
          <w:szCs w:val="22"/>
        </w:rPr>
        <w:t xml:space="preserve"> und die </w:t>
      </w:r>
      <w:r w:rsidRPr="005302FD">
        <w:rPr>
          <w:rFonts w:ascii="Arial" w:hAnsi="Arial" w:cs="Arial"/>
          <w:b/>
          <w:bCs/>
          <w:sz w:val="22"/>
          <w:szCs w:val="22"/>
        </w:rPr>
        <w:t>EAA</w:t>
      </w:r>
      <w:r w:rsidRPr="00E259B5">
        <w:rPr>
          <w:rFonts w:ascii="Arial" w:hAnsi="Arial" w:cs="Arial"/>
          <w:sz w:val="22"/>
          <w:szCs w:val="22"/>
        </w:rPr>
        <w:t xml:space="preserve"> in und </w:t>
      </w:r>
      <w:r w:rsidR="00047965" w:rsidRPr="00E259B5">
        <w:rPr>
          <w:rFonts w:ascii="Arial" w:hAnsi="Arial" w:cs="Arial"/>
          <w:sz w:val="22"/>
          <w:szCs w:val="22"/>
        </w:rPr>
        <w:t xml:space="preserve">für die </w:t>
      </w:r>
      <w:r w:rsidR="00457F07" w:rsidRPr="00E259B5">
        <w:rPr>
          <w:rFonts w:ascii="Arial" w:hAnsi="Arial" w:cs="Arial"/>
          <w:sz w:val="22"/>
          <w:szCs w:val="22"/>
        </w:rPr>
        <w:t>R</w:t>
      </w:r>
      <w:r w:rsidR="00047965" w:rsidRPr="00E259B5">
        <w:rPr>
          <w:rFonts w:ascii="Arial" w:hAnsi="Arial" w:cs="Arial"/>
          <w:sz w:val="22"/>
          <w:szCs w:val="22"/>
        </w:rPr>
        <w:t>egion</w:t>
      </w:r>
      <w:r w:rsidR="00383CB0" w:rsidRPr="00E259B5">
        <w:rPr>
          <w:rFonts w:ascii="Arial" w:hAnsi="Arial" w:cs="Arial"/>
          <w:sz w:val="22"/>
          <w:szCs w:val="22"/>
        </w:rPr>
        <w:t xml:space="preserve"> </w:t>
      </w:r>
      <w:r w:rsidR="00126E40" w:rsidRPr="00E259B5">
        <w:rPr>
          <w:rFonts w:ascii="Arial" w:hAnsi="Arial" w:cs="Arial"/>
          <w:sz w:val="22"/>
          <w:szCs w:val="22"/>
          <w:highlight w:val="yellow"/>
        </w:rPr>
        <w:t>……………</w:t>
      </w:r>
      <w:r w:rsidR="00126E40" w:rsidRPr="00E259B5">
        <w:rPr>
          <w:rFonts w:ascii="Arial" w:hAnsi="Arial" w:cs="Arial"/>
          <w:sz w:val="22"/>
          <w:szCs w:val="22"/>
        </w:rPr>
        <w:t xml:space="preserve"> </w:t>
      </w:r>
      <w:r w:rsidR="00462466" w:rsidRPr="00E259B5">
        <w:rPr>
          <w:rFonts w:ascii="Arial" w:hAnsi="Arial" w:cs="Arial"/>
          <w:sz w:val="22"/>
          <w:szCs w:val="22"/>
        </w:rPr>
        <w:t>(Los</w:t>
      </w:r>
      <w:proofErr w:type="gramStart"/>
      <w:r w:rsidR="00462466" w:rsidRPr="00E259B5">
        <w:rPr>
          <w:rFonts w:ascii="Arial" w:hAnsi="Arial" w:cs="Arial"/>
          <w:sz w:val="22"/>
          <w:szCs w:val="22"/>
        </w:rPr>
        <w:t xml:space="preserve"> </w:t>
      </w:r>
      <w:r w:rsidR="00462466" w:rsidRPr="00E259B5">
        <w:rPr>
          <w:rFonts w:ascii="Arial" w:hAnsi="Arial" w:cs="Arial"/>
          <w:sz w:val="22"/>
          <w:szCs w:val="22"/>
          <w:highlight w:val="yellow"/>
        </w:rPr>
        <w:t>….</w:t>
      </w:r>
      <w:proofErr w:type="gramEnd"/>
      <w:r w:rsidR="00462466" w:rsidRPr="00E259B5">
        <w:rPr>
          <w:rFonts w:ascii="Arial" w:hAnsi="Arial" w:cs="Arial"/>
          <w:sz w:val="22"/>
          <w:szCs w:val="22"/>
        </w:rPr>
        <w:t>)</w:t>
      </w:r>
      <w:r w:rsidR="00E259B5" w:rsidRPr="00083996">
        <w:rPr>
          <w:rFonts w:ascii="Arial" w:hAnsi="Arial" w:cs="Arial"/>
          <w:sz w:val="22"/>
          <w:szCs w:val="22"/>
        </w:rPr>
        <w:t xml:space="preserve">, </w:t>
      </w:r>
      <w:r w:rsidR="00E259B5" w:rsidRPr="00AF7FCC">
        <w:rPr>
          <w:rFonts w:ascii="Arial" w:hAnsi="Arial" w:cs="Arial"/>
          <w:sz w:val="22"/>
          <w:szCs w:val="22"/>
        </w:rPr>
        <w:t>für das dem Auftragnehmer der Zuschlag erteilt wird.</w:t>
      </w:r>
      <w:r w:rsidR="00462466" w:rsidRPr="00083996">
        <w:rPr>
          <w:rFonts w:ascii="Arial" w:hAnsi="Arial" w:cs="Arial"/>
          <w:sz w:val="22"/>
          <w:szCs w:val="22"/>
        </w:rPr>
        <w:t xml:space="preserve"> </w:t>
      </w:r>
      <w:r w:rsidR="00126E40" w:rsidRPr="00E259B5">
        <w:rPr>
          <w:rFonts w:ascii="Arial" w:hAnsi="Arial" w:cs="Arial"/>
          <w:sz w:val="22"/>
          <w:szCs w:val="22"/>
        </w:rPr>
        <w:t>Die Lose ergeben sich aus der Leistungsbeschreibung</w:t>
      </w:r>
      <w:r w:rsidR="00E259B5">
        <w:rPr>
          <w:rFonts w:ascii="Arial" w:hAnsi="Arial" w:cs="Arial"/>
          <w:sz w:val="22"/>
          <w:szCs w:val="22"/>
        </w:rPr>
        <w:t>.</w:t>
      </w:r>
    </w:p>
    <w:p w14:paraId="67F295E1" w14:textId="77777777" w:rsidR="0048336E" w:rsidRDefault="0048336E" w:rsidP="001C42F3">
      <w:pPr>
        <w:tabs>
          <w:tab w:val="left" w:pos="709"/>
        </w:tabs>
        <w:jc w:val="both"/>
        <w:rPr>
          <w:rFonts w:ascii="Arial" w:hAnsi="Arial" w:cs="Arial"/>
          <w:color w:val="000000"/>
          <w:sz w:val="22"/>
          <w:szCs w:val="22"/>
        </w:rPr>
      </w:pPr>
    </w:p>
    <w:p w14:paraId="606CB93F" w14:textId="77777777" w:rsidR="00A100E7" w:rsidRPr="00960592" w:rsidRDefault="00A100E7" w:rsidP="00B1337D">
      <w:pPr>
        <w:tabs>
          <w:tab w:val="left" w:pos="709"/>
        </w:tabs>
        <w:ind w:hanging="709"/>
        <w:jc w:val="both"/>
        <w:rPr>
          <w:rFonts w:ascii="Arial" w:hAnsi="Arial" w:cs="Arial"/>
          <w:color w:val="000000"/>
          <w:sz w:val="22"/>
          <w:szCs w:val="22"/>
        </w:rPr>
      </w:pPr>
    </w:p>
    <w:p w14:paraId="460B7DED" w14:textId="77777777" w:rsidR="004A67EC" w:rsidRPr="004577FA" w:rsidRDefault="004A67EC" w:rsidP="00B1337D">
      <w:pPr>
        <w:jc w:val="both"/>
        <w:rPr>
          <w:rFonts w:ascii="Arial" w:hAnsi="Arial" w:cs="Arial"/>
          <w:b/>
          <w:sz w:val="24"/>
          <w:szCs w:val="22"/>
        </w:rPr>
      </w:pPr>
      <w:r w:rsidRPr="00960592">
        <w:rPr>
          <w:rFonts w:ascii="Arial" w:hAnsi="Arial" w:cs="Arial"/>
          <w:b/>
          <w:snapToGrid w:val="0"/>
          <w:sz w:val="24"/>
          <w:szCs w:val="22"/>
        </w:rPr>
        <w:t xml:space="preserve">§ 2 </w:t>
      </w:r>
      <w:proofErr w:type="gramStart"/>
      <w:r w:rsidR="00CF0717">
        <w:rPr>
          <w:rFonts w:ascii="Arial" w:hAnsi="Arial" w:cs="Arial"/>
          <w:b/>
          <w:snapToGrid w:val="0"/>
          <w:sz w:val="24"/>
          <w:szCs w:val="22"/>
        </w:rPr>
        <w:tab/>
      </w:r>
      <w:r w:rsidR="00C60372">
        <w:rPr>
          <w:rFonts w:ascii="Arial" w:hAnsi="Arial" w:cs="Arial"/>
          <w:b/>
          <w:snapToGrid w:val="0"/>
          <w:sz w:val="24"/>
          <w:szCs w:val="22"/>
        </w:rPr>
        <w:t xml:space="preserve">  </w:t>
      </w:r>
      <w:r w:rsidR="00A4460E" w:rsidRPr="004577FA">
        <w:rPr>
          <w:rFonts w:ascii="Arial" w:hAnsi="Arial" w:cs="Arial"/>
          <w:b/>
          <w:sz w:val="24"/>
          <w:szCs w:val="22"/>
        </w:rPr>
        <w:t>Beauftragung</w:t>
      </w:r>
      <w:proofErr w:type="gramEnd"/>
      <w:r w:rsidR="00A4460E" w:rsidRPr="004577FA">
        <w:rPr>
          <w:rFonts w:ascii="Arial" w:hAnsi="Arial" w:cs="Arial"/>
          <w:b/>
          <w:sz w:val="24"/>
          <w:szCs w:val="22"/>
        </w:rPr>
        <w:t xml:space="preserve">, </w:t>
      </w:r>
      <w:r w:rsidRPr="004577FA">
        <w:rPr>
          <w:rFonts w:ascii="Arial" w:hAnsi="Arial" w:cs="Arial"/>
          <w:b/>
          <w:sz w:val="24"/>
          <w:szCs w:val="22"/>
        </w:rPr>
        <w:t>Zielgruppen</w:t>
      </w:r>
      <w:r w:rsidR="00A4460E" w:rsidRPr="004577FA">
        <w:rPr>
          <w:rFonts w:ascii="Arial" w:hAnsi="Arial" w:cs="Arial"/>
          <w:b/>
          <w:sz w:val="24"/>
          <w:szCs w:val="22"/>
        </w:rPr>
        <w:t xml:space="preserve"> und</w:t>
      </w:r>
      <w:r w:rsidRPr="004577FA">
        <w:rPr>
          <w:rFonts w:ascii="Arial" w:hAnsi="Arial" w:cs="Arial"/>
          <w:b/>
          <w:sz w:val="24"/>
          <w:szCs w:val="22"/>
        </w:rPr>
        <w:t xml:space="preserve"> Aufgaben </w:t>
      </w:r>
    </w:p>
    <w:p w14:paraId="41EAD759" w14:textId="77777777" w:rsidR="00960592" w:rsidRPr="004577FA" w:rsidRDefault="00960592" w:rsidP="00960592">
      <w:pPr>
        <w:jc w:val="both"/>
        <w:rPr>
          <w:rFonts w:ascii="Arial" w:hAnsi="Arial" w:cs="Arial"/>
          <w:sz w:val="22"/>
          <w:szCs w:val="22"/>
        </w:rPr>
      </w:pPr>
    </w:p>
    <w:p w14:paraId="69543A89" w14:textId="77777777" w:rsidR="004577FA" w:rsidRPr="004577FA" w:rsidRDefault="00875D0D" w:rsidP="00CF0717">
      <w:pPr>
        <w:numPr>
          <w:ilvl w:val="0"/>
          <w:numId w:val="19"/>
        </w:numPr>
        <w:tabs>
          <w:tab w:val="left" w:pos="709"/>
        </w:tabs>
        <w:ind w:hanging="720"/>
        <w:jc w:val="both"/>
        <w:rPr>
          <w:rFonts w:ascii="Arial" w:hAnsi="Arial" w:cs="Arial"/>
          <w:sz w:val="22"/>
          <w:szCs w:val="22"/>
        </w:rPr>
      </w:pPr>
      <w:r w:rsidRPr="004577FA">
        <w:rPr>
          <w:rFonts w:ascii="Arial" w:hAnsi="Arial" w:cs="Arial"/>
          <w:sz w:val="22"/>
          <w:szCs w:val="22"/>
        </w:rPr>
        <w:t>Der</w:t>
      </w:r>
      <w:r w:rsidRPr="005302FD">
        <w:rPr>
          <w:rFonts w:ascii="Arial" w:hAnsi="Arial" w:cs="Arial"/>
          <w:b/>
          <w:bCs/>
          <w:sz w:val="22"/>
          <w:szCs w:val="22"/>
        </w:rPr>
        <w:t xml:space="preserve"> IFD</w:t>
      </w:r>
      <w:r w:rsidR="00A65170" w:rsidRPr="004577FA">
        <w:rPr>
          <w:rFonts w:ascii="Arial" w:hAnsi="Arial" w:cs="Arial"/>
          <w:sz w:val="22"/>
          <w:szCs w:val="22"/>
        </w:rPr>
        <w:t xml:space="preserve"> und die </w:t>
      </w:r>
      <w:r w:rsidR="00A65170" w:rsidRPr="005302FD">
        <w:rPr>
          <w:rFonts w:ascii="Arial" w:hAnsi="Arial" w:cs="Arial"/>
          <w:b/>
          <w:bCs/>
          <w:sz w:val="22"/>
          <w:szCs w:val="22"/>
        </w:rPr>
        <w:t>EAA</w:t>
      </w:r>
      <w:r w:rsidR="00A65170" w:rsidRPr="004577FA">
        <w:rPr>
          <w:rFonts w:ascii="Arial" w:hAnsi="Arial" w:cs="Arial"/>
          <w:sz w:val="22"/>
          <w:szCs w:val="22"/>
        </w:rPr>
        <w:t xml:space="preserve"> sind beide</w:t>
      </w:r>
      <w:r w:rsidRPr="004577FA">
        <w:rPr>
          <w:rFonts w:ascii="Arial" w:hAnsi="Arial" w:cs="Arial"/>
          <w:sz w:val="22"/>
          <w:szCs w:val="22"/>
        </w:rPr>
        <w:t xml:space="preserve"> Dienst</w:t>
      </w:r>
      <w:r w:rsidR="00A65170" w:rsidRPr="004577FA">
        <w:rPr>
          <w:rFonts w:ascii="Arial" w:hAnsi="Arial" w:cs="Arial"/>
          <w:sz w:val="22"/>
          <w:szCs w:val="22"/>
        </w:rPr>
        <w:t>e</w:t>
      </w:r>
      <w:r w:rsidRPr="004577FA">
        <w:rPr>
          <w:rFonts w:ascii="Arial" w:hAnsi="Arial" w:cs="Arial"/>
          <w:sz w:val="22"/>
          <w:szCs w:val="22"/>
        </w:rPr>
        <w:t xml:space="preserve"> Dritter. </w:t>
      </w:r>
    </w:p>
    <w:p w14:paraId="5F56855D" w14:textId="77777777" w:rsidR="00875D0D" w:rsidRPr="004577FA" w:rsidRDefault="00875D0D" w:rsidP="004577FA">
      <w:pPr>
        <w:tabs>
          <w:tab w:val="left" w:pos="709"/>
        </w:tabs>
        <w:ind w:left="720"/>
        <w:jc w:val="both"/>
        <w:rPr>
          <w:rFonts w:ascii="Arial" w:hAnsi="Arial" w:cs="Arial"/>
          <w:sz w:val="22"/>
          <w:szCs w:val="22"/>
        </w:rPr>
      </w:pPr>
      <w:r w:rsidRPr="004577FA">
        <w:rPr>
          <w:rFonts w:ascii="Arial" w:hAnsi="Arial" w:cs="Arial"/>
          <w:sz w:val="22"/>
          <w:szCs w:val="22"/>
        </w:rPr>
        <w:t>Eine Unterstützungsleistung</w:t>
      </w:r>
      <w:r w:rsidR="00D15DB2" w:rsidRPr="004577FA">
        <w:rPr>
          <w:rFonts w:ascii="Arial" w:hAnsi="Arial" w:cs="Arial"/>
          <w:sz w:val="22"/>
          <w:szCs w:val="22"/>
        </w:rPr>
        <w:t xml:space="preserve"> des </w:t>
      </w:r>
      <w:r w:rsidR="00D15DB2" w:rsidRPr="005302FD">
        <w:rPr>
          <w:rFonts w:ascii="Arial" w:hAnsi="Arial" w:cs="Arial"/>
          <w:b/>
          <w:bCs/>
          <w:sz w:val="22"/>
          <w:szCs w:val="22"/>
        </w:rPr>
        <w:t>IFD</w:t>
      </w:r>
      <w:r w:rsidR="00A4460E" w:rsidRPr="004577FA">
        <w:rPr>
          <w:rFonts w:ascii="Arial" w:hAnsi="Arial" w:cs="Arial"/>
          <w:sz w:val="22"/>
          <w:szCs w:val="22"/>
        </w:rPr>
        <w:t xml:space="preserve"> </w:t>
      </w:r>
      <w:r w:rsidRPr="004577FA">
        <w:rPr>
          <w:rFonts w:ascii="Arial" w:hAnsi="Arial" w:cs="Arial"/>
          <w:sz w:val="22"/>
          <w:szCs w:val="22"/>
        </w:rPr>
        <w:t>ist nur mit einem Einzelfallauftrag des zuständigen Leistungsträgers möglich, welcher Art, Umfang und Dauer der Unterstützungsmaßnahme festlegt.</w:t>
      </w:r>
    </w:p>
    <w:p w14:paraId="15473AB2" w14:textId="77777777" w:rsidR="00D15DB2" w:rsidRPr="004577FA" w:rsidRDefault="00D15DB2" w:rsidP="00D15DB2">
      <w:pPr>
        <w:tabs>
          <w:tab w:val="left" w:pos="709"/>
        </w:tabs>
        <w:ind w:left="720"/>
        <w:jc w:val="both"/>
        <w:rPr>
          <w:rFonts w:ascii="Arial" w:hAnsi="Arial" w:cs="Arial"/>
          <w:sz w:val="22"/>
          <w:szCs w:val="22"/>
        </w:rPr>
      </w:pPr>
      <w:r w:rsidRPr="004577FA">
        <w:rPr>
          <w:rFonts w:ascii="Arial" w:hAnsi="Arial" w:cs="Arial"/>
          <w:sz w:val="22"/>
          <w:szCs w:val="22"/>
        </w:rPr>
        <w:t xml:space="preserve">Die </w:t>
      </w:r>
      <w:r w:rsidR="007D2E91" w:rsidRPr="004577FA">
        <w:rPr>
          <w:rFonts w:ascii="Arial" w:hAnsi="Arial" w:cs="Arial"/>
          <w:sz w:val="22"/>
          <w:szCs w:val="22"/>
        </w:rPr>
        <w:t xml:space="preserve">Leistungserbringung </w:t>
      </w:r>
      <w:r w:rsidRPr="004577FA">
        <w:rPr>
          <w:rFonts w:ascii="Arial" w:hAnsi="Arial" w:cs="Arial"/>
          <w:sz w:val="22"/>
          <w:szCs w:val="22"/>
        </w:rPr>
        <w:t xml:space="preserve">im Rahmen der </w:t>
      </w:r>
      <w:r w:rsidRPr="005302FD">
        <w:rPr>
          <w:rFonts w:ascii="Arial" w:hAnsi="Arial" w:cs="Arial"/>
          <w:b/>
          <w:bCs/>
          <w:sz w:val="22"/>
          <w:szCs w:val="22"/>
        </w:rPr>
        <w:t>EAA</w:t>
      </w:r>
      <w:r w:rsidRPr="004577FA">
        <w:rPr>
          <w:rFonts w:ascii="Arial" w:hAnsi="Arial" w:cs="Arial"/>
          <w:sz w:val="22"/>
          <w:szCs w:val="22"/>
        </w:rPr>
        <w:t xml:space="preserve"> muss von den beauftragten </w:t>
      </w:r>
      <w:r w:rsidRPr="005302FD">
        <w:rPr>
          <w:rFonts w:ascii="Arial" w:hAnsi="Arial" w:cs="Arial"/>
          <w:b/>
          <w:bCs/>
          <w:sz w:val="22"/>
          <w:szCs w:val="22"/>
        </w:rPr>
        <w:t>EAA</w:t>
      </w:r>
      <w:r w:rsidRPr="004577FA">
        <w:rPr>
          <w:rFonts w:ascii="Arial" w:hAnsi="Arial" w:cs="Arial"/>
          <w:sz w:val="22"/>
          <w:szCs w:val="22"/>
        </w:rPr>
        <w:t xml:space="preserve"> </w:t>
      </w:r>
      <w:r w:rsidR="007D2E91" w:rsidRPr="004577FA">
        <w:rPr>
          <w:rFonts w:ascii="Arial" w:hAnsi="Arial" w:cs="Arial"/>
          <w:sz w:val="22"/>
          <w:szCs w:val="22"/>
        </w:rPr>
        <w:t xml:space="preserve">oder dem Arbeitgeber selbst </w:t>
      </w:r>
      <w:r w:rsidRPr="004577FA">
        <w:rPr>
          <w:rFonts w:ascii="Arial" w:hAnsi="Arial" w:cs="Arial"/>
          <w:sz w:val="22"/>
          <w:szCs w:val="22"/>
        </w:rPr>
        <w:t>ausgehen und dann über den Leistungsträger Integrationsamt angemeldet und abgerechnet werden</w:t>
      </w:r>
      <w:r w:rsidR="00B9191D" w:rsidRPr="004577FA">
        <w:rPr>
          <w:rFonts w:ascii="Arial" w:hAnsi="Arial" w:cs="Arial"/>
          <w:sz w:val="22"/>
          <w:szCs w:val="22"/>
        </w:rPr>
        <w:t>.</w:t>
      </w:r>
    </w:p>
    <w:p w14:paraId="68A38671" w14:textId="77777777" w:rsidR="00875D0D" w:rsidRPr="00960592" w:rsidRDefault="00875D0D" w:rsidP="00CF0717">
      <w:pPr>
        <w:tabs>
          <w:tab w:val="left" w:pos="709"/>
        </w:tabs>
        <w:ind w:left="720" w:hanging="720"/>
        <w:jc w:val="both"/>
        <w:rPr>
          <w:rFonts w:ascii="Arial" w:hAnsi="Arial" w:cs="Arial"/>
          <w:color w:val="000000"/>
          <w:sz w:val="22"/>
          <w:szCs w:val="22"/>
        </w:rPr>
      </w:pPr>
    </w:p>
    <w:p w14:paraId="64699DB3" w14:textId="77777777" w:rsidR="004A67EC" w:rsidRPr="005302FD" w:rsidRDefault="004A67EC" w:rsidP="00CF0717">
      <w:pPr>
        <w:numPr>
          <w:ilvl w:val="0"/>
          <w:numId w:val="19"/>
        </w:numPr>
        <w:tabs>
          <w:tab w:val="left" w:pos="709"/>
        </w:tabs>
        <w:ind w:hanging="720"/>
        <w:jc w:val="both"/>
        <w:rPr>
          <w:rFonts w:ascii="Arial" w:hAnsi="Arial" w:cs="Arial"/>
          <w:sz w:val="22"/>
          <w:szCs w:val="22"/>
        </w:rPr>
      </w:pPr>
      <w:r w:rsidRPr="00960592">
        <w:rPr>
          <w:rFonts w:ascii="Arial" w:hAnsi="Arial" w:cs="Arial"/>
          <w:color w:val="000000"/>
          <w:sz w:val="22"/>
          <w:szCs w:val="22"/>
        </w:rPr>
        <w:t>Zielgruppe</w:t>
      </w:r>
      <w:r w:rsidR="004340BA" w:rsidRPr="00960592">
        <w:rPr>
          <w:rFonts w:ascii="Arial" w:hAnsi="Arial" w:cs="Arial"/>
          <w:color w:val="000000"/>
          <w:sz w:val="22"/>
          <w:szCs w:val="22"/>
        </w:rPr>
        <w:t>, Inhalt und Umfang der Tätigkeit</w:t>
      </w:r>
      <w:r w:rsidRPr="00960592">
        <w:rPr>
          <w:rFonts w:ascii="Arial" w:hAnsi="Arial" w:cs="Arial"/>
          <w:color w:val="000000"/>
          <w:sz w:val="22"/>
          <w:szCs w:val="22"/>
        </w:rPr>
        <w:t xml:space="preserve"> des </w:t>
      </w:r>
      <w:r w:rsidRPr="005302FD">
        <w:rPr>
          <w:rFonts w:ascii="Arial" w:hAnsi="Arial" w:cs="Arial"/>
          <w:b/>
          <w:bCs/>
          <w:color w:val="000000"/>
          <w:sz w:val="22"/>
          <w:szCs w:val="22"/>
        </w:rPr>
        <w:t>IFD</w:t>
      </w:r>
      <w:r w:rsidRPr="00960592">
        <w:rPr>
          <w:rFonts w:ascii="Arial" w:hAnsi="Arial" w:cs="Arial"/>
          <w:color w:val="000000"/>
          <w:sz w:val="22"/>
          <w:szCs w:val="22"/>
        </w:rPr>
        <w:t xml:space="preserve"> </w:t>
      </w:r>
      <w:r w:rsidR="004340BA" w:rsidRPr="00960592">
        <w:rPr>
          <w:rFonts w:ascii="Arial" w:hAnsi="Arial" w:cs="Arial"/>
          <w:color w:val="000000"/>
          <w:sz w:val="22"/>
          <w:szCs w:val="22"/>
        </w:rPr>
        <w:t>ergeben sich aus den Bestimmungen der §§ 192 ff. SGB IX sowie § 55 SGB IX</w:t>
      </w:r>
      <w:r w:rsidR="00CC571F" w:rsidRPr="00960592">
        <w:rPr>
          <w:rFonts w:ascii="Arial" w:hAnsi="Arial" w:cs="Arial"/>
          <w:color w:val="000000"/>
          <w:sz w:val="22"/>
          <w:szCs w:val="22"/>
        </w:rPr>
        <w:t xml:space="preserve">. Im Übrigen gelten die Bestimmungen </w:t>
      </w:r>
      <w:r w:rsidR="00CC571F" w:rsidRPr="00960592">
        <w:rPr>
          <w:rFonts w:ascii="Arial" w:hAnsi="Arial" w:cs="Arial"/>
          <w:color w:val="000000"/>
          <w:sz w:val="22"/>
          <w:szCs w:val="22"/>
        </w:rPr>
        <w:lastRenderedPageBreak/>
        <w:t>von KA</w:t>
      </w:r>
      <w:r w:rsidR="00CC571F" w:rsidRPr="005302FD">
        <w:rPr>
          <w:rFonts w:ascii="Arial" w:hAnsi="Arial" w:cs="Arial"/>
          <w:sz w:val="22"/>
          <w:szCs w:val="22"/>
        </w:rPr>
        <w:t>SSYS und der H</w:t>
      </w:r>
      <w:r w:rsidR="00DC08FB" w:rsidRPr="005302FD">
        <w:rPr>
          <w:rFonts w:ascii="Arial" w:hAnsi="Arial" w:cs="Arial"/>
          <w:sz w:val="22"/>
          <w:szCs w:val="22"/>
        </w:rPr>
        <w:t>a</w:t>
      </w:r>
      <w:r w:rsidR="00CC571F" w:rsidRPr="005302FD">
        <w:rPr>
          <w:rFonts w:ascii="Arial" w:hAnsi="Arial" w:cs="Arial"/>
          <w:sz w:val="22"/>
          <w:szCs w:val="22"/>
        </w:rPr>
        <w:t>G</w:t>
      </w:r>
      <w:r w:rsidR="00DC08FB" w:rsidRPr="005302FD">
        <w:rPr>
          <w:rFonts w:ascii="Arial" w:hAnsi="Arial" w:cs="Arial"/>
          <w:sz w:val="22"/>
          <w:szCs w:val="22"/>
        </w:rPr>
        <w:t>e</w:t>
      </w:r>
      <w:r w:rsidR="007D2E91" w:rsidRPr="005302FD">
        <w:rPr>
          <w:rFonts w:ascii="Arial" w:hAnsi="Arial" w:cs="Arial"/>
          <w:sz w:val="22"/>
          <w:szCs w:val="22"/>
        </w:rPr>
        <w:t xml:space="preserve"> KlifdWeb</w:t>
      </w:r>
      <w:r w:rsidR="00CC571F" w:rsidRPr="005302FD">
        <w:rPr>
          <w:rFonts w:ascii="Arial" w:hAnsi="Arial" w:cs="Arial"/>
          <w:sz w:val="22"/>
          <w:szCs w:val="22"/>
        </w:rPr>
        <w:t>, welche als Anlagen Bestandteil dieses Vertrages sind.</w:t>
      </w:r>
    </w:p>
    <w:p w14:paraId="42D3D782" w14:textId="77777777" w:rsidR="00305BED" w:rsidRPr="005302FD" w:rsidRDefault="00305BED" w:rsidP="00877A8B">
      <w:pPr>
        <w:tabs>
          <w:tab w:val="left" w:pos="709"/>
        </w:tabs>
        <w:ind w:left="709"/>
        <w:jc w:val="both"/>
        <w:rPr>
          <w:rFonts w:ascii="Arial" w:hAnsi="Arial" w:cs="Arial"/>
          <w:sz w:val="22"/>
          <w:szCs w:val="22"/>
        </w:rPr>
      </w:pPr>
      <w:r w:rsidRPr="005302FD">
        <w:rPr>
          <w:rFonts w:ascii="Arial" w:hAnsi="Arial" w:cs="Arial"/>
          <w:sz w:val="22"/>
          <w:szCs w:val="22"/>
        </w:rPr>
        <w:t xml:space="preserve">Aufgaben und Leistungsangebot der </w:t>
      </w:r>
      <w:r w:rsidRPr="005302FD">
        <w:rPr>
          <w:rFonts w:ascii="Arial" w:hAnsi="Arial" w:cs="Arial"/>
          <w:b/>
          <w:bCs/>
          <w:sz w:val="22"/>
          <w:szCs w:val="22"/>
        </w:rPr>
        <w:t>E</w:t>
      </w:r>
      <w:r w:rsidR="00877A8B" w:rsidRPr="005302FD">
        <w:rPr>
          <w:rFonts w:ascii="Arial" w:hAnsi="Arial" w:cs="Arial"/>
          <w:b/>
          <w:bCs/>
          <w:sz w:val="22"/>
          <w:szCs w:val="22"/>
        </w:rPr>
        <w:t>AA</w:t>
      </w:r>
      <w:r w:rsidRPr="005302FD">
        <w:rPr>
          <w:rFonts w:ascii="Arial" w:hAnsi="Arial" w:cs="Arial"/>
          <w:sz w:val="22"/>
          <w:szCs w:val="22"/>
        </w:rPr>
        <w:t xml:space="preserve"> sind hinsichtlich der Zielsetzung im § 185a Abs. 2 SGB IX formuliert.</w:t>
      </w:r>
      <w:r w:rsidR="00877A8B" w:rsidRPr="005302FD">
        <w:rPr>
          <w:rFonts w:ascii="Arial" w:hAnsi="Arial" w:cs="Arial"/>
          <w:bCs/>
          <w:sz w:val="22"/>
          <w:szCs w:val="22"/>
        </w:rPr>
        <w:t xml:space="preserve"> Inhalt und Umfang der Tätigkeit ergeben sich aus</w:t>
      </w:r>
      <w:r w:rsidR="00877A8B" w:rsidRPr="005302FD">
        <w:rPr>
          <w:rFonts w:ascii="Arial" w:hAnsi="Arial" w:cs="Arial"/>
          <w:bCs/>
          <w:sz w:val="22"/>
          <w:szCs w:val="22"/>
          <w:u w:val="single"/>
        </w:rPr>
        <w:t xml:space="preserve"> Anlage A</w:t>
      </w:r>
      <w:r w:rsidR="00877A8B" w:rsidRPr="005302FD">
        <w:rPr>
          <w:rFonts w:ascii="Arial" w:hAnsi="Arial" w:cs="Arial"/>
          <w:bCs/>
          <w:sz w:val="22"/>
          <w:szCs w:val="22"/>
        </w:rPr>
        <w:t>: Aufgaben der Einheitlichen Ansprechstellen für Arbeitgeber</w:t>
      </w:r>
      <w:r w:rsidR="004E6FAC" w:rsidRPr="005302FD">
        <w:rPr>
          <w:rFonts w:ascii="Arial" w:hAnsi="Arial" w:cs="Arial"/>
          <w:bCs/>
          <w:sz w:val="22"/>
          <w:szCs w:val="22"/>
        </w:rPr>
        <w:t>, die auch i</w:t>
      </w:r>
      <w:r w:rsidR="00877A8B" w:rsidRPr="005302FD">
        <w:rPr>
          <w:rFonts w:ascii="Arial" w:hAnsi="Arial" w:cs="Arial"/>
          <w:bCs/>
          <w:sz w:val="22"/>
          <w:szCs w:val="22"/>
        </w:rPr>
        <w:t>nhaltlich</w:t>
      </w:r>
      <w:r w:rsidR="004E6FAC" w:rsidRPr="005302FD">
        <w:rPr>
          <w:rFonts w:ascii="Arial" w:hAnsi="Arial" w:cs="Arial"/>
          <w:bCs/>
          <w:sz w:val="22"/>
          <w:szCs w:val="22"/>
        </w:rPr>
        <w:t xml:space="preserve"> die</w:t>
      </w:r>
      <w:r w:rsidR="00877A8B" w:rsidRPr="005302FD">
        <w:rPr>
          <w:rFonts w:ascii="Arial" w:hAnsi="Arial" w:cs="Arial"/>
          <w:bCs/>
          <w:sz w:val="22"/>
          <w:szCs w:val="22"/>
        </w:rPr>
        <w:t xml:space="preserve"> einzelnen Prozesse</w:t>
      </w:r>
      <w:r w:rsidR="004E6FAC" w:rsidRPr="005302FD">
        <w:rPr>
          <w:rFonts w:ascii="Arial" w:hAnsi="Arial" w:cs="Arial"/>
          <w:bCs/>
          <w:sz w:val="22"/>
          <w:szCs w:val="22"/>
        </w:rPr>
        <w:t xml:space="preserve"> ausgestaltet</w:t>
      </w:r>
      <w:r w:rsidR="00877A8B" w:rsidRPr="005302FD">
        <w:rPr>
          <w:rFonts w:ascii="Arial" w:hAnsi="Arial" w:cs="Arial"/>
          <w:bCs/>
          <w:sz w:val="22"/>
          <w:szCs w:val="22"/>
        </w:rPr>
        <w:t xml:space="preserve"> </w:t>
      </w:r>
      <w:r w:rsidR="007D2E91" w:rsidRPr="005302FD">
        <w:rPr>
          <w:rFonts w:ascii="Arial" w:hAnsi="Arial" w:cs="Arial"/>
          <w:bCs/>
          <w:sz w:val="22"/>
          <w:szCs w:val="22"/>
        </w:rPr>
        <w:t xml:space="preserve">und </w:t>
      </w:r>
      <w:r w:rsidR="00877A8B" w:rsidRPr="005302FD">
        <w:rPr>
          <w:rFonts w:ascii="Arial" w:hAnsi="Arial" w:cs="Arial"/>
          <w:bCs/>
          <w:sz w:val="22"/>
          <w:szCs w:val="22"/>
        </w:rPr>
        <w:t>der BIH-Empfehlung</w:t>
      </w:r>
      <w:r w:rsidR="005302FD" w:rsidRPr="005302FD">
        <w:rPr>
          <w:rFonts w:ascii="Arial" w:hAnsi="Arial" w:cs="Arial"/>
          <w:bCs/>
          <w:sz w:val="22"/>
          <w:szCs w:val="22"/>
        </w:rPr>
        <w:t>.</w:t>
      </w:r>
    </w:p>
    <w:p w14:paraId="53FF7D41" w14:textId="77777777" w:rsidR="00875D0D" w:rsidRPr="006E61D8" w:rsidRDefault="00875D0D" w:rsidP="00CF0717">
      <w:pPr>
        <w:tabs>
          <w:tab w:val="left" w:pos="709"/>
        </w:tabs>
        <w:ind w:left="720" w:hanging="720"/>
        <w:jc w:val="both"/>
        <w:rPr>
          <w:rFonts w:ascii="Arial" w:hAnsi="Arial" w:cs="Arial"/>
          <w:sz w:val="22"/>
          <w:szCs w:val="22"/>
        </w:rPr>
      </w:pPr>
    </w:p>
    <w:p w14:paraId="0B74F717" w14:textId="77777777" w:rsidR="004E6FAC" w:rsidRPr="006E61D8" w:rsidRDefault="004E6FAC" w:rsidP="00CF0717">
      <w:pPr>
        <w:numPr>
          <w:ilvl w:val="0"/>
          <w:numId w:val="19"/>
        </w:numPr>
        <w:tabs>
          <w:tab w:val="left" w:pos="709"/>
        </w:tabs>
        <w:ind w:hanging="720"/>
        <w:jc w:val="both"/>
        <w:rPr>
          <w:rFonts w:ascii="Arial" w:hAnsi="Arial" w:cs="Arial"/>
          <w:sz w:val="22"/>
          <w:szCs w:val="22"/>
        </w:rPr>
      </w:pPr>
      <w:r w:rsidRPr="006E61D8">
        <w:rPr>
          <w:rFonts w:ascii="Arial" w:hAnsi="Arial" w:cs="Arial"/>
          <w:sz w:val="22"/>
          <w:szCs w:val="22"/>
        </w:rPr>
        <w:t>Aufgaben des</w:t>
      </w:r>
      <w:r w:rsidRPr="006E61D8">
        <w:rPr>
          <w:rFonts w:ascii="Arial" w:hAnsi="Arial" w:cs="Arial"/>
          <w:b/>
          <w:bCs/>
          <w:sz w:val="22"/>
          <w:szCs w:val="22"/>
        </w:rPr>
        <w:t xml:space="preserve"> IFD</w:t>
      </w:r>
    </w:p>
    <w:p w14:paraId="2137E3FB" w14:textId="77777777" w:rsidR="007C7FD1" w:rsidRDefault="004340BA" w:rsidP="004E6FAC">
      <w:pPr>
        <w:pStyle w:val="Listenabsatz"/>
        <w:numPr>
          <w:ilvl w:val="0"/>
          <w:numId w:val="38"/>
        </w:numPr>
        <w:tabs>
          <w:tab w:val="left" w:pos="709"/>
        </w:tabs>
        <w:jc w:val="both"/>
        <w:rPr>
          <w:rFonts w:ascii="Arial" w:hAnsi="Arial" w:cs="Arial"/>
          <w:color w:val="000000"/>
          <w:sz w:val="22"/>
          <w:szCs w:val="22"/>
        </w:rPr>
      </w:pPr>
      <w:r w:rsidRPr="006E61D8">
        <w:rPr>
          <w:rFonts w:ascii="Arial" w:hAnsi="Arial" w:cs="Arial"/>
          <w:sz w:val="22"/>
          <w:szCs w:val="22"/>
        </w:rPr>
        <w:t xml:space="preserve">Gemäß § 194 </w:t>
      </w:r>
      <w:r w:rsidR="00960592" w:rsidRPr="006E61D8">
        <w:rPr>
          <w:rFonts w:ascii="Arial" w:hAnsi="Arial" w:cs="Arial"/>
          <w:sz w:val="22"/>
          <w:szCs w:val="22"/>
        </w:rPr>
        <w:t>Abs</w:t>
      </w:r>
      <w:r w:rsidR="00960592" w:rsidRPr="004E6FAC">
        <w:rPr>
          <w:rFonts w:ascii="Arial" w:hAnsi="Arial" w:cs="Arial"/>
          <w:color w:val="000000"/>
          <w:sz w:val="22"/>
          <w:szCs w:val="22"/>
        </w:rPr>
        <w:t>. 1</w:t>
      </w:r>
      <w:r w:rsidR="00875D0D" w:rsidRPr="004E6FAC">
        <w:rPr>
          <w:rFonts w:ascii="Arial" w:hAnsi="Arial" w:cs="Arial"/>
          <w:color w:val="000000"/>
          <w:sz w:val="22"/>
          <w:szCs w:val="22"/>
        </w:rPr>
        <w:t xml:space="preserve"> </w:t>
      </w:r>
      <w:r w:rsidRPr="004E6FAC">
        <w:rPr>
          <w:rFonts w:ascii="Arial" w:hAnsi="Arial" w:cs="Arial"/>
          <w:color w:val="000000"/>
          <w:sz w:val="22"/>
          <w:szCs w:val="22"/>
        </w:rPr>
        <w:t>SGB IX wir</w:t>
      </w:r>
      <w:r w:rsidR="00707D64" w:rsidRPr="004E6FAC">
        <w:rPr>
          <w:rFonts w:ascii="Arial" w:hAnsi="Arial" w:cs="Arial"/>
          <w:color w:val="000000"/>
          <w:sz w:val="22"/>
          <w:szCs w:val="22"/>
        </w:rPr>
        <w:t>d</w:t>
      </w:r>
      <w:r w:rsidRPr="004E6FAC">
        <w:rPr>
          <w:rFonts w:ascii="Arial" w:hAnsi="Arial" w:cs="Arial"/>
          <w:color w:val="000000"/>
          <w:sz w:val="22"/>
          <w:szCs w:val="22"/>
        </w:rPr>
        <w:t xml:space="preserve"> der </w:t>
      </w:r>
      <w:r w:rsidR="00875D0D" w:rsidRPr="005302FD">
        <w:rPr>
          <w:rFonts w:ascii="Arial" w:hAnsi="Arial" w:cs="Arial"/>
          <w:b/>
          <w:bCs/>
          <w:color w:val="000000"/>
          <w:sz w:val="22"/>
          <w:szCs w:val="22"/>
        </w:rPr>
        <w:t>IFD</w:t>
      </w:r>
      <w:r w:rsidR="00875D0D" w:rsidRPr="004E6FAC">
        <w:rPr>
          <w:rFonts w:ascii="Arial" w:hAnsi="Arial" w:cs="Arial"/>
          <w:color w:val="000000"/>
          <w:sz w:val="22"/>
          <w:szCs w:val="22"/>
        </w:rPr>
        <w:t xml:space="preserve"> im Auftrag der Rehabilitationsträger oder des Integrationsamtes tätig. Das Integrationsamt beauftragt den </w:t>
      </w:r>
      <w:r w:rsidR="00875D0D" w:rsidRPr="005302FD">
        <w:rPr>
          <w:rFonts w:ascii="Arial" w:hAnsi="Arial" w:cs="Arial"/>
          <w:b/>
          <w:bCs/>
          <w:color w:val="000000"/>
          <w:sz w:val="22"/>
          <w:szCs w:val="22"/>
        </w:rPr>
        <w:t>IFD</w:t>
      </w:r>
      <w:r w:rsidR="00875D0D" w:rsidRPr="004E6FAC">
        <w:rPr>
          <w:rFonts w:ascii="Arial" w:hAnsi="Arial" w:cs="Arial"/>
          <w:color w:val="000000"/>
          <w:sz w:val="22"/>
          <w:szCs w:val="22"/>
        </w:rPr>
        <w:t xml:space="preserve"> nachrangig gegenüber den Rehabilitationsträgern. Gemäß § 185 </w:t>
      </w:r>
      <w:r w:rsidR="00960592" w:rsidRPr="004E6FAC">
        <w:rPr>
          <w:rFonts w:ascii="Arial" w:hAnsi="Arial" w:cs="Arial"/>
          <w:color w:val="000000"/>
          <w:sz w:val="22"/>
          <w:szCs w:val="22"/>
        </w:rPr>
        <w:t>Abs. 6</w:t>
      </w:r>
      <w:r w:rsidR="00875D0D" w:rsidRPr="004E6FAC">
        <w:rPr>
          <w:rFonts w:ascii="Arial" w:hAnsi="Arial" w:cs="Arial"/>
          <w:color w:val="000000"/>
          <w:sz w:val="22"/>
          <w:szCs w:val="22"/>
        </w:rPr>
        <w:t xml:space="preserve"> SGB IX</w:t>
      </w:r>
      <w:r w:rsidR="00A93DE1" w:rsidRPr="004E6FAC">
        <w:rPr>
          <w:rFonts w:ascii="Arial" w:hAnsi="Arial" w:cs="Arial"/>
          <w:color w:val="000000"/>
          <w:sz w:val="22"/>
          <w:szCs w:val="22"/>
        </w:rPr>
        <w:t xml:space="preserve"> besteht ein Aufstockungsverbot </w:t>
      </w:r>
      <w:r w:rsidR="00E92C0E" w:rsidRPr="004E6FAC">
        <w:rPr>
          <w:rFonts w:ascii="Arial" w:hAnsi="Arial" w:cs="Arial"/>
          <w:color w:val="000000"/>
          <w:sz w:val="22"/>
          <w:szCs w:val="22"/>
        </w:rPr>
        <w:t>der</w:t>
      </w:r>
      <w:r w:rsidR="00A93DE1" w:rsidRPr="004E6FAC">
        <w:rPr>
          <w:rFonts w:ascii="Arial" w:hAnsi="Arial" w:cs="Arial"/>
          <w:color w:val="000000"/>
          <w:sz w:val="22"/>
          <w:szCs w:val="22"/>
        </w:rPr>
        <w:t xml:space="preserve"> Leistungen der Reha</w:t>
      </w:r>
      <w:r w:rsidR="00BE3298" w:rsidRPr="004E6FAC">
        <w:rPr>
          <w:rFonts w:ascii="Arial" w:hAnsi="Arial" w:cs="Arial"/>
          <w:color w:val="000000"/>
          <w:sz w:val="22"/>
          <w:szCs w:val="22"/>
        </w:rPr>
        <w:t>bilitationsträger durch Leistungen des Integrationsamtes.</w:t>
      </w:r>
      <w:r w:rsidR="00070EB8" w:rsidRPr="004E6FAC">
        <w:rPr>
          <w:rFonts w:ascii="Arial" w:hAnsi="Arial" w:cs="Arial"/>
          <w:color w:val="000000"/>
          <w:sz w:val="22"/>
          <w:szCs w:val="22"/>
        </w:rPr>
        <w:t xml:space="preserve"> </w:t>
      </w:r>
    </w:p>
    <w:p w14:paraId="7831D79E" w14:textId="4E0DA586" w:rsidR="007D2E91" w:rsidRDefault="003E37B2" w:rsidP="004E6FAC">
      <w:pPr>
        <w:pStyle w:val="Listenabsatz"/>
        <w:numPr>
          <w:ilvl w:val="0"/>
          <w:numId w:val="38"/>
        </w:numPr>
        <w:tabs>
          <w:tab w:val="left" w:pos="709"/>
        </w:tabs>
        <w:jc w:val="both"/>
        <w:rPr>
          <w:rFonts w:ascii="Arial" w:hAnsi="Arial" w:cs="Arial"/>
          <w:color w:val="000000"/>
          <w:sz w:val="22"/>
          <w:szCs w:val="22"/>
        </w:rPr>
      </w:pPr>
      <w:r>
        <w:rPr>
          <w:rFonts w:ascii="Arial" w:hAnsi="Arial" w:cs="Arial"/>
          <w:color w:val="000000"/>
          <w:sz w:val="22"/>
          <w:szCs w:val="22"/>
        </w:rPr>
        <w:t xml:space="preserve">Das Integrationsamt beauftragt den </w:t>
      </w:r>
      <w:r w:rsidRPr="006E61D8">
        <w:rPr>
          <w:rFonts w:ascii="Arial" w:hAnsi="Arial" w:cs="Arial"/>
          <w:b/>
          <w:bCs/>
          <w:color w:val="000000"/>
          <w:sz w:val="22"/>
          <w:szCs w:val="22"/>
        </w:rPr>
        <w:t>IFD</w:t>
      </w:r>
      <w:r>
        <w:rPr>
          <w:rFonts w:ascii="Arial" w:hAnsi="Arial" w:cs="Arial"/>
          <w:color w:val="000000"/>
          <w:sz w:val="22"/>
          <w:szCs w:val="22"/>
        </w:rPr>
        <w:t xml:space="preserve"> gemäß § 193 Abs. 2 Nummer 6</w:t>
      </w:r>
      <w:r w:rsidR="00AF7FCC">
        <w:rPr>
          <w:rFonts w:ascii="Arial" w:hAnsi="Arial" w:cs="Arial"/>
          <w:color w:val="000000"/>
          <w:sz w:val="22"/>
          <w:szCs w:val="22"/>
        </w:rPr>
        <w:t xml:space="preserve"> - 8 und</w:t>
      </w:r>
      <w:r>
        <w:rPr>
          <w:rFonts w:ascii="Arial" w:hAnsi="Arial" w:cs="Arial"/>
          <w:color w:val="000000"/>
          <w:sz w:val="22"/>
          <w:szCs w:val="22"/>
        </w:rPr>
        <w:t xml:space="preserve"> 10.</w:t>
      </w:r>
    </w:p>
    <w:p w14:paraId="2B29B486" w14:textId="77777777" w:rsidR="004A67EC" w:rsidRPr="004E6FAC" w:rsidRDefault="00070EB8" w:rsidP="004E6FAC">
      <w:pPr>
        <w:pStyle w:val="Listenabsatz"/>
        <w:numPr>
          <w:ilvl w:val="0"/>
          <w:numId w:val="38"/>
        </w:numPr>
        <w:tabs>
          <w:tab w:val="left" w:pos="709"/>
        </w:tabs>
        <w:jc w:val="both"/>
        <w:rPr>
          <w:rFonts w:ascii="Arial" w:hAnsi="Arial" w:cs="Arial"/>
          <w:color w:val="000000"/>
          <w:sz w:val="22"/>
          <w:szCs w:val="22"/>
        </w:rPr>
      </w:pPr>
      <w:r w:rsidRPr="004E6FAC">
        <w:rPr>
          <w:rFonts w:ascii="Arial" w:hAnsi="Arial" w:cs="Arial"/>
          <w:color w:val="000000"/>
          <w:sz w:val="22"/>
          <w:szCs w:val="22"/>
        </w:rPr>
        <w:t xml:space="preserve">Fachdienstliche Stellungnahmen im Rahmen </w:t>
      </w:r>
      <w:r w:rsidR="004F5A0E" w:rsidRPr="004E6FAC">
        <w:rPr>
          <w:rFonts w:ascii="Arial" w:hAnsi="Arial" w:cs="Arial"/>
          <w:color w:val="000000"/>
          <w:sz w:val="22"/>
          <w:szCs w:val="22"/>
        </w:rPr>
        <w:t>des Budgets</w:t>
      </w:r>
      <w:r w:rsidRPr="004E6FAC">
        <w:rPr>
          <w:rFonts w:ascii="Arial" w:hAnsi="Arial" w:cs="Arial"/>
          <w:color w:val="000000"/>
          <w:sz w:val="22"/>
          <w:szCs w:val="22"/>
        </w:rPr>
        <w:t xml:space="preserve"> für Arbeit werden vom </w:t>
      </w:r>
      <w:r w:rsidRPr="006E61D8">
        <w:rPr>
          <w:rFonts w:ascii="Arial" w:hAnsi="Arial" w:cs="Arial"/>
          <w:b/>
          <w:bCs/>
          <w:color w:val="000000"/>
          <w:sz w:val="22"/>
          <w:szCs w:val="22"/>
        </w:rPr>
        <w:t>IFD</w:t>
      </w:r>
      <w:r w:rsidRPr="004E6FAC">
        <w:rPr>
          <w:rFonts w:ascii="Arial" w:hAnsi="Arial" w:cs="Arial"/>
          <w:color w:val="000000"/>
          <w:sz w:val="22"/>
          <w:szCs w:val="22"/>
        </w:rPr>
        <w:t xml:space="preserve"> unverzüglich bearbeitet.</w:t>
      </w:r>
    </w:p>
    <w:p w14:paraId="79FF3059" w14:textId="77777777" w:rsidR="007C7FD1" w:rsidRDefault="00070EB8" w:rsidP="007C7FD1">
      <w:pPr>
        <w:pStyle w:val="Listenabsatz"/>
        <w:numPr>
          <w:ilvl w:val="0"/>
          <w:numId w:val="38"/>
        </w:numPr>
        <w:tabs>
          <w:tab w:val="left" w:pos="709"/>
        </w:tabs>
        <w:jc w:val="both"/>
        <w:rPr>
          <w:rFonts w:ascii="Arial" w:hAnsi="Arial" w:cs="Arial"/>
          <w:color w:val="000000"/>
          <w:sz w:val="22"/>
          <w:szCs w:val="22"/>
        </w:rPr>
      </w:pPr>
      <w:r w:rsidRPr="007C7FD1">
        <w:rPr>
          <w:rFonts w:ascii="Arial" w:hAnsi="Arial" w:cs="Arial"/>
          <w:color w:val="000000"/>
          <w:sz w:val="22"/>
          <w:szCs w:val="22"/>
        </w:rPr>
        <w:t xml:space="preserve">Schwerbehinderte Menschen und ihre Arbeitgeber suchen den </w:t>
      </w:r>
      <w:r w:rsidRPr="006E61D8">
        <w:rPr>
          <w:rFonts w:ascii="Arial" w:hAnsi="Arial" w:cs="Arial"/>
          <w:b/>
          <w:bCs/>
          <w:color w:val="000000"/>
          <w:sz w:val="22"/>
          <w:szCs w:val="22"/>
        </w:rPr>
        <w:t>IFD</w:t>
      </w:r>
      <w:r w:rsidRPr="007C7FD1">
        <w:rPr>
          <w:rFonts w:ascii="Arial" w:hAnsi="Arial" w:cs="Arial"/>
          <w:color w:val="000000"/>
          <w:sz w:val="22"/>
          <w:szCs w:val="22"/>
        </w:rPr>
        <w:t xml:space="preserve"> in der Regel eigenständig auf. Beim Vorliegen aller Voraussetzungen beauftragt die </w:t>
      </w:r>
      <w:r w:rsidRPr="006E61D8">
        <w:rPr>
          <w:rFonts w:ascii="Arial" w:hAnsi="Arial" w:cs="Arial"/>
          <w:b/>
          <w:bCs/>
          <w:color w:val="000000"/>
          <w:sz w:val="22"/>
          <w:szCs w:val="22"/>
        </w:rPr>
        <w:t>IFD</w:t>
      </w:r>
      <w:r w:rsidRPr="007C7FD1">
        <w:rPr>
          <w:rFonts w:ascii="Arial" w:hAnsi="Arial" w:cs="Arial"/>
          <w:color w:val="000000"/>
          <w:sz w:val="22"/>
          <w:szCs w:val="22"/>
        </w:rPr>
        <w:t xml:space="preserve">-Koordination im Integrationsamt den </w:t>
      </w:r>
      <w:r w:rsidRPr="006E61D8">
        <w:rPr>
          <w:rFonts w:ascii="Arial" w:hAnsi="Arial" w:cs="Arial"/>
          <w:b/>
          <w:bCs/>
          <w:color w:val="000000"/>
          <w:sz w:val="22"/>
          <w:szCs w:val="22"/>
        </w:rPr>
        <w:t>IFD</w:t>
      </w:r>
      <w:r w:rsidRPr="007C7FD1">
        <w:rPr>
          <w:rFonts w:ascii="Arial" w:hAnsi="Arial" w:cs="Arial"/>
          <w:color w:val="000000"/>
          <w:sz w:val="22"/>
          <w:szCs w:val="22"/>
        </w:rPr>
        <w:t xml:space="preserve"> entsprechend. </w:t>
      </w:r>
    </w:p>
    <w:p w14:paraId="4DEEC4F6" w14:textId="77777777" w:rsidR="00070EB8" w:rsidRDefault="00070EB8" w:rsidP="007C7FD1">
      <w:pPr>
        <w:pStyle w:val="Listenabsatz"/>
        <w:numPr>
          <w:ilvl w:val="0"/>
          <w:numId w:val="38"/>
        </w:numPr>
        <w:tabs>
          <w:tab w:val="left" w:pos="709"/>
        </w:tabs>
        <w:jc w:val="both"/>
        <w:rPr>
          <w:rFonts w:ascii="Arial" w:hAnsi="Arial" w:cs="Arial"/>
          <w:color w:val="000000"/>
          <w:sz w:val="22"/>
          <w:szCs w:val="22"/>
        </w:rPr>
      </w:pPr>
      <w:r w:rsidRPr="007C7FD1">
        <w:rPr>
          <w:rFonts w:ascii="Arial" w:hAnsi="Arial" w:cs="Arial"/>
          <w:color w:val="000000"/>
          <w:sz w:val="22"/>
          <w:szCs w:val="22"/>
        </w:rPr>
        <w:t xml:space="preserve">Die Sachbearbeitungen der Begleitenden Hilfe und Kündigungsschutz im Integrationsamt </w:t>
      </w:r>
      <w:r w:rsidR="00B96CA6" w:rsidRPr="007C7FD1">
        <w:rPr>
          <w:rFonts w:ascii="Arial" w:hAnsi="Arial" w:cs="Arial"/>
          <w:color w:val="000000"/>
          <w:sz w:val="22"/>
          <w:szCs w:val="22"/>
        </w:rPr>
        <w:t>schalten den</w:t>
      </w:r>
      <w:r w:rsidR="00B96CA6" w:rsidRPr="006E61D8">
        <w:rPr>
          <w:rFonts w:ascii="Arial" w:hAnsi="Arial" w:cs="Arial"/>
          <w:b/>
          <w:bCs/>
          <w:color w:val="000000"/>
          <w:sz w:val="22"/>
          <w:szCs w:val="22"/>
        </w:rPr>
        <w:t xml:space="preserve"> IFD</w:t>
      </w:r>
      <w:r w:rsidR="00B96CA6" w:rsidRPr="007C7FD1">
        <w:rPr>
          <w:rFonts w:ascii="Arial" w:hAnsi="Arial" w:cs="Arial"/>
          <w:color w:val="000000"/>
          <w:sz w:val="22"/>
          <w:szCs w:val="22"/>
        </w:rPr>
        <w:t xml:space="preserve"> nach vorheriger Zustimmung des Vorgesetzten ein. Eine gesonderte Beauftragung durch die Koordination ist in diesem Fall nicht vorgesehen</w:t>
      </w:r>
      <w:r w:rsidR="007C7FD1">
        <w:rPr>
          <w:rFonts w:ascii="Arial" w:hAnsi="Arial" w:cs="Arial"/>
          <w:color w:val="000000"/>
          <w:sz w:val="22"/>
          <w:szCs w:val="22"/>
        </w:rPr>
        <w:t>.</w:t>
      </w:r>
    </w:p>
    <w:p w14:paraId="5C06EA4E" w14:textId="77777777" w:rsidR="004A67EC" w:rsidRPr="007C7FD1" w:rsidRDefault="004A67EC" w:rsidP="007C7FD1">
      <w:pPr>
        <w:pStyle w:val="Listenabsatz"/>
        <w:numPr>
          <w:ilvl w:val="0"/>
          <w:numId w:val="38"/>
        </w:numPr>
        <w:tabs>
          <w:tab w:val="left" w:pos="709"/>
        </w:tabs>
        <w:jc w:val="both"/>
        <w:rPr>
          <w:rFonts w:ascii="Arial" w:hAnsi="Arial" w:cs="Arial"/>
          <w:color w:val="000000"/>
          <w:sz w:val="22"/>
          <w:szCs w:val="22"/>
        </w:rPr>
      </w:pPr>
      <w:r w:rsidRPr="007C7FD1">
        <w:rPr>
          <w:rFonts w:ascii="Arial" w:hAnsi="Arial" w:cs="Arial"/>
          <w:color w:val="000000"/>
          <w:sz w:val="22"/>
          <w:szCs w:val="22"/>
        </w:rPr>
        <w:t>Der</w:t>
      </w:r>
      <w:r w:rsidRPr="006E61D8">
        <w:rPr>
          <w:rFonts w:ascii="Arial" w:hAnsi="Arial" w:cs="Arial"/>
          <w:b/>
          <w:bCs/>
          <w:color w:val="000000"/>
          <w:sz w:val="22"/>
          <w:szCs w:val="22"/>
        </w:rPr>
        <w:t xml:space="preserve"> IFD</w:t>
      </w:r>
      <w:r w:rsidRPr="007C7FD1">
        <w:rPr>
          <w:rFonts w:ascii="Arial" w:hAnsi="Arial" w:cs="Arial"/>
          <w:color w:val="000000"/>
          <w:sz w:val="22"/>
          <w:szCs w:val="22"/>
        </w:rPr>
        <w:t xml:space="preserve"> gewährleistet einen niederschwelligen Zugang</w:t>
      </w:r>
      <w:r w:rsidR="00875D0D" w:rsidRPr="007C7FD1">
        <w:rPr>
          <w:rFonts w:ascii="Arial" w:hAnsi="Arial" w:cs="Arial"/>
          <w:color w:val="000000"/>
          <w:sz w:val="22"/>
          <w:szCs w:val="22"/>
        </w:rPr>
        <w:t xml:space="preserve"> sowie eine </w:t>
      </w:r>
      <w:r w:rsidR="001B7729" w:rsidRPr="007C7FD1">
        <w:rPr>
          <w:rFonts w:ascii="Arial" w:hAnsi="Arial" w:cs="Arial"/>
          <w:color w:val="000000"/>
          <w:sz w:val="22"/>
          <w:szCs w:val="22"/>
        </w:rPr>
        <w:t>unverzügliche</w:t>
      </w:r>
      <w:r w:rsidR="00EF35C6" w:rsidRPr="007C7FD1">
        <w:rPr>
          <w:rFonts w:ascii="Arial" w:hAnsi="Arial" w:cs="Arial"/>
          <w:color w:val="000000"/>
          <w:sz w:val="22"/>
          <w:szCs w:val="22"/>
        </w:rPr>
        <w:t xml:space="preserve"> </w:t>
      </w:r>
      <w:r w:rsidR="00875D0D" w:rsidRPr="007C7FD1">
        <w:rPr>
          <w:rFonts w:ascii="Arial" w:hAnsi="Arial" w:cs="Arial"/>
          <w:color w:val="000000"/>
          <w:sz w:val="22"/>
          <w:szCs w:val="22"/>
        </w:rPr>
        <w:t>Zuständigkeitsklärung.</w:t>
      </w:r>
      <w:r w:rsidRPr="007C7FD1">
        <w:rPr>
          <w:rFonts w:ascii="Arial" w:hAnsi="Arial" w:cs="Arial"/>
          <w:color w:val="000000"/>
          <w:sz w:val="22"/>
          <w:szCs w:val="22"/>
        </w:rPr>
        <w:t xml:space="preserve"> </w:t>
      </w:r>
    </w:p>
    <w:p w14:paraId="1057A37B" w14:textId="77777777" w:rsidR="004A67EC" w:rsidRPr="007C7FD1" w:rsidRDefault="004A67EC" w:rsidP="007C7FD1">
      <w:pPr>
        <w:pStyle w:val="Listenabsatz"/>
        <w:numPr>
          <w:ilvl w:val="0"/>
          <w:numId w:val="38"/>
        </w:numPr>
        <w:tabs>
          <w:tab w:val="left" w:pos="709"/>
        </w:tabs>
        <w:jc w:val="both"/>
        <w:rPr>
          <w:rFonts w:ascii="Arial" w:hAnsi="Arial" w:cs="Arial"/>
          <w:color w:val="000000"/>
          <w:sz w:val="22"/>
          <w:szCs w:val="22"/>
        </w:rPr>
      </w:pPr>
      <w:r w:rsidRPr="007C7FD1">
        <w:rPr>
          <w:rFonts w:ascii="Arial" w:hAnsi="Arial" w:cs="Arial"/>
          <w:color w:val="000000"/>
          <w:sz w:val="22"/>
          <w:szCs w:val="22"/>
        </w:rPr>
        <w:t>Der</w:t>
      </w:r>
      <w:r w:rsidRPr="006E61D8">
        <w:rPr>
          <w:rFonts w:ascii="Arial" w:hAnsi="Arial" w:cs="Arial"/>
          <w:b/>
          <w:bCs/>
          <w:color w:val="000000"/>
          <w:sz w:val="22"/>
          <w:szCs w:val="22"/>
        </w:rPr>
        <w:t xml:space="preserve"> IFD</w:t>
      </w:r>
      <w:r w:rsidRPr="007C7FD1">
        <w:rPr>
          <w:rFonts w:ascii="Arial" w:hAnsi="Arial" w:cs="Arial"/>
          <w:color w:val="000000"/>
          <w:sz w:val="22"/>
          <w:szCs w:val="22"/>
        </w:rPr>
        <w:t xml:space="preserve"> wirkt an Schulungs-, Bildungs- oder Informations</w:t>
      </w:r>
      <w:r w:rsidR="00F21D75" w:rsidRPr="007C7FD1">
        <w:rPr>
          <w:rFonts w:ascii="Arial" w:hAnsi="Arial" w:cs="Arial"/>
          <w:color w:val="000000"/>
          <w:sz w:val="22"/>
          <w:szCs w:val="22"/>
        </w:rPr>
        <w:t>veranstaltungen der Leistungs</w:t>
      </w:r>
      <w:r w:rsidRPr="007C7FD1">
        <w:rPr>
          <w:rFonts w:ascii="Arial" w:hAnsi="Arial" w:cs="Arial"/>
          <w:color w:val="000000"/>
          <w:sz w:val="22"/>
          <w:szCs w:val="22"/>
        </w:rPr>
        <w:t xml:space="preserve">träger mit oder führt diese nach deren Maßgabe durch. </w:t>
      </w:r>
    </w:p>
    <w:p w14:paraId="0D2763CD" w14:textId="77777777" w:rsidR="00FA1216" w:rsidRPr="007C7FD1" w:rsidRDefault="00FA1216" w:rsidP="007C7FD1">
      <w:pPr>
        <w:pStyle w:val="Listenabsatz"/>
        <w:numPr>
          <w:ilvl w:val="0"/>
          <w:numId w:val="38"/>
        </w:numPr>
        <w:tabs>
          <w:tab w:val="left" w:pos="709"/>
        </w:tabs>
        <w:jc w:val="both"/>
        <w:rPr>
          <w:rFonts w:ascii="Arial" w:hAnsi="Arial" w:cs="Arial"/>
          <w:color w:val="000000"/>
          <w:sz w:val="22"/>
          <w:szCs w:val="22"/>
        </w:rPr>
      </w:pPr>
      <w:r w:rsidRPr="007C7FD1">
        <w:rPr>
          <w:rFonts w:ascii="Arial" w:hAnsi="Arial" w:cs="Arial"/>
          <w:color w:val="000000"/>
          <w:sz w:val="22"/>
          <w:szCs w:val="22"/>
        </w:rPr>
        <w:t>Der</w:t>
      </w:r>
      <w:r w:rsidRPr="006E61D8">
        <w:rPr>
          <w:rFonts w:ascii="Arial" w:hAnsi="Arial" w:cs="Arial"/>
          <w:b/>
          <w:bCs/>
          <w:color w:val="000000"/>
          <w:sz w:val="22"/>
          <w:szCs w:val="22"/>
        </w:rPr>
        <w:t xml:space="preserve"> IFD</w:t>
      </w:r>
      <w:r w:rsidRPr="007C7FD1">
        <w:rPr>
          <w:rFonts w:ascii="Arial" w:hAnsi="Arial" w:cs="Arial"/>
          <w:color w:val="000000"/>
          <w:sz w:val="22"/>
          <w:szCs w:val="22"/>
        </w:rPr>
        <w:t xml:space="preserve"> berät hörbehinderte Menschen barrierefrei nac</w:t>
      </w:r>
      <w:r w:rsidR="007F3F07" w:rsidRPr="007C7FD1">
        <w:rPr>
          <w:rFonts w:ascii="Arial" w:hAnsi="Arial" w:cs="Arial"/>
          <w:color w:val="000000"/>
          <w:sz w:val="22"/>
          <w:szCs w:val="22"/>
        </w:rPr>
        <w:t>h den gesetzlichen Bestimmungen, insbesondere gemäß § 17 SGB I.</w:t>
      </w:r>
    </w:p>
    <w:p w14:paraId="3B2C7934" w14:textId="77777777" w:rsidR="00F21D75" w:rsidRDefault="00F21D75" w:rsidP="00960592">
      <w:pPr>
        <w:pStyle w:val="Textkrper2"/>
        <w:spacing w:after="0" w:line="240" w:lineRule="auto"/>
        <w:jc w:val="both"/>
        <w:rPr>
          <w:rFonts w:ascii="Arial" w:hAnsi="Arial" w:cs="Arial"/>
          <w:b/>
          <w:sz w:val="22"/>
          <w:szCs w:val="22"/>
        </w:rPr>
      </w:pPr>
    </w:p>
    <w:p w14:paraId="34328F8A" w14:textId="77777777" w:rsidR="007C7FD1" w:rsidRPr="006E61D8" w:rsidRDefault="007C7FD1" w:rsidP="00960592">
      <w:pPr>
        <w:pStyle w:val="Textkrper2"/>
        <w:spacing w:after="0" w:line="240" w:lineRule="auto"/>
        <w:jc w:val="both"/>
        <w:rPr>
          <w:rFonts w:ascii="Arial" w:hAnsi="Arial" w:cs="Arial"/>
          <w:bCs/>
          <w:sz w:val="22"/>
          <w:szCs w:val="22"/>
        </w:rPr>
      </w:pPr>
      <w:r w:rsidRPr="006E61D8">
        <w:rPr>
          <w:rFonts w:ascii="Arial" w:hAnsi="Arial" w:cs="Arial"/>
          <w:bCs/>
          <w:sz w:val="22"/>
          <w:szCs w:val="22"/>
        </w:rPr>
        <w:t>(4)</w:t>
      </w:r>
      <w:r w:rsidRPr="006E61D8">
        <w:rPr>
          <w:rFonts w:ascii="Arial" w:hAnsi="Arial" w:cs="Arial"/>
          <w:bCs/>
          <w:sz w:val="22"/>
          <w:szCs w:val="22"/>
        </w:rPr>
        <w:tab/>
        <w:t xml:space="preserve">Aufgaben der </w:t>
      </w:r>
      <w:r w:rsidRPr="006E61D8">
        <w:rPr>
          <w:rFonts w:ascii="Arial" w:hAnsi="Arial" w:cs="Arial"/>
          <w:b/>
          <w:sz w:val="22"/>
          <w:szCs w:val="22"/>
        </w:rPr>
        <w:t>EAA</w:t>
      </w:r>
    </w:p>
    <w:p w14:paraId="12B97E32" w14:textId="77777777" w:rsidR="007C7FD1" w:rsidRPr="006E61D8" w:rsidRDefault="007C7FD1" w:rsidP="00C57937">
      <w:pPr>
        <w:tabs>
          <w:tab w:val="left" w:pos="709"/>
        </w:tabs>
        <w:ind w:left="709" w:hanging="1134"/>
        <w:jc w:val="both"/>
        <w:rPr>
          <w:rFonts w:ascii="Arial" w:hAnsi="Arial" w:cs="Arial"/>
          <w:sz w:val="22"/>
          <w:szCs w:val="22"/>
        </w:rPr>
      </w:pPr>
      <w:r w:rsidRPr="006E61D8">
        <w:rPr>
          <w:rFonts w:ascii="Arial" w:hAnsi="Arial" w:cs="Arial"/>
          <w:bCs/>
          <w:sz w:val="22"/>
          <w:szCs w:val="22"/>
        </w:rPr>
        <w:tab/>
      </w:r>
      <w:r w:rsidRPr="006E61D8">
        <w:rPr>
          <w:rFonts w:ascii="Arial" w:hAnsi="Arial" w:cs="Arial"/>
          <w:sz w:val="22"/>
          <w:szCs w:val="22"/>
        </w:rPr>
        <w:t>Die Einheitlichen Ansprechstellen für Arbeitgeber</w:t>
      </w:r>
      <w:r w:rsidR="00C57937" w:rsidRPr="006E61D8">
        <w:rPr>
          <w:rFonts w:ascii="Arial" w:hAnsi="Arial" w:cs="Arial"/>
          <w:sz w:val="22"/>
          <w:szCs w:val="22"/>
        </w:rPr>
        <w:t xml:space="preserve"> (</w:t>
      </w:r>
      <w:r w:rsidR="00C57937" w:rsidRPr="006E61D8">
        <w:rPr>
          <w:rFonts w:ascii="Arial" w:hAnsi="Arial" w:cs="Arial"/>
          <w:b/>
          <w:bCs/>
          <w:sz w:val="22"/>
          <w:szCs w:val="22"/>
        </w:rPr>
        <w:t>EAA</w:t>
      </w:r>
      <w:r w:rsidR="00C57937" w:rsidRPr="006E61D8">
        <w:rPr>
          <w:rFonts w:ascii="Arial" w:hAnsi="Arial" w:cs="Arial"/>
          <w:sz w:val="22"/>
          <w:szCs w:val="22"/>
        </w:rPr>
        <w:t>)</w:t>
      </w:r>
      <w:r w:rsidRPr="006E61D8">
        <w:rPr>
          <w:rFonts w:ascii="Arial" w:hAnsi="Arial" w:cs="Arial"/>
          <w:sz w:val="22"/>
          <w:szCs w:val="22"/>
        </w:rPr>
        <w:t xml:space="preserve"> informieren, beraten und unterstützen bei der Ausbildung, Einstellung und Beschäftigung von schwerbehinderten Menschen.</w:t>
      </w:r>
    </w:p>
    <w:p w14:paraId="712B0E91" w14:textId="77777777" w:rsidR="00C57937" w:rsidRPr="006E61D8" w:rsidRDefault="00C57937" w:rsidP="00C57937">
      <w:pPr>
        <w:tabs>
          <w:tab w:val="left" w:pos="709"/>
        </w:tabs>
        <w:ind w:left="720"/>
        <w:jc w:val="both"/>
        <w:rPr>
          <w:rFonts w:ascii="Arial" w:hAnsi="Arial" w:cs="Arial"/>
          <w:sz w:val="22"/>
          <w:szCs w:val="22"/>
        </w:rPr>
      </w:pPr>
      <w:r w:rsidRPr="006E61D8">
        <w:rPr>
          <w:rFonts w:ascii="Arial" w:hAnsi="Arial" w:cs="Arial"/>
          <w:sz w:val="22"/>
          <w:szCs w:val="22"/>
        </w:rPr>
        <w:t>Sie haben die Aufgabe,</w:t>
      </w:r>
    </w:p>
    <w:p w14:paraId="1BDAB8AE" w14:textId="77777777" w:rsidR="00C57937" w:rsidRPr="006E61D8" w:rsidRDefault="00C57937" w:rsidP="00C57937">
      <w:pPr>
        <w:pStyle w:val="Listenabsatz"/>
        <w:numPr>
          <w:ilvl w:val="0"/>
          <w:numId w:val="40"/>
        </w:numPr>
        <w:tabs>
          <w:tab w:val="left" w:pos="709"/>
        </w:tabs>
        <w:jc w:val="both"/>
        <w:rPr>
          <w:rFonts w:ascii="Arial" w:hAnsi="Arial" w:cs="Arial"/>
          <w:sz w:val="22"/>
          <w:szCs w:val="22"/>
        </w:rPr>
      </w:pPr>
      <w:r w:rsidRPr="006E61D8">
        <w:rPr>
          <w:rFonts w:ascii="Arial" w:hAnsi="Arial" w:cs="Arial"/>
          <w:sz w:val="22"/>
          <w:szCs w:val="22"/>
        </w:rPr>
        <w:t>Arbeitgeber anzusprechen und diese für die Ausbildung, Einstellung und Beschäftigung von schwerbehinderten Menschen zu sensibilisieren,</w:t>
      </w:r>
    </w:p>
    <w:p w14:paraId="30EBA32F" w14:textId="77777777" w:rsidR="00C57937" w:rsidRPr="006E61D8" w:rsidRDefault="00C57937" w:rsidP="00C57937">
      <w:pPr>
        <w:pStyle w:val="Listenabsatz"/>
        <w:numPr>
          <w:ilvl w:val="0"/>
          <w:numId w:val="40"/>
        </w:numPr>
        <w:tabs>
          <w:tab w:val="left" w:pos="709"/>
        </w:tabs>
        <w:jc w:val="both"/>
        <w:rPr>
          <w:rFonts w:ascii="Arial" w:hAnsi="Arial" w:cs="Arial"/>
          <w:sz w:val="22"/>
          <w:szCs w:val="22"/>
        </w:rPr>
      </w:pPr>
      <w:r w:rsidRPr="006E61D8">
        <w:rPr>
          <w:rFonts w:ascii="Arial" w:hAnsi="Arial" w:cs="Arial"/>
          <w:sz w:val="22"/>
          <w:szCs w:val="22"/>
        </w:rPr>
        <w:t>Arbeitgebern als trägerunabhängige Lotsen bei Fragen der Ausbildung, Einstellung, Berufsbegleitung und Beschäftigungssicherung von schwerbehinderten Menschen zur Verfügung zu stehen,</w:t>
      </w:r>
    </w:p>
    <w:p w14:paraId="5AE00FD9" w14:textId="77777777" w:rsidR="00C57937" w:rsidRPr="006E61D8" w:rsidRDefault="00C57937" w:rsidP="00C57937">
      <w:pPr>
        <w:pStyle w:val="Listenabsatz"/>
        <w:numPr>
          <w:ilvl w:val="0"/>
          <w:numId w:val="40"/>
        </w:numPr>
        <w:tabs>
          <w:tab w:val="left" w:pos="709"/>
        </w:tabs>
        <w:jc w:val="both"/>
        <w:rPr>
          <w:rFonts w:ascii="Arial" w:hAnsi="Arial" w:cs="Arial"/>
          <w:sz w:val="22"/>
          <w:szCs w:val="22"/>
        </w:rPr>
      </w:pPr>
      <w:r w:rsidRPr="006E61D8">
        <w:rPr>
          <w:rFonts w:ascii="Arial" w:hAnsi="Arial" w:cs="Arial"/>
          <w:sz w:val="22"/>
          <w:szCs w:val="22"/>
        </w:rPr>
        <w:t>Arbeitgeber bei der Stellung von Anträgen bei den zuständigen Leistungsträgern zu unterstützen sowie</w:t>
      </w:r>
    </w:p>
    <w:p w14:paraId="60CCE680" w14:textId="77777777" w:rsidR="00C57937" w:rsidRPr="006E61D8" w:rsidRDefault="00C57937" w:rsidP="00C57937">
      <w:pPr>
        <w:pStyle w:val="Listenabsatz"/>
        <w:numPr>
          <w:ilvl w:val="0"/>
          <w:numId w:val="40"/>
        </w:numPr>
        <w:tabs>
          <w:tab w:val="left" w:pos="709"/>
        </w:tabs>
        <w:jc w:val="both"/>
        <w:rPr>
          <w:rFonts w:ascii="Arial" w:hAnsi="Arial" w:cs="Arial"/>
          <w:sz w:val="22"/>
          <w:szCs w:val="22"/>
        </w:rPr>
      </w:pPr>
      <w:r w:rsidRPr="006E61D8">
        <w:rPr>
          <w:rFonts w:ascii="Arial" w:hAnsi="Arial" w:cs="Arial"/>
          <w:sz w:val="22"/>
          <w:szCs w:val="22"/>
        </w:rPr>
        <w:t>Arbeitgebern für Fragen zur beruflichen Inklusion zur Verfügung zu stehen.</w:t>
      </w:r>
    </w:p>
    <w:p w14:paraId="2FB3A134" w14:textId="77777777" w:rsidR="00280468" w:rsidRPr="006E61D8" w:rsidRDefault="00280468" w:rsidP="00960592">
      <w:pPr>
        <w:pStyle w:val="Textkrper2"/>
        <w:spacing w:after="0" w:line="240" w:lineRule="auto"/>
        <w:jc w:val="both"/>
        <w:rPr>
          <w:rFonts w:ascii="Arial" w:hAnsi="Arial" w:cs="Arial"/>
          <w:bCs/>
          <w:sz w:val="22"/>
          <w:szCs w:val="22"/>
        </w:rPr>
      </w:pPr>
    </w:p>
    <w:p w14:paraId="193C2687" w14:textId="77777777" w:rsidR="00C57937" w:rsidRPr="006E61D8" w:rsidRDefault="00C57937" w:rsidP="00C57937">
      <w:pPr>
        <w:tabs>
          <w:tab w:val="left" w:pos="709"/>
        </w:tabs>
        <w:ind w:left="720" w:hanging="720"/>
        <w:jc w:val="both"/>
        <w:rPr>
          <w:rFonts w:ascii="Arial" w:hAnsi="Arial" w:cs="Arial"/>
          <w:sz w:val="22"/>
          <w:szCs w:val="22"/>
        </w:rPr>
      </w:pPr>
      <w:r w:rsidRPr="006E61D8">
        <w:rPr>
          <w:rFonts w:ascii="Arial" w:hAnsi="Arial" w:cs="Arial"/>
          <w:sz w:val="22"/>
          <w:szCs w:val="22"/>
        </w:rPr>
        <w:tab/>
        <w:t>Das Verhältnis zwischen Arbeitgeberberatung und der Öffentlichkeits- und Netzwerkarbeit beträgt 70 % zu 30 %.</w:t>
      </w:r>
    </w:p>
    <w:p w14:paraId="339ECC54" w14:textId="77777777" w:rsidR="00C57937" w:rsidRPr="006E61D8" w:rsidRDefault="00C57937" w:rsidP="00C57937">
      <w:pPr>
        <w:tabs>
          <w:tab w:val="left" w:pos="709"/>
        </w:tabs>
        <w:ind w:left="720" w:hanging="720"/>
        <w:jc w:val="both"/>
        <w:rPr>
          <w:rFonts w:ascii="Arial" w:hAnsi="Arial" w:cs="Arial"/>
          <w:sz w:val="22"/>
          <w:szCs w:val="22"/>
        </w:rPr>
      </w:pPr>
    </w:p>
    <w:p w14:paraId="19A3C0DE" w14:textId="77777777" w:rsidR="00E437C6" w:rsidRDefault="00C57937" w:rsidP="00C57937">
      <w:pPr>
        <w:tabs>
          <w:tab w:val="left" w:pos="709"/>
        </w:tabs>
        <w:ind w:left="720" w:hanging="720"/>
        <w:jc w:val="both"/>
        <w:rPr>
          <w:rFonts w:ascii="Arial" w:hAnsi="Arial" w:cs="Arial"/>
          <w:sz w:val="22"/>
          <w:szCs w:val="22"/>
        </w:rPr>
      </w:pPr>
      <w:r w:rsidRPr="006E61D8">
        <w:rPr>
          <w:rFonts w:ascii="Arial" w:hAnsi="Arial" w:cs="Arial"/>
          <w:sz w:val="22"/>
          <w:szCs w:val="22"/>
        </w:rPr>
        <w:tab/>
      </w:r>
    </w:p>
    <w:p w14:paraId="131D3E5A" w14:textId="77777777" w:rsidR="00E437C6" w:rsidRDefault="00E437C6">
      <w:pPr>
        <w:rPr>
          <w:rFonts w:ascii="Arial" w:hAnsi="Arial" w:cs="Arial"/>
          <w:sz w:val="22"/>
          <w:szCs w:val="22"/>
        </w:rPr>
      </w:pPr>
      <w:r>
        <w:rPr>
          <w:rFonts w:ascii="Arial" w:hAnsi="Arial" w:cs="Arial"/>
          <w:sz w:val="22"/>
          <w:szCs w:val="22"/>
        </w:rPr>
        <w:br w:type="page"/>
      </w:r>
    </w:p>
    <w:p w14:paraId="6E1190B3" w14:textId="3A2AB2E1" w:rsidR="00C57937" w:rsidRPr="006E61D8" w:rsidRDefault="00C57937" w:rsidP="00C57937">
      <w:pPr>
        <w:tabs>
          <w:tab w:val="left" w:pos="709"/>
        </w:tabs>
        <w:ind w:left="720" w:hanging="720"/>
        <w:jc w:val="both"/>
        <w:rPr>
          <w:rFonts w:ascii="Arial" w:hAnsi="Arial" w:cs="Arial"/>
          <w:sz w:val="22"/>
          <w:szCs w:val="22"/>
        </w:rPr>
      </w:pPr>
      <w:bookmarkStart w:id="0" w:name="_GoBack"/>
      <w:bookmarkEnd w:id="0"/>
      <w:r w:rsidRPr="006E61D8">
        <w:rPr>
          <w:rFonts w:ascii="Arial" w:hAnsi="Arial" w:cs="Arial"/>
          <w:sz w:val="22"/>
          <w:szCs w:val="22"/>
        </w:rPr>
        <w:lastRenderedPageBreak/>
        <w:t>Folgende Jahreszielkennzahlen sind je Fachkraft zu erreichen:</w:t>
      </w:r>
    </w:p>
    <w:p w14:paraId="32E9093B" w14:textId="77777777" w:rsidR="00C57937" w:rsidRPr="006E61D8" w:rsidRDefault="00C57937" w:rsidP="00C57937">
      <w:pPr>
        <w:tabs>
          <w:tab w:val="left" w:pos="709"/>
        </w:tabs>
        <w:ind w:left="720" w:hanging="720"/>
        <w:jc w:val="both"/>
        <w:rPr>
          <w:rFonts w:ascii="Arial" w:hAnsi="Arial" w:cs="Arial"/>
          <w:sz w:val="22"/>
          <w:szCs w:val="22"/>
        </w:rPr>
      </w:pPr>
    </w:p>
    <w:tbl>
      <w:tblPr>
        <w:tblStyle w:val="Tabellenraster"/>
        <w:tblW w:w="0" w:type="auto"/>
        <w:tblInd w:w="720" w:type="dxa"/>
        <w:tblLook w:val="04A0" w:firstRow="1" w:lastRow="0" w:firstColumn="1" w:lastColumn="0" w:noHBand="0" w:noVBand="1"/>
      </w:tblPr>
      <w:tblGrid>
        <w:gridCol w:w="5796"/>
        <w:gridCol w:w="2545"/>
      </w:tblGrid>
      <w:tr w:rsidR="006E61D8" w:rsidRPr="006E61D8" w14:paraId="4D714D64" w14:textId="77777777" w:rsidTr="00E504AE">
        <w:tc>
          <w:tcPr>
            <w:tcW w:w="5796" w:type="dxa"/>
          </w:tcPr>
          <w:p w14:paraId="3113ECFC" w14:textId="77777777" w:rsidR="00C57937" w:rsidRPr="006E61D8" w:rsidRDefault="00C57937" w:rsidP="00E504AE">
            <w:pPr>
              <w:tabs>
                <w:tab w:val="left" w:pos="709"/>
              </w:tabs>
              <w:jc w:val="both"/>
              <w:rPr>
                <w:rFonts w:ascii="Arial" w:hAnsi="Arial" w:cs="Arial"/>
              </w:rPr>
            </w:pPr>
            <w:r w:rsidRPr="006E61D8">
              <w:rPr>
                <w:rFonts w:ascii="Arial" w:hAnsi="Arial" w:cs="Arial"/>
              </w:rPr>
              <w:t>Arbeitgeberkontakte gesamt</w:t>
            </w:r>
          </w:p>
        </w:tc>
        <w:tc>
          <w:tcPr>
            <w:tcW w:w="2545" w:type="dxa"/>
          </w:tcPr>
          <w:p w14:paraId="64773D23" w14:textId="77777777" w:rsidR="00C57937" w:rsidRPr="006E61D8" w:rsidRDefault="00C57937" w:rsidP="00E504AE">
            <w:pPr>
              <w:tabs>
                <w:tab w:val="left" w:pos="709"/>
              </w:tabs>
              <w:jc w:val="both"/>
              <w:rPr>
                <w:rFonts w:ascii="Arial" w:hAnsi="Arial" w:cs="Arial"/>
              </w:rPr>
            </w:pPr>
            <w:r w:rsidRPr="006E61D8">
              <w:rPr>
                <w:rFonts w:ascii="Arial" w:hAnsi="Arial" w:cs="Arial"/>
              </w:rPr>
              <w:t>160</w:t>
            </w:r>
          </w:p>
        </w:tc>
      </w:tr>
      <w:tr w:rsidR="006E61D8" w:rsidRPr="006E61D8" w14:paraId="0DBDF36A" w14:textId="77777777" w:rsidTr="00E504AE">
        <w:tc>
          <w:tcPr>
            <w:tcW w:w="5796" w:type="dxa"/>
          </w:tcPr>
          <w:p w14:paraId="0EB2E1D4" w14:textId="4078BB30" w:rsidR="00C57937" w:rsidRPr="006E61D8" w:rsidRDefault="00C57937" w:rsidP="00E504AE">
            <w:pPr>
              <w:tabs>
                <w:tab w:val="left" w:pos="709"/>
              </w:tabs>
              <w:jc w:val="both"/>
              <w:rPr>
                <w:rFonts w:ascii="Arial" w:hAnsi="Arial" w:cs="Arial"/>
              </w:rPr>
            </w:pPr>
            <w:r w:rsidRPr="006E61D8">
              <w:rPr>
                <w:rFonts w:ascii="Arial" w:hAnsi="Arial" w:cs="Arial"/>
              </w:rPr>
              <w:t xml:space="preserve">  </w:t>
            </w:r>
            <w:r w:rsidR="00156B3A">
              <w:rPr>
                <w:rFonts w:ascii="Arial" w:hAnsi="Arial" w:cs="Arial"/>
              </w:rPr>
              <w:t>-</w:t>
            </w:r>
            <w:r w:rsidRPr="006E61D8">
              <w:rPr>
                <w:rFonts w:ascii="Arial" w:hAnsi="Arial" w:cs="Arial"/>
              </w:rPr>
              <w:t xml:space="preserve">         davon Erstkontakte mit Arbeitgebern</w:t>
            </w:r>
          </w:p>
        </w:tc>
        <w:tc>
          <w:tcPr>
            <w:tcW w:w="2545" w:type="dxa"/>
          </w:tcPr>
          <w:p w14:paraId="7F8E3616" w14:textId="77777777" w:rsidR="00C57937" w:rsidRPr="006E61D8" w:rsidRDefault="00C57937" w:rsidP="00E504AE">
            <w:pPr>
              <w:tabs>
                <w:tab w:val="left" w:pos="709"/>
              </w:tabs>
              <w:jc w:val="both"/>
              <w:rPr>
                <w:rFonts w:ascii="Arial" w:hAnsi="Arial" w:cs="Arial"/>
              </w:rPr>
            </w:pPr>
            <w:r w:rsidRPr="006E61D8">
              <w:rPr>
                <w:rFonts w:ascii="Arial" w:hAnsi="Arial" w:cs="Arial"/>
              </w:rPr>
              <w:t xml:space="preserve">  80</w:t>
            </w:r>
          </w:p>
        </w:tc>
      </w:tr>
      <w:tr w:rsidR="006E61D8" w:rsidRPr="006E61D8" w14:paraId="4B473B4C" w14:textId="77777777" w:rsidTr="00E504AE">
        <w:tc>
          <w:tcPr>
            <w:tcW w:w="5796" w:type="dxa"/>
          </w:tcPr>
          <w:p w14:paraId="4B2FE214" w14:textId="77777777" w:rsidR="00C57937" w:rsidRPr="006E61D8" w:rsidRDefault="00C57937" w:rsidP="00E504AE">
            <w:pPr>
              <w:tabs>
                <w:tab w:val="left" w:pos="709"/>
              </w:tabs>
              <w:jc w:val="both"/>
              <w:rPr>
                <w:rFonts w:ascii="Arial" w:hAnsi="Arial" w:cs="Arial"/>
              </w:rPr>
            </w:pPr>
            <w:r w:rsidRPr="006E61D8">
              <w:rPr>
                <w:rFonts w:ascii="Arial" w:hAnsi="Arial" w:cs="Arial"/>
              </w:rPr>
              <w:t>Betriebsbesuche</w:t>
            </w:r>
          </w:p>
        </w:tc>
        <w:tc>
          <w:tcPr>
            <w:tcW w:w="2545" w:type="dxa"/>
          </w:tcPr>
          <w:p w14:paraId="0700F86E" w14:textId="77777777" w:rsidR="00C57937" w:rsidRPr="006E61D8" w:rsidRDefault="00C57937" w:rsidP="00E504AE">
            <w:pPr>
              <w:tabs>
                <w:tab w:val="left" w:pos="709"/>
              </w:tabs>
              <w:jc w:val="both"/>
              <w:rPr>
                <w:rFonts w:ascii="Arial" w:hAnsi="Arial" w:cs="Arial"/>
              </w:rPr>
            </w:pPr>
            <w:r w:rsidRPr="006E61D8">
              <w:rPr>
                <w:rFonts w:ascii="Arial" w:hAnsi="Arial" w:cs="Arial"/>
              </w:rPr>
              <w:t>100</w:t>
            </w:r>
          </w:p>
        </w:tc>
      </w:tr>
      <w:tr w:rsidR="00C57937" w:rsidRPr="006E61D8" w14:paraId="377B675C" w14:textId="77777777" w:rsidTr="00E504AE">
        <w:tc>
          <w:tcPr>
            <w:tcW w:w="5796" w:type="dxa"/>
          </w:tcPr>
          <w:p w14:paraId="06BABA50" w14:textId="77777777" w:rsidR="00C57937" w:rsidRPr="006E61D8" w:rsidRDefault="00C57937" w:rsidP="00E504AE">
            <w:pPr>
              <w:tabs>
                <w:tab w:val="left" w:pos="709"/>
              </w:tabs>
              <w:jc w:val="both"/>
              <w:rPr>
                <w:rFonts w:ascii="Arial" w:hAnsi="Arial" w:cs="Arial"/>
              </w:rPr>
            </w:pPr>
            <w:r w:rsidRPr="006E61D8">
              <w:rPr>
                <w:rFonts w:ascii="Arial" w:hAnsi="Arial" w:cs="Arial"/>
              </w:rPr>
              <w:t xml:space="preserve">Unterstützung bei der Schaffung neuer Ausbildungs- und </w:t>
            </w:r>
          </w:p>
          <w:p w14:paraId="448A5186" w14:textId="77777777" w:rsidR="00C57937" w:rsidRPr="006E61D8" w:rsidRDefault="00C57937" w:rsidP="00E504AE">
            <w:pPr>
              <w:tabs>
                <w:tab w:val="left" w:pos="709"/>
              </w:tabs>
              <w:jc w:val="both"/>
              <w:rPr>
                <w:rFonts w:ascii="Arial" w:hAnsi="Arial" w:cs="Arial"/>
              </w:rPr>
            </w:pPr>
            <w:r w:rsidRPr="006E61D8">
              <w:rPr>
                <w:rFonts w:ascii="Arial" w:hAnsi="Arial" w:cs="Arial"/>
              </w:rPr>
              <w:t>Arbeitsplätze für schwerbehinderte Menschen</w:t>
            </w:r>
          </w:p>
        </w:tc>
        <w:tc>
          <w:tcPr>
            <w:tcW w:w="2545" w:type="dxa"/>
          </w:tcPr>
          <w:p w14:paraId="09665FF1" w14:textId="77777777" w:rsidR="00C57937" w:rsidRPr="006E61D8" w:rsidRDefault="00C57937" w:rsidP="00E504AE">
            <w:pPr>
              <w:tabs>
                <w:tab w:val="left" w:pos="709"/>
              </w:tabs>
              <w:jc w:val="both"/>
              <w:rPr>
                <w:rFonts w:ascii="Arial" w:hAnsi="Arial" w:cs="Arial"/>
              </w:rPr>
            </w:pPr>
            <w:r w:rsidRPr="006E61D8">
              <w:rPr>
                <w:rFonts w:ascii="Arial" w:hAnsi="Arial" w:cs="Arial"/>
              </w:rPr>
              <w:t xml:space="preserve">  30</w:t>
            </w:r>
          </w:p>
        </w:tc>
      </w:tr>
    </w:tbl>
    <w:p w14:paraId="143900DA" w14:textId="77777777" w:rsidR="00C57937" w:rsidRPr="006E61D8" w:rsidRDefault="00C57937" w:rsidP="00C57937">
      <w:pPr>
        <w:tabs>
          <w:tab w:val="left" w:pos="709"/>
        </w:tabs>
        <w:ind w:left="720" w:hanging="720"/>
        <w:jc w:val="both"/>
        <w:rPr>
          <w:rFonts w:ascii="Arial" w:hAnsi="Arial" w:cs="Arial"/>
          <w:sz w:val="22"/>
          <w:szCs w:val="22"/>
        </w:rPr>
      </w:pPr>
    </w:p>
    <w:p w14:paraId="69E26929" w14:textId="77777777" w:rsidR="00A4460E" w:rsidRPr="006E61D8" w:rsidRDefault="00A4460E" w:rsidP="00A4460E">
      <w:pPr>
        <w:tabs>
          <w:tab w:val="left" w:pos="709"/>
        </w:tabs>
        <w:ind w:left="720"/>
        <w:jc w:val="both"/>
        <w:rPr>
          <w:rFonts w:ascii="Arial" w:hAnsi="Arial" w:cs="Arial"/>
          <w:sz w:val="22"/>
          <w:szCs w:val="22"/>
        </w:rPr>
      </w:pPr>
      <w:r w:rsidRPr="006E61D8">
        <w:rPr>
          <w:rFonts w:ascii="Arial" w:hAnsi="Arial" w:cs="Arial"/>
          <w:sz w:val="22"/>
          <w:szCs w:val="22"/>
        </w:rPr>
        <w:t>Sie sollen,</w:t>
      </w:r>
    </w:p>
    <w:p w14:paraId="2DE92C0D" w14:textId="77777777" w:rsidR="00A4460E" w:rsidRPr="006E61D8" w:rsidRDefault="00A4460E" w:rsidP="00A4460E">
      <w:pPr>
        <w:pStyle w:val="Listenabsatz"/>
        <w:numPr>
          <w:ilvl w:val="0"/>
          <w:numId w:val="40"/>
        </w:numPr>
        <w:tabs>
          <w:tab w:val="left" w:pos="709"/>
        </w:tabs>
        <w:jc w:val="both"/>
        <w:rPr>
          <w:rFonts w:ascii="Arial" w:hAnsi="Arial" w:cs="Arial"/>
          <w:sz w:val="22"/>
          <w:szCs w:val="22"/>
        </w:rPr>
      </w:pPr>
      <w:r w:rsidRPr="006E61D8">
        <w:rPr>
          <w:rFonts w:ascii="Arial" w:hAnsi="Arial" w:cs="Arial"/>
          <w:sz w:val="22"/>
          <w:szCs w:val="22"/>
        </w:rPr>
        <w:t>über fachlich qualifiziertes Personal verfügen, das mit den Regelungen zur Teilhabe schwerbehinderter Menschen sowie der Beratung von Arbeitgebern und ihren Bedürfnissen vertraut ist.</w:t>
      </w:r>
    </w:p>
    <w:p w14:paraId="654BC69D" w14:textId="77777777" w:rsidR="00A4460E" w:rsidRPr="006E61D8" w:rsidRDefault="00A4460E" w:rsidP="00A4460E">
      <w:pPr>
        <w:pStyle w:val="Listenabsatz"/>
        <w:numPr>
          <w:ilvl w:val="0"/>
          <w:numId w:val="40"/>
        </w:numPr>
        <w:tabs>
          <w:tab w:val="left" w:pos="709"/>
        </w:tabs>
        <w:jc w:val="both"/>
        <w:rPr>
          <w:rFonts w:ascii="Arial" w:hAnsi="Arial" w:cs="Arial"/>
          <w:sz w:val="22"/>
          <w:szCs w:val="22"/>
        </w:rPr>
      </w:pPr>
      <w:r w:rsidRPr="006E61D8">
        <w:rPr>
          <w:rFonts w:ascii="Arial" w:hAnsi="Arial" w:cs="Arial"/>
          <w:sz w:val="22"/>
          <w:szCs w:val="22"/>
        </w:rPr>
        <w:t>In der Region gut vernetzt und</w:t>
      </w:r>
    </w:p>
    <w:p w14:paraId="270F5159" w14:textId="77777777" w:rsidR="00A4460E" w:rsidRPr="006E61D8" w:rsidRDefault="00A4460E" w:rsidP="00A4460E">
      <w:pPr>
        <w:pStyle w:val="Listenabsatz"/>
        <w:numPr>
          <w:ilvl w:val="0"/>
          <w:numId w:val="40"/>
        </w:numPr>
        <w:tabs>
          <w:tab w:val="left" w:pos="709"/>
        </w:tabs>
        <w:jc w:val="both"/>
        <w:rPr>
          <w:rFonts w:ascii="Arial" w:hAnsi="Arial" w:cs="Arial"/>
          <w:sz w:val="22"/>
          <w:szCs w:val="22"/>
        </w:rPr>
      </w:pPr>
      <w:r w:rsidRPr="006E61D8">
        <w:rPr>
          <w:rFonts w:ascii="Arial" w:hAnsi="Arial" w:cs="Arial"/>
          <w:sz w:val="22"/>
          <w:szCs w:val="22"/>
        </w:rPr>
        <w:t xml:space="preserve">für Arbeitgeber schnell zu erreichen sein. </w:t>
      </w:r>
      <w:r w:rsidRPr="006E61D8">
        <w:rPr>
          <w:rFonts w:ascii="Arial" w:hAnsi="Arial" w:cs="Arial"/>
          <w:sz w:val="22"/>
          <w:szCs w:val="22"/>
        </w:rPr>
        <w:tab/>
      </w:r>
      <w:r w:rsidRPr="006E61D8">
        <w:rPr>
          <w:rFonts w:ascii="Arial" w:hAnsi="Arial" w:cs="Arial"/>
          <w:sz w:val="22"/>
          <w:szCs w:val="22"/>
        </w:rPr>
        <w:tab/>
      </w:r>
      <w:r w:rsidRPr="006E61D8">
        <w:rPr>
          <w:rFonts w:ascii="Arial" w:hAnsi="Arial" w:cs="Arial"/>
          <w:sz w:val="22"/>
          <w:szCs w:val="22"/>
        </w:rPr>
        <w:tab/>
      </w:r>
      <w:r w:rsidRPr="006E61D8">
        <w:rPr>
          <w:rFonts w:ascii="Arial" w:hAnsi="Arial" w:cs="Arial"/>
          <w:sz w:val="22"/>
          <w:szCs w:val="22"/>
        </w:rPr>
        <w:tab/>
      </w:r>
      <w:r w:rsidRPr="006E61D8">
        <w:rPr>
          <w:rFonts w:ascii="Arial" w:hAnsi="Arial" w:cs="Arial"/>
          <w:sz w:val="22"/>
          <w:szCs w:val="22"/>
        </w:rPr>
        <w:tab/>
      </w:r>
      <w:r w:rsidRPr="006E61D8">
        <w:rPr>
          <w:rFonts w:ascii="Arial" w:hAnsi="Arial" w:cs="Arial"/>
          <w:sz w:val="22"/>
          <w:szCs w:val="22"/>
        </w:rPr>
        <w:tab/>
        <w:t xml:space="preserve"> </w:t>
      </w:r>
      <w:r w:rsidRPr="006E61D8">
        <w:rPr>
          <w:rFonts w:ascii="Arial" w:hAnsi="Arial" w:cs="Arial"/>
          <w:sz w:val="22"/>
          <w:szCs w:val="22"/>
        </w:rPr>
        <w:br/>
        <w:t>Hierfür ist eine dem Stand der Technik entsprechende Ausstattung, wie IT-</w:t>
      </w:r>
    </w:p>
    <w:p w14:paraId="11B094C8" w14:textId="77777777" w:rsidR="007C7FD1" w:rsidRPr="006E61D8" w:rsidRDefault="00A4460E" w:rsidP="00B9191D">
      <w:pPr>
        <w:pStyle w:val="Listenabsatz"/>
        <w:tabs>
          <w:tab w:val="left" w:pos="709"/>
        </w:tabs>
        <w:ind w:left="1080"/>
        <w:jc w:val="both"/>
        <w:rPr>
          <w:rFonts w:ascii="Arial" w:hAnsi="Arial" w:cs="Arial"/>
          <w:sz w:val="22"/>
          <w:szCs w:val="22"/>
        </w:rPr>
      </w:pPr>
      <w:r w:rsidRPr="006E61D8">
        <w:rPr>
          <w:rFonts w:ascii="Arial" w:hAnsi="Arial" w:cs="Arial"/>
          <w:sz w:val="22"/>
          <w:szCs w:val="22"/>
        </w:rPr>
        <w:t>und andere Kommunikationstechnik, Mobilität sowie Barrierefreiheit unerlässlich.</w:t>
      </w:r>
    </w:p>
    <w:p w14:paraId="3E488124" w14:textId="77777777" w:rsidR="007C7FD1" w:rsidRPr="007C7FD1" w:rsidRDefault="007C7FD1" w:rsidP="00960592">
      <w:pPr>
        <w:pStyle w:val="Textkrper2"/>
        <w:spacing w:after="0" w:line="240" w:lineRule="auto"/>
        <w:jc w:val="both"/>
        <w:rPr>
          <w:rFonts w:ascii="Arial" w:hAnsi="Arial" w:cs="Arial"/>
          <w:bCs/>
          <w:sz w:val="22"/>
          <w:szCs w:val="22"/>
        </w:rPr>
      </w:pPr>
    </w:p>
    <w:p w14:paraId="7E8F1CAA" w14:textId="77777777" w:rsidR="004A67EC" w:rsidRPr="00960592" w:rsidRDefault="004A67EC" w:rsidP="00960592">
      <w:pPr>
        <w:jc w:val="both"/>
        <w:rPr>
          <w:rFonts w:ascii="Arial" w:hAnsi="Arial" w:cs="Arial"/>
          <w:b/>
          <w:snapToGrid w:val="0"/>
          <w:sz w:val="22"/>
          <w:szCs w:val="22"/>
        </w:rPr>
      </w:pPr>
    </w:p>
    <w:p w14:paraId="534B96C0" w14:textId="77777777" w:rsidR="004A67EC" w:rsidRPr="00960592" w:rsidRDefault="004A67EC" w:rsidP="00960592">
      <w:pPr>
        <w:jc w:val="both"/>
        <w:rPr>
          <w:rFonts w:ascii="Arial" w:hAnsi="Arial" w:cs="Arial"/>
          <w:b/>
          <w:sz w:val="24"/>
          <w:szCs w:val="22"/>
        </w:rPr>
      </w:pPr>
      <w:r w:rsidRPr="00960592">
        <w:rPr>
          <w:rFonts w:ascii="Arial" w:hAnsi="Arial" w:cs="Arial"/>
          <w:b/>
          <w:snapToGrid w:val="0"/>
          <w:sz w:val="24"/>
          <w:szCs w:val="22"/>
        </w:rPr>
        <w:t xml:space="preserve">§ 3 </w:t>
      </w:r>
      <w:proofErr w:type="gramStart"/>
      <w:r w:rsidR="00CF0717">
        <w:rPr>
          <w:rFonts w:ascii="Arial" w:hAnsi="Arial" w:cs="Arial"/>
          <w:b/>
          <w:snapToGrid w:val="0"/>
          <w:sz w:val="24"/>
          <w:szCs w:val="22"/>
        </w:rPr>
        <w:tab/>
      </w:r>
      <w:r w:rsidR="00C60372">
        <w:rPr>
          <w:rFonts w:ascii="Arial" w:hAnsi="Arial" w:cs="Arial"/>
          <w:b/>
          <w:snapToGrid w:val="0"/>
          <w:sz w:val="24"/>
          <w:szCs w:val="22"/>
        </w:rPr>
        <w:t xml:space="preserve">  </w:t>
      </w:r>
      <w:r w:rsidRPr="00960592">
        <w:rPr>
          <w:rFonts w:ascii="Arial" w:hAnsi="Arial" w:cs="Arial"/>
          <w:b/>
          <w:sz w:val="24"/>
          <w:szCs w:val="22"/>
        </w:rPr>
        <w:t>Pflichten</w:t>
      </w:r>
      <w:proofErr w:type="gramEnd"/>
      <w:r w:rsidRPr="00960592">
        <w:rPr>
          <w:rFonts w:ascii="Arial" w:hAnsi="Arial" w:cs="Arial"/>
          <w:b/>
          <w:sz w:val="24"/>
          <w:szCs w:val="22"/>
        </w:rPr>
        <w:t xml:space="preserve"> des Trägers</w:t>
      </w:r>
      <w:r w:rsidR="0056647C">
        <w:rPr>
          <w:rFonts w:ascii="Arial" w:hAnsi="Arial" w:cs="Arial"/>
          <w:b/>
          <w:sz w:val="24"/>
          <w:szCs w:val="22"/>
        </w:rPr>
        <w:t xml:space="preserve"> / Auftragnehmers</w:t>
      </w:r>
    </w:p>
    <w:p w14:paraId="15E31A4C" w14:textId="77777777" w:rsidR="004A67EC" w:rsidRPr="00960592" w:rsidRDefault="004A67EC" w:rsidP="00960592">
      <w:pPr>
        <w:jc w:val="both"/>
        <w:rPr>
          <w:rFonts w:ascii="Arial" w:hAnsi="Arial" w:cs="Arial"/>
          <w:snapToGrid w:val="0"/>
          <w:sz w:val="22"/>
          <w:szCs w:val="22"/>
        </w:rPr>
      </w:pPr>
    </w:p>
    <w:p w14:paraId="44748138" w14:textId="77777777" w:rsidR="004A67EC" w:rsidRPr="0056647C" w:rsidRDefault="004A67EC" w:rsidP="00B754BD">
      <w:pPr>
        <w:pStyle w:val="Textkrper2"/>
        <w:numPr>
          <w:ilvl w:val="0"/>
          <w:numId w:val="20"/>
        </w:numPr>
        <w:tabs>
          <w:tab w:val="left" w:pos="709"/>
        </w:tabs>
        <w:spacing w:after="0" w:line="240" w:lineRule="auto"/>
        <w:ind w:hanging="720"/>
        <w:jc w:val="both"/>
        <w:rPr>
          <w:rFonts w:ascii="Arial" w:hAnsi="Arial" w:cs="Arial"/>
          <w:sz w:val="22"/>
          <w:szCs w:val="22"/>
        </w:rPr>
      </w:pPr>
      <w:r w:rsidRPr="00960592">
        <w:rPr>
          <w:rFonts w:ascii="Arial" w:hAnsi="Arial" w:cs="Arial"/>
          <w:sz w:val="22"/>
          <w:szCs w:val="22"/>
        </w:rPr>
        <w:t xml:space="preserve">Der Träger stellt sicher, dass der </w:t>
      </w:r>
      <w:r w:rsidRPr="0056647C">
        <w:rPr>
          <w:rFonts w:ascii="Arial" w:hAnsi="Arial" w:cs="Arial"/>
          <w:b/>
          <w:bCs/>
          <w:sz w:val="22"/>
          <w:szCs w:val="22"/>
        </w:rPr>
        <w:t>IFD</w:t>
      </w:r>
      <w:r w:rsidR="00B9191D" w:rsidRPr="0056647C">
        <w:rPr>
          <w:rFonts w:ascii="Arial" w:hAnsi="Arial" w:cs="Arial"/>
          <w:sz w:val="22"/>
          <w:szCs w:val="22"/>
        </w:rPr>
        <w:t xml:space="preserve"> und die </w:t>
      </w:r>
      <w:r w:rsidR="00B9191D" w:rsidRPr="0056647C">
        <w:rPr>
          <w:rFonts w:ascii="Arial" w:hAnsi="Arial" w:cs="Arial"/>
          <w:b/>
          <w:bCs/>
          <w:sz w:val="22"/>
          <w:szCs w:val="22"/>
        </w:rPr>
        <w:t>EAA</w:t>
      </w:r>
      <w:r w:rsidRPr="0056647C">
        <w:rPr>
          <w:rFonts w:ascii="Arial" w:hAnsi="Arial" w:cs="Arial"/>
          <w:sz w:val="22"/>
          <w:szCs w:val="22"/>
        </w:rPr>
        <w:t xml:space="preserve"> rechtlich oder organisatorisch und wirtschaftlich eigenständig</w:t>
      </w:r>
      <w:r w:rsidR="00B9191D" w:rsidRPr="0056647C">
        <w:rPr>
          <w:rFonts w:ascii="Arial" w:hAnsi="Arial" w:cs="Arial"/>
          <w:sz w:val="22"/>
          <w:szCs w:val="22"/>
        </w:rPr>
        <w:t xml:space="preserve"> sind</w:t>
      </w:r>
      <w:r w:rsidRPr="0056647C">
        <w:rPr>
          <w:rFonts w:ascii="Arial" w:hAnsi="Arial" w:cs="Arial"/>
          <w:sz w:val="22"/>
          <w:szCs w:val="22"/>
        </w:rPr>
        <w:t xml:space="preserve">. </w:t>
      </w:r>
      <w:r w:rsidR="00B9191D" w:rsidRPr="0056647C">
        <w:rPr>
          <w:rFonts w:ascii="Arial" w:hAnsi="Arial" w:cs="Arial"/>
          <w:sz w:val="22"/>
          <w:szCs w:val="22"/>
        </w:rPr>
        <w:t>Der Träger stellt sicher, dass die Fachkraft der Einheitlichen Ansprechstelle die Aufgaben nach § 2 Abs. 4 erfüllt.</w:t>
      </w:r>
    </w:p>
    <w:p w14:paraId="448E103E" w14:textId="77777777" w:rsidR="004A67EC" w:rsidRPr="0056647C" w:rsidRDefault="004A67EC" w:rsidP="00B1337D">
      <w:pPr>
        <w:tabs>
          <w:tab w:val="left" w:pos="709"/>
        </w:tabs>
        <w:ind w:left="720" w:hanging="720"/>
        <w:jc w:val="both"/>
        <w:rPr>
          <w:rFonts w:ascii="Arial" w:hAnsi="Arial" w:cs="Arial"/>
          <w:sz w:val="22"/>
          <w:szCs w:val="22"/>
        </w:rPr>
      </w:pPr>
    </w:p>
    <w:p w14:paraId="1911FEA1" w14:textId="77777777" w:rsidR="00B754BD" w:rsidRPr="0056647C" w:rsidRDefault="004A67EC" w:rsidP="00B754BD">
      <w:pPr>
        <w:numPr>
          <w:ilvl w:val="0"/>
          <w:numId w:val="20"/>
        </w:numPr>
        <w:tabs>
          <w:tab w:val="left" w:pos="709"/>
        </w:tabs>
        <w:ind w:hanging="720"/>
        <w:jc w:val="both"/>
        <w:rPr>
          <w:rFonts w:ascii="Arial" w:hAnsi="Arial" w:cs="Arial"/>
          <w:sz w:val="22"/>
          <w:szCs w:val="22"/>
        </w:rPr>
      </w:pPr>
      <w:r w:rsidRPr="0056647C">
        <w:rPr>
          <w:rFonts w:ascii="Arial" w:hAnsi="Arial" w:cs="Arial"/>
          <w:sz w:val="22"/>
          <w:szCs w:val="22"/>
        </w:rPr>
        <w:t>Der Träger gewährleistet, dass die notwendigen personellen, räumlichen und sächlichen Voraussetzungen für die ordnungsgemäße Durchführung der vertraglichen Verpflichtungen</w:t>
      </w:r>
      <w:r w:rsidR="00B754BD" w:rsidRPr="0056647C">
        <w:rPr>
          <w:rFonts w:ascii="Arial" w:hAnsi="Arial" w:cs="Arial"/>
          <w:sz w:val="22"/>
          <w:szCs w:val="22"/>
        </w:rPr>
        <w:t xml:space="preserve"> für den </w:t>
      </w:r>
      <w:r w:rsidR="00B754BD" w:rsidRPr="0056647C">
        <w:rPr>
          <w:rFonts w:ascii="Arial" w:hAnsi="Arial" w:cs="Arial"/>
          <w:b/>
          <w:bCs/>
          <w:sz w:val="22"/>
          <w:szCs w:val="22"/>
        </w:rPr>
        <w:t>IFD</w:t>
      </w:r>
      <w:r w:rsidRPr="0056647C">
        <w:rPr>
          <w:rFonts w:ascii="Arial" w:hAnsi="Arial" w:cs="Arial"/>
          <w:sz w:val="22"/>
          <w:szCs w:val="22"/>
        </w:rPr>
        <w:t xml:space="preserve"> unter Beachtung der Anforderungen des § </w:t>
      </w:r>
      <w:r w:rsidR="005B2D02" w:rsidRPr="0056647C">
        <w:rPr>
          <w:rFonts w:ascii="Arial" w:hAnsi="Arial" w:cs="Arial"/>
          <w:sz w:val="22"/>
          <w:szCs w:val="22"/>
        </w:rPr>
        <w:t>195</w:t>
      </w:r>
      <w:r w:rsidRPr="0056647C">
        <w:rPr>
          <w:rFonts w:ascii="Arial" w:hAnsi="Arial" w:cs="Arial"/>
          <w:sz w:val="22"/>
          <w:szCs w:val="22"/>
        </w:rPr>
        <w:t xml:space="preserve"> SGB IX</w:t>
      </w:r>
      <w:r w:rsidR="00B754BD" w:rsidRPr="0056647C">
        <w:rPr>
          <w:rFonts w:ascii="Arial" w:hAnsi="Arial" w:cs="Arial"/>
          <w:sz w:val="22"/>
          <w:szCs w:val="22"/>
        </w:rPr>
        <w:t xml:space="preserve"> und für die ordnungsgemäße Durchführung der vertraglichen Verpflichtungen der</w:t>
      </w:r>
      <w:r w:rsidR="00B754BD" w:rsidRPr="0056647C">
        <w:rPr>
          <w:rFonts w:ascii="Arial" w:hAnsi="Arial" w:cs="Arial"/>
          <w:b/>
          <w:bCs/>
          <w:sz w:val="22"/>
          <w:szCs w:val="22"/>
        </w:rPr>
        <w:t xml:space="preserve"> EAA</w:t>
      </w:r>
      <w:r w:rsidR="00B754BD" w:rsidRPr="0056647C">
        <w:rPr>
          <w:rFonts w:ascii="Arial" w:hAnsi="Arial" w:cs="Arial"/>
          <w:sz w:val="22"/>
          <w:szCs w:val="22"/>
        </w:rPr>
        <w:t xml:space="preserve"> unter Beachtung der Anforderungen des § 185a SGB IX jederzeit gegeben sind. </w:t>
      </w:r>
    </w:p>
    <w:p w14:paraId="626233BD" w14:textId="77777777" w:rsidR="004A67EC" w:rsidRPr="0056647C" w:rsidRDefault="004A67EC" w:rsidP="00B1337D">
      <w:pPr>
        <w:tabs>
          <w:tab w:val="left" w:pos="709"/>
        </w:tabs>
        <w:ind w:left="720" w:hanging="720"/>
        <w:jc w:val="both"/>
        <w:rPr>
          <w:rFonts w:ascii="Arial" w:hAnsi="Arial" w:cs="Arial"/>
          <w:sz w:val="22"/>
          <w:szCs w:val="22"/>
        </w:rPr>
      </w:pPr>
    </w:p>
    <w:p w14:paraId="6C67BDE9" w14:textId="77777777" w:rsidR="005673C1" w:rsidRPr="0056647C" w:rsidRDefault="005673C1" w:rsidP="00B1337D">
      <w:pPr>
        <w:pStyle w:val="Textkrper2"/>
        <w:numPr>
          <w:ilvl w:val="0"/>
          <w:numId w:val="20"/>
        </w:numPr>
        <w:tabs>
          <w:tab w:val="left" w:pos="709"/>
        </w:tabs>
        <w:spacing w:after="0" w:line="240" w:lineRule="auto"/>
        <w:ind w:hanging="720"/>
        <w:jc w:val="both"/>
        <w:rPr>
          <w:rFonts w:ascii="Arial" w:hAnsi="Arial" w:cs="Arial"/>
          <w:sz w:val="22"/>
          <w:szCs w:val="22"/>
        </w:rPr>
      </w:pPr>
      <w:r w:rsidRPr="0056647C">
        <w:rPr>
          <w:rFonts w:ascii="Arial" w:eastAsia="MS Mincho" w:hAnsi="Arial" w:cs="Arial"/>
          <w:sz w:val="22"/>
          <w:szCs w:val="22"/>
        </w:rPr>
        <w:t xml:space="preserve">Der </w:t>
      </w:r>
      <w:r w:rsidRPr="0056647C">
        <w:rPr>
          <w:rFonts w:ascii="Arial" w:hAnsi="Arial" w:cs="Arial"/>
          <w:sz w:val="22"/>
          <w:szCs w:val="22"/>
        </w:rPr>
        <w:t>Träger</w:t>
      </w:r>
      <w:r w:rsidRPr="0056647C">
        <w:rPr>
          <w:rFonts w:ascii="Arial" w:eastAsia="MS Mincho" w:hAnsi="Arial" w:cs="Arial"/>
          <w:sz w:val="22"/>
          <w:szCs w:val="22"/>
        </w:rPr>
        <w:t xml:space="preserve"> organisiert den</w:t>
      </w:r>
      <w:r w:rsidRPr="0056647C">
        <w:rPr>
          <w:rFonts w:ascii="Arial" w:eastAsia="MS Mincho" w:hAnsi="Arial" w:cs="Arial"/>
          <w:b/>
          <w:bCs/>
          <w:sz w:val="22"/>
          <w:szCs w:val="22"/>
        </w:rPr>
        <w:t xml:space="preserve"> IFD</w:t>
      </w:r>
      <w:r w:rsidR="009B163D" w:rsidRPr="0056647C">
        <w:rPr>
          <w:rFonts w:ascii="Arial" w:eastAsia="MS Mincho" w:hAnsi="Arial" w:cs="Arial"/>
          <w:sz w:val="22"/>
          <w:szCs w:val="22"/>
        </w:rPr>
        <w:t xml:space="preserve"> und die</w:t>
      </w:r>
      <w:r w:rsidR="009B163D" w:rsidRPr="0056647C">
        <w:rPr>
          <w:rFonts w:ascii="Arial" w:eastAsia="MS Mincho" w:hAnsi="Arial" w:cs="Arial"/>
          <w:b/>
          <w:bCs/>
          <w:sz w:val="22"/>
          <w:szCs w:val="22"/>
        </w:rPr>
        <w:t xml:space="preserve"> EAA</w:t>
      </w:r>
      <w:r w:rsidRPr="0056647C">
        <w:rPr>
          <w:rFonts w:ascii="Arial" w:eastAsia="MS Mincho" w:hAnsi="Arial" w:cs="Arial"/>
          <w:sz w:val="22"/>
          <w:szCs w:val="22"/>
        </w:rPr>
        <w:t xml:space="preserve"> so, dass alle zu unterstützenden Personen, Betriebe und Einrichtungen</w:t>
      </w:r>
      <w:r w:rsidR="009B163D" w:rsidRPr="0056647C">
        <w:rPr>
          <w:rFonts w:ascii="Arial" w:eastAsia="MS Mincho" w:hAnsi="Arial" w:cs="Arial"/>
          <w:sz w:val="22"/>
          <w:szCs w:val="22"/>
        </w:rPr>
        <w:t xml:space="preserve"> sowie die Arbeitgebenden</w:t>
      </w:r>
      <w:r w:rsidRPr="0056647C">
        <w:rPr>
          <w:rFonts w:ascii="Arial" w:hAnsi="Arial" w:cs="Arial"/>
          <w:sz w:val="22"/>
          <w:szCs w:val="22"/>
        </w:rPr>
        <w:t xml:space="preserve"> </w:t>
      </w:r>
      <w:r w:rsidRPr="0056647C">
        <w:rPr>
          <w:rFonts w:ascii="Arial" w:eastAsia="MS Mincho" w:hAnsi="Arial" w:cs="Arial"/>
          <w:sz w:val="22"/>
          <w:szCs w:val="22"/>
        </w:rPr>
        <w:t>der Aktualität des Einzelfalls entsprechend</w:t>
      </w:r>
      <w:r w:rsidR="009B163D" w:rsidRPr="0056647C">
        <w:rPr>
          <w:rFonts w:ascii="Arial" w:eastAsia="MS Mincho" w:hAnsi="Arial" w:cs="Arial"/>
          <w:sz w:val="22"/>
          <w:szCs w:val="22"/>
        </w:rPr>
        <w:t xml:space="preserve"> bzw. den Anforderungen der Arbeitgebenden entsprechend</w:t>
      </w:r>
      <w:r w:rsidRPr="0056647C">
        <w:rPr>
          <w:rFonts w:ascii="Arial" w:eastAsia="MS Mincho" w:hAnsi="Arial" w:cs="Arial"/>
          <w:sz w:val="22"/>
          <w:szCs w:val="22"/>
        </w:rPr>
        <w:t xml:space="preserve"> zeit- und ortsnah bedient werden können. </w:t>
      </w:r>
      <w:r w:rsidRPr="0056647C">
        <w:rPr>
          <w:rFonts w:ascii="Arial" w:hAnsi="Arial" w:cs="Arial"/>
          <w:sz w:val="22"/>
          <w:szCs w:val="22"/>
        </w:rPr>
        <w:t>In seiner zeitlichen Disposition soll</w:t>
      </w:r>
      <w:r w:rsidR="009B163D" w:rsidRPr="0056647C">
        <w:rPr>
          <w:rFonts w:ascii="Arial" w:hAnsi="Arial" w:cs="Arial"/>
          <w:sz w:val="22"/>
          <w:szCs w:val="22"/>
        </w:rPr>
        <w:t>en</w:t>
      </w:r>
      <w:r w:rsidRPr="0056647C">
        <w:rPr>
          <w:rFonts w:ascii="Arial" w:hAnsi="Arial" w:cs="Arial"/>
          <w:sz w:val="22"/>
          <w:szCs w:val="22"/>
        </w:rPr>
        <w:t xml:space="preserve"> der </w:t>
      </w:r>
      <w:r w:rsidRPr="0056647C">
        <w:rPr>
          <w:rFonts w:ascii="Arial" w:hAnsi="Arial" w:cs="Arial"/>
          <w:b/>
          <w:bCs/>
          <w:sz w:val="22"/>
          <w:szCs w:val="22"/>
        </w:rPr>
        <w:t>IFD</w:t>
      </w:r>
      <w:r w:rsidRPr="0056647C">
        <w:rPr>
          <w:rFonts w:ascii="Arial" w:hAnsi="Arial" w:cs="Arial"/>
          <w:sz w:val="22"/>
          <w:szCs w:val="22"/>
        </w:rPr>
        <w:t xml:space="preserve"> </w:t>
      </w:r>
      <w:r w:rsidR="009B163D" w:rsidRPr="0056647C">
        <w:rPr>
          <w:rFonts w:ascii="Arial" w:hAnsi="Arial" w:cs="Arial"/>
          <w:sz w:val="22"/>
          <w:szCs w:val="22"/>
        </w:rPr>
        <w:t xml:space="preserve">und die </w:t>
      </w:r>
      <w:r w:rsidR="009B163D" w:rsidRPr="0056647C">
        <w:rPr>
          <w:rFonts w:ascii="Arial" w:hAnsi="Arial" w:cs="Arial"/>
          <w:b/>
          <w:bCs/>
          <w:sz w:val="22"/>
          <w:szCs w:val="22"/>
        </w:rPr>
        <w:t>EAA</w:t>
      </w:r>
      <w:r w:rsidR="009B163D" w:rsidRPr="0056647C">
        <w:rPr>
          <w:rFonts w:ascii="Arial" w:hAnsi="Arial" w:cs="Arial"/>
          <w:sz w:val="22"/>
          <w:szCs w:val="22"/>
        </w:rPr>
        <w:t xml:space="preserve"> </w:t>
      </w:r>
      <w:r w:rsidRPr="0056647C">
        <w:rPr>
          <w:rFonts w:ascii="Arial" w:hAnsi="Arial" w:cs="Arial"/>
          <w:sz w:val="22"/>
          <w:szCs w:val="22"/>
        </w:rPr>
        <w:t xml:space="preserve">so flexibel sein, dass </w:t>
      </w:r>
      <w:r w:rsidR="000F3F77" w:rsidRPr="0056647C">
        <w:rPr>
          <w:rFonts w:ascii="Arial" w:hAnsi="Arial" w:cs="Arial"/>
          <w:sz w:val="22"/>
          <w:szCs w:val="22"/>
        </w:rPr>
        <w:t>sie</w:t>
      </w:r>
      <w:r w:rsidRPr="0056647C">
        <w:rPr>
          <w:rFonts w:ascii="Arial" w:hAnsi="Arial" w:cs="Arial"/>
          <w:sz w:val="22"/>
          <w:szCs w:val="22"/>
        </w:rPr>
        <w:t xml:space="preserve"> sich am Betreuungsbedarf des Klienten </w:t>
      </w:r>
      <w:r w:rsidR="009B163D" w:rsidRPr="0056647C">
        <w:rPr>
          <w:rFonts w:ascii="Arial" w:hAnsi="Arial" w:cs="Arial"/>
          <w:sz w:val="22"/>
          <w:szCs w:val="22"/>
        </w:rPr>
        <w:t xml:space="preserve">/ der Arbeitgebenden </w:t>
      </w:r>
      <w:r w:rsidRPr="0056647C">
        <w:rPr>
          <w:rFonts w:ascii="Arial" w:hAnsi="Arial" w:cs="Arial"/>
          <w:sz w:val="22"/>
          <w:szCs w:val="22"/>
        </w:rPr>
        <w:t>orientiert.</w:t>
      </w:r>
    </w:p>
    <w:p w14:paraId="62ED9532" w14:textId="77777777" w:rsidR="00E320B1" w:rsidRPr="0056647C" w:rsidRDefault="00E320B1" w:rsidP="00B1337D">
      <w:pPr>
        <w:pStyle w:val="Textkrper2"/>
        <w:tabs>
          <w:tab w:val="left" w:pos="709"/>
        </w:tabs>
        <w:spacing w:after="0" w:line="240" w:lineRule="auto"/>
        <w:ind w:left="720" w:hanging="720"/>
        <w:jc w:val="both"/>
        <w:rPr>
          <w:rFonts w:ascii="Arial" w:hAnsi="Arial" w:cs="Arial"/>
          <w:sz w:val="22"/>
          <w:szCs w:val="22"/>
        </w:rPr>
      </w:pPr>
    </w:p>
    <w:p w14:paraId="4F817B40" w14:textId="77777777" w:rsidR="000F3F77" w:rsidRPr="0056647C" w:rsidRDefault="000F3F77" w:rsidP="00B1337D">
      <w:pPr>
        <w:pStyle w:val="Textkrper2"/>
        <w:numPr>
          <w:ilvl w:val="0"/>
          <w:numId w:val="20"/>
        </w:numPr>
        <w:tabs>
          <w:tab w:val="left" w:pos="709"/>
        </w:tabs>
        <w:spacing w:after="0" w:line="240" w:lineRule="auto"/>
        <w:ind w:hanging="720"/>
        <w:jc w:val="both"/>
        <w:rPr>
          <w:rFonts w:ascii="Arial" w:hAnsi="Arial" w:cs="Arial"/>
          <w:sz w:val="22"/>
          <w:szCs w:val="22"/>
        </w:rPr>
      </w:pPr>
      <w:r w:rsidRPr="0056647C">
        <w:rPr>
          <w:rFonts w:ascii="Arial" w:hAnsi="Arial" w:cs="Arial"/>
          <w:sz w:val="22"/>
          <w:szCs w:val="22"/>
        </w:rPr>
        <w:t xml:space="preserve">Pflichten des </w:t>
      </w:r>
      <w:r w:rsidR="00034BB8" w:rsidRPr="0056647C">
        <w:rPr>
          <w:rFonts w:ascii="Arial" w:hAnsi="Arial" w:cs="Arial"/>
          <w:sz w:val="22"/>
          <w:szCs w:val="22"/>
        </w:rPr>
        <w:t xml:space="preserve">Trägers des </w:t>
      </w:r>
      <w:r w:rsidRPr="0056647C">
        <w:rPr>
          <w:rFonts w:ascii="Arial" w:hAnsi="Arial" w:cs="Arial"/>
          <w:b/>
          <w:bCs/>
          <w:sz w:val="22"/>
          <w:szCs w:val="22"/>
        </w:rPr>
        <w:t>IFD</w:t>
      </w:r>
      <w:r w:rsidRPr="0056647C">
        <w:rPr>
          <w:rFonts w:ascii="Arial" w:hAnsi="Arial" w:cs="Arial"/>
          <w:sz w:val="22"/>
          <w:szCs w:val="22"/>
        </w:rPr>
        <w:t xml:space="preserve"> hinsichtlich des Personals</w:t>
      </w:r>
    </w:p>
    <w:p w14:paraId="35622928" w14:textId="77777777" w:rsidR="000F3F77" w:rsidRDefault="000F3F77" w:rsidP="000F3F77">
      <w:pPr>
        <w:pStyle w:val="Listenabsatz"/>
        <w:rPr>
          <w:rFonts w:ascii="Arial" w:hAnsi="Arial" w:cs="Arial"/>
          <w:sz w:val="22"/>
          <w:szCs w:val="22"/>
        </w:rPr>
      </w:pPr>
    </w:p>
    <w:p w14:paraId="11D1B462" w14:textId="77777777" w:rsidR="005673C1" w:rsidRDefault="005673C1" w:rsidP="000F3F77">
      <w:pPr>
        <w:pStyle w:val="Textkrper2"/>
        <w:numPr>
          <w:ilvl w:val="0"/>
          <w:numId w:val="40"/>
        </w:numPr>
        <w:tabs>
          <w:tab w:val="left" w:pos="709"/>
        </w:tabs>
        <w:spacing w:after="0" w:line="240" w:lineRule="auto"/>
        <w:jc w:val="both"/>
        <w:rPr>
          <w:rFonts w:ascii="Arial" w:hAnsi="Arial" w:cs="Arial"/>
          <w:sz w:val="22"/>
          <w:szCs w:val="22"/>
        </w:rPr>
      </w:pPr>
      <w:r w:rsidRPr="00960592">
        <w:rPr>
          <w:rFonts w:ascii="Arial" w:hAnsi="Arial" w:cs="Arial"/>
          <w:sz w:val="22"/>
          <w:szCs w:val="22"/>
        </w:rPr>
        <w:t>Der Träger stellt kontinuierlich ein fachlich qualifiz</w:t>
      </w:r>
      <w:r w:rsidR="00582097" w:rsidRPr="00960592">
        <w:rPr>
          <w:rFonts w:ascii="Arial" w:hAnsi="Arial" w:cs="Arial"/>
          <w:sz w:val="22"/>
          <w:szCs w:val="22"/>
        </w:rPr>
        <w:t xml:space="preserve">iertes </w:t>
      </w:r>
      <w:r w:rsidR="00582097" w:rsidRPr="0056647C">
        <w:rPr>
          <w:rFonts w:ascii="Arial" w:hAnsi="Arial" w:cs="Arial"/>
          <w:b/>
          <w:bCs/>
          <w:sz w:val="22"/>
          <w:szCs w:val="22"/>
        </w:rPr>
        <w:t>IFD</w:t>
      </w:r>
      <w:r w:rsidR="00582097" w:rsidRPr="00960592">
        <w:rPr>
          <w:rFonts w:ascii="Arial" w:hAnsi="Arial" w:cs="Arial"/>
          <w:sz w:val="22"/>
          <w:szCs w:val="22"/>
        </w:rPr>
        <w:t>-Beratungs- und Unter</w:t>
      </w:r>
      <w:r w:rsidRPr="00960592">
        <w:rPr>
          <w:rFonts w:ascii="Arial" w:hAnsi="Arial" w:cs="Arial"/>
          <w:sz w:val="22"/>
          <w:szCs w:val="22"/>
        </w:rPr>
        <w:t>stützungsangebot</w:t>
      </w:r>
      <w:r w:rsidR="003B3A2B">
        <w:rPr>
          <w:rFonts w:ascii="Arial" w:hAnsi="Arial" w:cs="Arial"/>
          <w:sz w:val="22"/>
          <w:szCs w:val="22"/>
        </w:rPr>
        <w:t xml:space="preserve">, welches </w:t>
      </w:r>
      <w:r w:rsidR="00042928">
        <w:rPr>
          <w:rFonts w:ascii="Arial" w:hAnsi="Arial" w:cs="Arial"/>
          <w:sz w:val="22"/>
          <w:szCs w:val="22"/>
        </w:rPr>
        <w:t>aus mindestens zwei Fachkräften für die Sicherung bzw. Beruf</w:t>
      </w:r>
      <w:r w:rsidR="004F2DEF">
        <w:rPr>
          <w:rFonts w:ascii="Arial" w:hAnsi="Arial" w:cs="Arial"/>
          <w:sz w:val="22"/>
          <w:szCs w:val="22"/>
        </w:rPr>
        <w:t>s</w:t>
      </w:r>
      <w:r w:rsidR="00042928">
        <w:rPr>
          <w:rFonts w:ascii="Arial" w:hAnsi="Arial" w:cs="Arial"/>
          <w:sz w:val="22"/>
          <w:szCs w:val="22"/>
        </w:rPr>
        <w:t xml:space="preserve">begleitung und zwei Fachkräften zur Erstellung von </w:t>
      </w:r>
      <w:r w:rsidR="004F2DEF">
        <w:rPr>
          <w:rFonts w:ascii="Arial" w:hAnsi="Arial" w:cs="Arial"/>
          <w:sz w:val="22"/>
          <w:szCs w:val="22"/>
        </w:rPr>
        <w:t>Fachdienstlichen Stellungnahmen</w:t>
      </w:r>
      <w:r w:rsidR="00AB4FA7">
        <w:rPr>
          <w:rFonts w:ascii="Arial" w:hAnsi="Arial" w:cs="Arial"/>
          <w:sz w:val="22"/>
          <w:szCs w:val="22"/>
        </w:rPr>
        <w:t>, mit jeweils mindestens 0,75 VbE</w:t>
      </w:r>
      <w:r w:rsidR="003B3A2B">
        <w:rPr>
          <w:rFonts w:ascii="Arial" w:hAnsi="Arial" w:cs="Arial"/>
          <w:sz w:val="22"/>
          <w:szCs w:val="22"/>
        </w:rPr>
        <w:t>,</w:t>
      </w:r>
      <w:r w:rsidRPr="00960592">
        <w:rPr>
          <w:rFonts w:ascii="Arial" w:hAnsi="Arial" w:cs="Arial"/>
          <w:sz w:val="22"/>
          <w:szCs w:val="22"/>
        </w:rPr>
        <w:t xml:space="preserve"> bereit. </w:t>
      </w:r>
    </w:p>
    <w:p w14:paraId="3501C6B4" w14:textId="77777777" w:rsidR="005673C1" w:rsidRPr="000F3F77" w:rsidRDefault="005673C1" w:rsidP="000F3F77">
      <w:pPr>
        <w:pStyle w:val="Listenabsatz"/>
        <w:numPr>
          <w:ilvl w:val="0"/>
          <w:numId w:val="40"/>
        </w:numPr>
        <w:tabs>
          <w:tab w:val="left" w:pos="709"/>
        </w:tabs>
        <w:jc w:val="both"/>
        <w:rPr>
          <w:rFonts w:ascii="Arial" w:hAnsi="Arial" w:cs="Arial"/>
          <w:sz w:val="22"/>
          <w:szCs w:val="22"/>
        </w:rPr>
      </w:pPr>
      <w:r w:rsidRPr="000F3F77">
        <w:rPr>
          <w:rFonts w:ascii="Arial" w:hAnsi="Arial" w:cs="Arial"/>
          <w:sz w:val="22"/>
          <w:szCs w:val="22"/>
        </w:rPr>
        <w:t xml:space="preserve">Das Personal des </w:t>
      </w:r>
      <w:r w:rsidRPr="0056647C">
        <w:rPr>
          <w:rFonts w:ascii="Arial" w:hAnsi="Arial" w:cs="Arial"/>
          <w:b/>
          <w:bCs/>
          <w:sz w:val="22"/>
          <w:szCs w:val="22"/>
        </w:rPr>
        <w:t>IFD</w:t>
      </w:r>
      <w:r w:rsidRPr="000F3F77">
        <w:rPr>
          <w:rFonts w:ascii="Arial" w:hAnsi="Arial" w:cs="Arial"/>
          <w:sz w:val="22"/>
          <w:szCs w:val="22"/>
        </w:rPr>
        <w:t xml:space="preserve"> muss den Anforderungen des § 195 SGB IX sowie § 28 SchwbAV entsprechen. Der Träger schlägt dem Integrationsamt Personal unter Vorlage von entsprechenden Qualifikationsnachweisen vor. Das Integrationsamt entscheidet über den Einsatz im </w:t>
      </w:r>
      <w:r w:rsidRPr="0056647C">
        <w:rPr>
          <w:rFonts w:ascii="Arial" w:hAnsi="Arial" w:cs="Arial"/>
          <w:b/>
          <w:bCs/>
          <w:sz w:val="22"/>
          <w:szCs w:val="22"/>
        </w:rPr>
        <w:t>IFD</w:t>
      </w:r>
      <w:r w:rsidRPr="000F3F77">
        <w:rPr>
          <w:rFonts w:ascii="Arial" w:hAnsi="Arial" w:cs="Arial"/>
          <w:sz w:val="22"/>
          <w:szCs w:val="22"/>
        </w:rPr>
        <w:t xml:space="preserve"> durch die gegebenenfalls durchgeführte Anmeldung der Fachkraft in K</w:t>
      </w:r>
      <w:r w:rsidR="00834AED" w:rsidRPr="000F3F77">
        <w:rPr>
          <w:rFonts w:ascii="Arial" w:hAnsi="Arial" w:cs="Arial"/>
          <w:sz w:val="22"/>
          <w:szCs w:val="22"/>
        </w:rPr>
        <w:t>lifd</w:t>
      </w:r>
      <w:r w:rsidRPr="000F3F77">
        <w:rPr>
          <w:rFonts w:ascii="Arial" w:hAnsi="Arial" w:cs="Arial"/>
          <w:sz w:val="22"/>
          <w:szCs w:val="22"/>
        </w:rPr>
        <w:t>Web.</w:t>
      </w:r>
      <w:r w:rsidR="00F66E25" w:rsidRPr="000F3F77">
        <w:rPr>
          <w:rFonts w:ascii="Arial" w:hAnsi="Arial" w:cs="Arial"/>
          <w:sz w:val="22"/>
          <w:szCs w:val="22"/>
        </w:rPr>
        <w:t xml:space="preserve"> </w:t>
      </w:r>
      <w:r w:rsidR="001F53DE" w:rsidRPr="000F3F77">
        <w:rPr>
          <w:rFonts w:ascii="Arial" w:hAnsi="Arial" w:cs="Arial"/>
          <w:sz w:val="22"/>
          <w:szCs w:val="22"/>
        </w:rPr>
        <w:t>Gemäß § 4</w:t>
      </w:r>
      <w:r w:rsidR="0015626A" w:rsidRPr="000F3F77">
        <w:rPr>
          <w:rFonts w:ascii="Arial" w:hAnsi="Arial" w:cs="Arial"/>
          <w:sz w:val="22"/>
          <w:szCs w:val="22"/>
        </w:rPr>
        <w:t xml:space="preserve"> </w:t>
      </w:r>
      <w:r w:rsidR="001F53DE" w:rsidRPr="000F3F77">
        <w:rPr>
          <w:rFonts w:ascii="Arial" w:hAnsi="Arial" w:cs="Arial"/>
          <w:sz w:val="22"/>
          <w:szCs w:val="22"/>
        </w:rPr>
        <w:t xml:space="preserve">(7) erfolgt die Vergütung </w:t>
      </w:r>
      <w:r w:rsidR="001706B0" w:rsidRPr="000F3F77">
        <w:rPr>
          <w:rFonts w:ascii="Arial" w:hAnsi="Arial" w:cs="Arial"/>
          <w:sz w:val="22"/>
          <w:szCs w:val="22"/>
        </w:rPr>
        <w:t xml:space="preserve">zeitlich </w:t>
      </w:r>
      <w:r w:rsidR="00E851AF" w:rsidRPr="000F3F77">
        <w:rPr>
          <w:rFonts w:ascii="Arial" w:hAnsi="Arial" w:cs="Arial"/>
          <w:sz w:val="22"/>
          <w:szCs w:val="22"/>
        </w:rPr>
        <w:t>n</w:t>
      </w:r>
      <w:r w:rsidR="00C71BA6" w:rsidRPr="000F3F77">
        <w:rPr>
          <w:rFonts w:ascii="Arial" w:hAnsi="Arial" w:cs="Arial"/>
          <w:sz w:val="22"/>
          <w:szCs w:val="22"/>
        </w:rPr>
        <w:t xml:space="preserve">ach </w:t>
      </w:r>
      <w:r w:rsidR="002D3DF4" w:rsidRPr="000F3F77">
        <w:rPr>
          <w:rFonts w:ascii="Arial" w:hAnsi="Arial" w:cs="Arial"/>
          <w:sz w:val="22"/>
          <w:szCs w:val="22"/>
        </w:rPr>
        <w:t xml:space="preserve">dem </w:t>
      </w:r>
      <w:r w:rsidR="00C71BA6" w:rsidRPr="000F3F77">
        <w:rPr>
          <w:rFonts w:ascii="Arial" w:hAnsi="Arial" w:cs="Arial"/>
          <w:sz w:val="22"/>
          <w:szCs w:val="22"/>
        </w:rPr>
        <w:t>erbrachte</w:t>
      </w:r>
      <w:r w:rsidR="002D3DF4" w:rsidRPr="000F3F77">
        <w:rPr>
          <w:rFonts w:ascii="Arial" w:hAnsi="Arial" w:cs="Arial"/>
          <w:sz w:val="22"/>
          <w:szCs w:val="22"/>
        </w:rPr>
        <w:t>n</w:t>
      </w:r>
      <w:r w:rsidR="00E851AF" w:rsidRPr="000F3F77">
        <w:rPr>
          <w:rFonts w:ascii="Arial" w:hAnsi="Arial" w:cs="Arial"/>
          <w:sz w:val="22"/>
          <w:szCs w:val="22"/>
        </w:rPr>
        <w:t xml:space="preserve"> Leistung</w:t>
      </w:r>
      <w:r w:rsidR="00C71BA6" w:rsidRPr="000F3F77">
        <w:rPr>
          <w:rFonts w:ascii="Arial" w:hAnsi="Arial" w:cs="Arial"/>
          <w:sz w:val="22"/>
          <w:szCs w:val="22"/>
        </w:rPr>
        <w:t>snachweis</w:t>
      </w:r>
      <w:r w:rsidR="001F53DE" w:rsidRPr="000F3F77">
        <w:rPr>
          <w:rFonts w:ascii="Arial" w:hAnsi="Arial" w:cs="Arial"/>
          <w:sz w:val="22"/>
          <w:szCs w:val="22"/>
        </w:rPr>
        <w:t xml:space="preserve"> auf Grundlage der Dokumentation in K</w:t>
      </w:r>
      <w:r w:rsidR="00834AED" w:rsidRPr="000F3F77">
        <w:rPr>
          <w:rFonts w:ascii="Arial" w:hAnsi="Arial" w:cs="Arial"/>
          <w:sz w:val="22"/>
          <w:szCs w:val="22"/>
        </w:rPr>
        <w:t>lifd</w:t>
      </w:r>
      <w:r w:rsidR="001F53DE" w:rsidRPr="000F3F77">
        <w:rPr>
          <w:rFonts w:ascii="Arial" w:hAnsi="Arial" w:cs="Arial"/>
          <w:sz w:val="22"/>
          <w:szCs w:val="22"/>
        </w:rPr>
        <w:t>Web.</w:t>
      </w:r>
    </w:p>
    <w:p w14:paraId="2030BC96" w14:textId="77777777" w:rsidR="002D145C" w:rsidRPr="00DB19EA" w:rsidRDefault="005673C1" w:rsidP="000F3F77">
      <w:pPr>
        <w:pStyle w:val="Listenabsatz"/>
        <w:numPr>
          <w:ilvl w:val="0"/>
          <w:numId w:val="40"/>
        </w:numPr>
        <w:tabs>
          <w:tab w:val="left" w:pos="709"/>
        </w:tabs>
        <w:jc w:val="both"/>
        <w:rPr>
          <w:rFonts w:ascii="Arial" w:hAnsi="Arial" w:cs="Arial"/>
          <w:color w:val="000000"/>
          <w:sz w:val="22"/>
          <w:szCs w:val="22"/>
        </w:rPr>
      </w:pPr>
      <w:r w:rsidRPr="000F3F77">
        <w:rPr>
          <w:rFonts w:ascii="Arial" w:hAnsi="Arial" w:cs="Arial"/>
          <w:color w:val="000000"/>
          <w:sz w:val="22"/>
          <w:szCs w:val="22"/>
        </w:rPr>
        <w:lastRenderedPageBreak/>
        <w:t>Der Träger benennt dem Integrationsamt eine Person sowie einen Stellvertreter als Ansprec</w:t>
      </w:r>
      <w:r w:rsidR="002D145C" w:rsidRPr="000F3F77">
        <w:rPr>
          <w:rFonts w:ascii="Arial" w:hAnsi="Arial" w:cs="Arial"/>
          <w:color w:val="000000"/>
          <w:sz w:val="22"/>
          <w:szCs w:val="22"/>
        </w:rPr>
        <w:t>hpartner für die Dienstaufsicht.</w:t>
      </w:r>
      <w:r w:rsidR="00042928" w:rsidRPr="000F3F77">
        <w:rPr>
          <w:rFonts w:ascii="Arial" w:hAnsi="Arial" w:cs="Arial"/>
          <w:color w:val="000000"/>
          <w:sz w:val="22"/>
          <w:szCs w:val="22"/>
        </w:rPr>
        <w:t xml:space="preserve"> </w:t>
      </w:r>
      <w:r w:rsidR="00DB19EA">
        <w:rPr>
          <w:rFonts w:ascii="Arial" w:hAnsi="Arial" w:cs="Arial"/>
          <w:color w:val="000000"/>
          <w:sz w:val="22"/>
          <w:szCs w:val="22"/>
        </w:rPr>
        <w:t xml:space="preserve">Diese Person ist ausdrücklich keine </w:t>
      </w:r>
      <w:r w:rsidR="00DB19EA" w:rsidRPr="0056647C">
        <w:rPr>
          <w:rFonts w:ascii="Arial" w:hAnsi="Arial" w:cs="Arial"/>
          <w:b/>
          <w:bCs/>
          <w:color w:val="000000"/>
          <w:sz w:val="22"/>
          <w:szCs w:val="22"/>
        </w:rPr>
        <w:t>IFD</w:t>
      </w:r>
      <w:r w:rsidR="00DB19EA">
        <w:rPr>
          <w:rFonts w:ascii="Arial" w:hAnsi="Arial" w:cs="Arial"/>
          <w:color w:val="000000"/>
          <w:sz w:val="22"/>
          <w:szCs w:val="22"/>
        </w:rPr>
        <w:t>-Fachkraft</w:t>
      </w:r>
      <w:r w:rsidR="00D950C1">
        <w:rPr>
          <w:rFonts w:ascii="Arial" w:hAnsi="Arial" w:cs="Arial"/>
          <w:color w:val="000000"/>
          <w:sz w:val="22"/>
          <w:szCs w:val="22"/>
        </w:rPr>
        <w:t>, sondern eine autorisierte Vertretung des Trägers.</w:t>
      </w:r>
    </w:p>
    <w:p w14:paraId="08BF8E21" w14:textId="77777777" w:rsidR="004A67EC" w:rsidRPr="000F3F77" w:rsidRDefault="00E31301" w:rsidP="000F3F77">
      <w:pPr>
        <w:pStyle w:val="Listenabsatz"/>
        <w:numPr>
          <w:ilvl w:val="0"/>
          <w:numId w:val="40"/>
        </w:numPr>
        <w:tabs>
          <w:tab w:val="left" w:pos="709"/>
        </w:tabs>
        <w:jc w:val="both"/>
        <w:rPr>
          <w:rFonts w:ascii="Arial" w:hAnsi="Arial" w:cs="Arial"/>
          <w:sz w:val="22"/>
          <w:szCs w:val="22"/>
        </w:rPr>
      </w:pPr>
      <w:r w:rsidRPr="000F3F77">
        <w:rPr>
          <w:rFonts w:ascii="Arial" w:hAnsi="Arial" w:cs="Arial"/>
          <w:sz w:val="22"/>
          <w:szCs w:val="22"/>
        </w:rPr>
        <w:t>Die Eingruppierung und Ei</w:t>
      </w:r>
      <w:r w:rsidR="00717AAC" w:rsidRPr="000F3F77">
        <w:rPr>
          <w:rFonts w:ascii="Arial" w:hAnsi="Arial" w:cs="Arial"/>
          <w:sz w:val="22"/>
          <w:szCs w:val="22"/>
        </w:rPr>
        <w:t>nstufung der Fachkräfte erfolgt</w:t>
      </w:r>
      <w:r w:rsidRPr="000F3F77">
        <w:rPr>
          <w:rFonts w:ascii="Arial" w:hAnsi="Arial" w:cs="Arial"/>
          <w:sz w:val="22"/>
          <w:szCs w:val="22"/>
        </w:rPr>
        <w:t xml:space="preserve"> analog den Vorgaben des</w:t>
      </w:r>
      <w:r w:rsidR="00717AAC" w:rsidRPr="000F3F77">
        <w:rPr>
          <w:rFonts w:ascii="Arial" w:hAnsi="Arial" w:cs="Arial"/>
          <w:sz w:val="22"/>
          <w:szCs w:val="22"/>
        </w:rPr>
        <w:t xml:space="preserve"> Tarifvertrages der Länder (</w:t>
      </w:r>
      <w:r w:rsidRPr="000F3F77">
        <w:rPr>
          <w:rFonts w:ascii="Arial" w:hAnsi="Arial" w:cs="Arial"/>
          <w:sz w:val="22"/>
          <w:szCs w:val="22"/>
        </w:rPr>
        <w:t>TV-L</w:t>
      </w:r>
      <w:r w:rsidR="00717AAC" w:rsidRPr="000F3F77">
        <w:rPr>
          <w:rFonts w:ascii="Arial" w:hAnsi="Arial" w:cs="Arial"/>
          <w:sz w:val="22"/>
          <w:szCs w:val="22"/>
        </w:rPr>
        <w:t>)</w:t>
      </w:r>
      <w:r w:rsidRPr="000F3F77">
        <w:rPr>
          <w:rFonts w:ascii="Arial" w:hAnsi="Arial" w:cs="Arial"/>
          <w:sz w:val="22"/>
          <w:szCs w:val="22"/>
        </w:rPr>
        <w:t xml:space="preserve"> in der jeweils gültigen Fassung</w:t>
      </w:r>
      <w:r w:rsidR="00D950C1">
        <w:rPr>
          <w:rFonts w:ascii="Arial" w:hAnsi="Arial" w:cs="Arial"/>
          <w:sz w:val="22"/>
          <w:szCs w:val="22"/>
        </w:rPr>
        <w:t xml:space="preserve"> und ist dem Integrationsamt nachzuweisen</w:t>
      </w:r>
      <w:r w:rsidRPr="000F3F77">
        <w:rPr>
          <w:rFonts w:ascii="Arial" w:hAnsi="Arial" w:cs="Arial"/>
          <w:sz w:val="22"/>
          <w:szCs w:val="22"/>
        </w:rPr>
        <w:t>.</w:t>
      </w:r>
      <w:r w:rsidR="00D950C1">
        <w:rPr>
          <w:rFonts w:ascii="Arial" w:hAnsi="Arial" w:cs="Arial"/>
          <w:sz w:val="22"/>
          <w:szCs w:val="22"/>
        </w:rPr>
        <w:t xml:space="preserve"> Der Nachweis erfolgt bei Einstellung, danach unaufgefordert 1x jährlich.</w:t>
      </w:r>
      <w:r w:rsidRPr="000F3F77">
        <w:rPr>
          <w:rFonts w:ascii="Arial" w:hAnsi="Arial" w:cs="Arial"/>
          <w:sz w:val="22"/>
          <w:szCs w:val="22"/>
        </w:rPr>
        <w:t xml:space="preserve"> Die Fachkräfte, welche mit der Sicherung und Berufsbegleitung betraut sind, werden analog der Entgeltgruppe 11 des TV-L und die Fachkräfte, welche Fachdienstliche Stellungnahmen erstellen, werden analog der Entgeltgruppe 12 vergütet.</w:t>
      </w:r>
      <w:r w:rsidR="00717AAC" w:rsidRPr="000F3F77">
        <w:rPr>
          <w:rFonts w:ascii="Arial" w:hAnsi="Arial" w:cs="Arial"/>
          <w:sz w:val="22"/>
          <w:szCs w:val="22"/>
        </w:rPr>
        <w:t xml:space="preserve"> Bei einschlägiger Berufserfahrung sind die Fachkräfte der entsprechenden Erfahrungsstufe zuzuordnen. Den Fachkräften ist aus </w:t>
      </w:r>
      <w:r w:rsidR="00125C39" w:rsidRPr="000F3F77">
        <w:rPr>
          <w:rFonts w:ascii="Arial" w:hAnsi="Arial" w:cs="Arial"/>
          <w:sz w:val="22"/>
          <w:szCs w:val="22"/>
        </w:rPr>
        <w:t>der Fallpauschale ein angemess</w:t>
      </w:r>
      <w:r w:rsidR="00717AAC" w:rsidRPr="000F3F77">
        <w:rPr>
          <w:rFonts w:ascii="Arial" w:hAnsi="Arial" w:cs="Arial"/>
          <w:sz w:val="22"/>
          <w:szCs w:val="22"/>
        </w:rPr>
        <w:t>enes Weihnachtsgeld zu zahlen.</w:t>
      </w:r>
    </w:p>
    <w:p w14:paraId="37BC2DFA" w14:textId="77777777" w:rsidR="00107C88" w:rsidRDefault="004A67EC" w:rsidP="00034BB8">
      <w:pPr>
        <w:pStyle w:val="Listenabsatz"/>
        <w:numPr>
          <w:ilvl w:val="0"/>
          <w:numId w:val="40"/>
        </w:numPr>
        <w:tabs>
          <w:tab w:val="left" w:pos="709"/>
        </w:tabs>
        <w:jc w:val="both"/>
        <w:rPr>
          <w:rFonts w:ascii="Arial" w:hAnsi="Arial" w:cs="Arial"/>
          <w:sz w:val="22"/>
          <w:szCs w:val="22"/>
        </w:rPr>
      </w:pPr>
      <w:r w:rsidRPr="00034BB8">
        <w:rPr>
          <w:rFonts w:ascii="Arial" w:hAnsi="Arial" w:cs="Arial"/>
          <w:sz w:val="22"/>
          <w:szCs w:val="22"/>
        </w:rPr>
        <w:t>Der Träger verpflichtet sich, die Fachkräfte an Schulungen und geeigneten Weiterbil</w:t>
      </w:r>
      <w:r w:rsidRPr="00034BB8">
        <w:rPr>
          <w:rFonts w:ascii="Arial" w:hAnsi="Arial" w:cs="Arial"/>
          <w:sz w:val="22"/>
          <w:szCs w:val="22"/>
        </w:rPr>
        <w:softHyphen/>
        <w:t>dungsangeboten, insbesondere an den Fortbildungsveranstaltungen der Leistungsträger zur fachlichen Qualifizierung teilnehmen zu lassen.</w:t>
      </w:r>
      <w:r w:rsidR="00D128C1" w:rsidRPr="00034BB8">
        <w:rPr>
          <w:rFonts w:ascii="Arial" w:hAnsi="Arial" w:cs="Arial"/>
          <w:sz w:val="22"/>
          <w:szCs w:val="22"/>
        </w:rPr>
        <w:t xml:space="preserve"> </w:t>
      </w:r>
    </w:p>
    <w:p w14:paraId="493CAD2E" w14:textId="77777777" w:rsidR="00D128C1" w:rsidRDefault="004F5A0E" w:rsidP="00107C88">
      <w:pPr>
        <w:pStyle w:val="Listenabsatz"/>
        <w:tabs>
          <w:tab w:val="left" w:pos="709"/>
        </w:tabs>
        <w:ind w:left="1080"/>
        <w:jc w:val="both"/>
        <w:rPr>
          <w:rFonts w:ascii="Arial" w:hAnsi="Arial" w:cs="Arial"/>
          <w:sz w:val="22"/>
          <w:szCs w:val="22"/>
        </w:rPr>
      </w:pPr>
      <w:r w:rsidRPr="00034BB8">
        <w:rPr>
          <w:rFonts w:ascii="Arial" w:hAnsi="Arial" w:cs="Arial"/>
          <w:sz w:val="22"/>
          <w:szCs w:val="22"/>
        </w:rPr>
        <w:t>Der Fortbildungsbedarf der Fachkräfte wird durch die</w:t>
      </w:r>
      <w:r w:rsidRPr="00DD474B">
        <w:rPr>
          <w:rFonts w:ascii="Arial" w:hAnsi="Arial" w:cs="Arial"/>
          <w:b/>
          <w:bCs/>
          <w:sz w:val="22"/>
          <w:szCs w:val="22"/>
        </w:rPr>
        <w:t xml:space="preserve"> IFD</w:t>
      </w:r>
      <w:r w:rsidRPr="00034BB8">
        <w:rPr>
          <w:rFonts w:ascii="Arial" w:hAnsi="Arial" w:cs="Arial"/>
          <w:sz w:val="22"/>
          <w:szCs w:val="22"/>
        </w:rPr>
        <w:t>-Koordination im Integrationsamt festgestellt. In Absprache mit dem Auftragnehmer stellt die Koordination die aufgabenbezogenen Fort- und Weiterbildungen jeder einzelnen Fachkraft sicher</w:t>
      </w:r>
      <w:r w:rsidR="0059496F" w:rsidRPr="00034BB8">
        <w:rPr>
          <w:rFonts w:ascii="Arial" w:hAnsi="Arial" w:cs="Arial"/>
          <w:sz w:val="22"/>
          <w:szCs w:val="22"/>
        </w:rPr>
        <w:t>.</w:t>
      </w:r>
      <w:r w:rsidR="00125C39" w:rsidRPr="00034BB8">
        <w:rPr>
          <w:rFonts w:ascii="Arial" w:hAnsi="Arial" w:cs="Arial"/>
          <w:sz w:val="22"/>
          <w:szCs w:val="22"/>
        </w:rPr>
        <w:t xml:space="preserve"> </w:t>
      </w:r>
      <w:r w:rsidR="00D128C1" w:rsidRPr="00034BB8">
        <w:rPr>
          <w:rFonts w:ascii="Arial" w:hAnsi="Arial" w:cs="Arial"/>
          <w:sz w:val="22"/>
          <w:szCs w:val="22"/>
        </w:rPr>
        <w:t>Die Qualifikation des Personals in K</w:t>
      </w:r>
      <w:r w:rsidR="00834AED" w:rsidRPr="00034BB8">
        <w:rPr>
          <w:rFonts w:ascii="Arial" w:hAnsi="Arial" w:cs="Arial"/>
          <w:sz w:val="22"/>
          <w:szCs w:val="22"/>
        </w:rPr>
        <w:t>lifd</w:t>
      </w:r>
      <w:r w:rsidR="00D128C1" w:rsidRPr="00034BB8">
        <w:rPr>
          <w:rFonts w:ascii="Arial" w:hAnsi="Arial" w:cs="Arial"/>
          <w:sz w:val="22"/>
          <w:szCs w:val="22"/>
        </w:rPr>
        <w:t>Web erfolgt durch das Integrationsamt.</w:t>
      </w:r>
    </w:p>
    <w:p w14:paraId="37CCA3FD" w14:textId="77777777" w:rsidR="00462DF6" w:rsidRPr="00462DF6" w:rsidRDefault="00462DF6" w:rsidP="00462DF6">
      <w:pPr>
        <w:tabs>
          <w:tab w:val="left" w:pos="709"/>
        </w:tabs>
        <w:jc w:val="both"/>
        <w:rPr>
          <w:rFonts w:ascii="Arial" w:hAnsi="Arial" w:cs="Arial"/>
          <w:sz w:val="22"/>
          <w:szCs w:val="22"/>
        </w:rPr>
      </w:pPr>
    </w:p>
    <w:p w14:paraId="40BBF86D" w14:textId="74CBEC04" w:rsidR="00034BB8" w:rsidRPr="00DD474B" w:rsidRDefault="00034BB8" w:rsidP="00B1337D">
      <w:pPr>
        <w:numPr>
          <w:ilvl w:val="0"/>
          <w:numId w:val="20"/>
        </w:numPr>
        <w:tabs>
          <w:tab w:val="left" w:pos="709"/>
        </w:tabs>
        <w:ind w:hanging="720"/>
        <w:jc w:val="both"/>
        <w:rPr>
          <w:rFonts w:ascii="Arial" w:hAnsi="Arial" w:cs="Arial"/>
          <w:sz w:val="22"/>
          <w:szCs w:val="22"/>
        </w:rPr>
      </w:pPr>
      <w:r w:rsidRPr="00DD474B">
        <w:rPr>
          <w:rFonts w:ascii="Arial" w:hAnsi="Arial" w:cs="Arial"/>
          <w:sz w:val="22"/>
          <w:szCs w:val="22"/>
        </w:rPr>
        <w:t xml:space="preserve">Pflichten des Trägers der </w:t>
      </w:r>
      <w:r w:rsidRPr="00DD474B">
        <w:rPr>
          <w:rFonts w:ascii="Arial" w:hAnsi="Arial" w:cs="Arial"/>
          <w:b/>
          <w:bCs/>
          <w:sz w:val="22"/>
          <w:szCs w:val="22"/>
        </w:rPr>
        <w:t>EAA</w:t>
      </w:r>
      <w:r w:rsidRPr="00DD474B">
        <w:rPr>
          <w:rFonts w:ascii="Arial" w:hAnsi="Arial" w:cs="Arial"/>
          <w:sz w:val="22"/>
          <w:szCs w:val="22"/>
        </w:rPr>
        <w:t xml:space="preserve"> hinsichtlich des Personals</w:t>
      </w:r>
    </w:p>
    <w:p w14:paraId="06364D6F" w14:textId="77777777" w:rsidR="000040F1" w:rsidRPr="00DD474B" w:rsidRDefault="000040F1" w:rsidP="000040F1">
      <w:pPr>
        <w:tabs>
          <w:tab w:val="left" w:pos="709"/>
        </w:tabs>
        <w:ind w:left="720"/>
        <w:jc w:val="both"/>
        <w:rPr>
          <w:rFonts w:ascii="Arial" w:hAnsi="Arial" w:cs="Arial"/>
          <w:sz w:val="22"/>
          <w:szCs w:val="22"/>
        </w:rPr>
      </w:pPr>
    </w:p>
    <w:p w14:paraId="6C455B03" w14:textId="77777777" w:rsidR="00772444" w:rsidRPr="00DD474B" w:rsidRDefault="00772444" w:rsidP="00772444">
      <w:pPr>
        <w:pStyle w:val="Textkrper2"/>
        <w:numPr>
          <w:ilvl w:val="0"/>
          <w:numId w:val="40"/>
        </w:numPr>
        <w:tabs>
          <w:tab w:val="left" w:pos="709"/>
        </w:tabs>
        <w:spacing w:after="0" w:line="240" w:lineRule="auto"/>
        <w:jc w:val="both"/>
        <w:rPr>
          <w:rFonts w:ascii="Arial" w:hAnsi="Arial" w:cs="Arial"/>
          <w:sz w:val="22"/>
          <w:szCs w:val="22"/>
        </w:rPr>
      </w:pPr>
      <w:r w:rsidRPr="00DD474B">
        <w:rPr>
          <w:rFonts w:ascii="Arial" w:hAnsi="Arial" w:cs="Arial"/>
          <w:sz w:val="22"/>
          <w:szCs w:val="22"/>
        </w:rPr>
        <w:t xml:space="preserve">Die personelle Ausstattung der </w:t>
      </w:r>
      <w:r w:rsidRPr="00DD474B">
        <w:rPr>
          <w:rFonts w:ascii="Arial" w:hAnsi="Arial" w:cs="Arial"/>
          <w:b/>
          <w:bCs/>
          <w:sz w:val="22"/>
          <w:szCs w:val="22"/>
        </w:rPr>
        <w:t>EAA</w:t>
      </w:r>
      <w:r w:rsidRPr="00DD474B">
        <w:rPr>
          <w:rFonts w:ascii="Arial" w:hAnsi="Arial" w:cs="Arial"/>
          <w:sz w:val="22"/>
          <w:szCs w:val="22"/>
        </w:rPr>
        <w:t xml:space="preserve"> richtet sich nach regionalen und fachlichen Gesichtspunkten (§ 185a Abs. 3 SGB IX). Dabei wird erwartet, dass der Träger die </w:t>
      </w:r>
      <w:r w:rsidRPr="00DD474B">
        <w:rPr>
          <w:rFonts w:ascii="Arial" w:hAnsi="Arial" w:cs="Arial"/>
          <w:b/>
          <w:bCs/>
          <w:sz w:val="22"/>
          <w:szCs w:val="22"/>
        </w:rPr>
        <w:t>EAA</w:t>
      </w:r>
      <w:r w:rsidRPr="00DD474B">
        <w:rPr>
          <w:rFonts w:ascii="Arial" w:hAnsi="Arial" w:cs="Arial"/>
          <w:sz w:val="22"/>
          <w:szCs w:val="22"/>
        </w:rPr>
        <w:t xml:space="preserve"> insgesamt so organisiert, dass alle in der Region zu unterstützenden Arbeitgeber den Erfordernissen des Einzelfalls bzw. der Beratungsinhalte entsprechend zeitnah bedient werden können.</w:t>
      </w:r>
    </w:p>
    <w:p w14:paraId="3BC16B11" w14:textId="77777777" w:rsidR="00AC3086" w:rsidRPr="00DD474B" w:rsidRDefault="00034BB8" w:rsidP="00AC3086">
      <w:pPr>
        <w:pStyle w:val="Kommentartext"/>
        <w:numPr>
          <w:ilvl w:val="0"/>
          <w:numId w:val="40"/>
        </w:numPr>
        <w:tabs>
          <w:tab w:val="left" w:pos="709"/>
        </w:tabs>
        <w:jc w:val="both"/>
        <w:rPr>
          <w:rFonts w:ascii="Arial" w:hAnsi="Arial" w:cs="Arial"/>
          <w:sz w:val="22"/>
          <w:szCs w:val="22"/>
        </w:rPr>
      </w:pPr>
      <w:r w:rsidRPr="00DD474B">
        <w:rPr>
          <w:rFonts w:ascii="Arial" w:hAnsi="Arial" w:cs="Arial"/>
          <w:sz w:val="22"/>
          <w:szCs w:val="22"/>
        </w:rPr>
        <w:t xml:space="preserve">Der Träger stellt kontinuierlich ein fachlich qualifiziertes Personal bereit. </w:t>
      </w:r>
      <w:r w:rsidR="00AC3086" w:rsidRPr="00DD474B">
        <w:rPr>
          <w:rFonts w:ascii="Arial" w:hAnsi="Arial" w:cs="Arial"/>
          <w:sz w:val="22"/>
          <w:szCs w:val="22"/>
        </w:rPr>
        <w:t>Zur Wahrnehmung der Aufgaben wird beim Träger 1 Personalstelle mit mindestens einem Stellenumfang von 0,9 VbE eingerichtet.</w:t>
      </w:r>
    </w:p>
    <w:p w14:paraId="06353116" w14:textId="77777777" w:rsidR="00034BB8" w:rsidRPr="00DD474B" w:rsidRDefault="00AC3086" w:rsidP="00F36AAD">
      <w:pPr>
        <w:pStyle w:val="Kommentartext"/>
        <w:tabs>
          <w:tab w:val="left" w:pos="709"/>
        </w:tabs>
        <w:ind w:left="1080" w:hanging="1080"/>
        <w:jc w:val="both"/>
        <w:rPr>
          <w:rFonts w:ascii="Arial" w:hAnsi="Arial" w:cs="Arial"/>
          <w:sz w:val="22"/>
          <w:szCs w:val="22"/>
        </w:rPr>
      </w:pPr>
      <w:r w:rsidRPr="00DD474B">
        <w:rPr>
          <w:rFonts w:ascii="Arial" w:hAnsi="Arial" w:cs="Arial"/>
          <w:sz w:val="22"/>
          <w:szCs w:val="22"/>
        </w:rPr>
        <w:tab/>
        <w:t>-</w:t>
      </w:r>
      <w:r w:rsidRPr="00DD474B">
        <w:rPr>
          <w:rFonts w:ascii="Arial" w:hAnsi="Arial" w:cs="Arial"/>
          <w:sz w:val="22"/>
          <w:szCs w:val="22"/>
        </w:rPr>
        <w:tab/>
        <w:t xml:space="preserve">Die Fachkraft der </w:t>
      </w:r>
      <w:r w:rsidRPr="00DD474B">
        <w:rPr>
          <w:rFonts w:ascii="Arial" w:hAnsi="Arial" w:cs="Arial"/>
          <w:b/>
          <w:bCs/>
          <w:sz w:val="22"/>
          <w:szCs w:val="22"/>
        </w:rPr>
        <w:t>EAA</w:t>
      </w:r>
      <w:r w:rsidRPr="00DD474B">
        <w:rPr>
          <w:rFonts w:ascii="Arial" w:hAnsi="Arial" w:cs="Arial"/>
          <w:sz w:val="22"/>
          <w:szCs w:val="22"/>
        </w:rPr>
        <w:t xml:space="preserve"> darf vom Träger grundsätzlich nur mit Tätigkeiten betraut werden, die unmittelbar oder mittelbar zu den Tätigkeiten der Einheitlichen Ansprechstellen gehören. In allen anderen Fällen muss das Integrationsamt schriftlich zustimmen.</w:t>
      </w:r>
    </w:p>
    <w:p w14:paraId="41A8DE87" w14:textId="77777777" w:rsidR="00034BB8" w:rsidRPr="00DD474B" w:rsidRDefault="00034BB8" w:rsidP="00034BB8">
      <w:pPr>
        <w:pStyle w:val="Textkrper2"/>
        <w:numPr>
          <w:ilvl w:val="0"/>
          <w:numId w:val="40"/>
        </w:numPr>
        <w:tabs>
          <w:tab w:val="left" w:pos="709"/>
        </w:tabs>
        <w:spacing w:after="0" w:line="240" w:lineRule="auto"/>
        <w:jc w:val="both"/>
        <w:rPr>
          <w:rFonts w:ascii="Arial" w:hAnsi="Arial" w:cs="Arial"/>
          <w:sz w:val="22"/>
          <w:szCs w:val="22"/>
        </w:rPr>
      </w:pPr>
      <w:r w:rsidRPr="00DD474B">
        <w:rPr>
          <w:rFonts w:ascii="Arial" w:hAnsi="Arial" w:cs="Arial"/>
          <w:sz w:val="22"/>
          <w:szCs w:val="22"/>
        </w:rPr>
        <w:t xml:space="preserve">Der Träger beteiligt das Integrationsamt rechtzeitig an der Stellenbesetzung der </w:t>
      </w:r>
      <w:r w:rsidRPr="00DD474B">
        <w:rPr>
          <w:rFonts w:ascii="Arial" w:hAnsi="Arial" w:cs="Arial"/>
          <w:b/>
          <w:bCs/>
          <w:sz w:val="22"/>
          <w:szCs w:val="22"/>
        </w:rPr>
        <w:t>EAA</w:t>
      </w:r>
      <w:r w:rsidRPr="00DD474B">
        <w:rPr>
          <w:rFonts w:ascii="Arial" w:hAnsi="Arial" w:cs="Arial"/>
          <w:sz w:val="22"/>
          <w:szCs w:val="22"/>
        </w:rPr>
        <w:t>; insbesondere bei Neueinstellung, aber auch Versetzung aus anderen Arbeitsbereichen des</w:t>
      </w:r>
      <w:r w:rsidR="00DD474B" w:rsidRPr="00DD474B">
        <w:rPr>
          <w:rFonts w:ascii="Arial" w:hAnsi="Arial" w:cs="Arial"/>
          <w:sz w:val="22"/>
          <w:szCs w:val="22"/>
        </w:rPr>
        <w:t xml:space="preserve"> </w:t>
      </w:r>
      <w:r w:rsidR="00D950C1" w:rsidRPr="00DD474B">
        <w:rPr>
          <w:rFonts w:ascii="Arial" w:hAnsi="Arial" w:cs="Arial"/>
          <w:sz w:val="22"/>
          <w:szCs w:val="22"/>
        </w:rPr>
        <w:t>Trägers</w:t>
      </w:r>
      <w:r w:rsidRPr="00DD474B">
        <w:rPr>
          <w:rFonts w:ascii="Arial" w:hAnsi="Arial" w:cs="Arial"/>
          <w:sz w:val="22"/>
          <w:szCs w:val="22"/>
        </w:rPr>
        <w:t>.</w:t>
      </w:r>
    </w:p>
    <w:p w14:paraId="066DAA1A" w14:textId="6DF165D3" w:rsidR="00034BB8" w:rsidRPr="00DD474B" w:rsidRDefault="00034BB8" w:rsidP="00D950C1">
      <w:pPr>
        <w:pStyle w:val="Listenabsatz"/>
        <w:numPr>
          <w:ilvl w:val="0"/>
          <w:numId w:val="40"/>
        </w:numPr>
        <w:tabs>
          <w:tab w:val="left" w:pos="709"/>
        </w:tabs>
        <w:jc w:val="both"/>
        <w:rPr>
          <w:rFonts w:ascii="Arial" w:hAnsi="Arial" w:cs="Arial"/>
          <w:sz w:val="22"/>
          <w:szCs w:val="22"/>
        </w:rPr>
      </w:pPr>
      <w:r w:rsidRPr="00DD474B">
        <w:rPr>
          <w:rFonts w:ascii="Arial" w:hAnsi="Arial" w:cs="Arial"/>
          <w:sz w:val="22"/>
          <w:szCs w:val="22"/>
        </w:rPr>
        <w:t xml:space="preserve">Die Eingruppierung und Einstufung der Fachkraft der </w:t>
      </w:r>
      <w:r w:rsidRPr="00DD474B">
        <w:rPr>
          <w:rFonts w:ascii="Arial" w:hAnsi="Arial" w:cs="Arial"/>
          <w:b/>
          <w:bCs/>
          <w:sz w:val="22"/>
          <w:szCs w:val="22"/>
        </w:rPr>
        <w:t>EAA</w:t>
      </w:r>
      <w:r w:rsidRPr="00DD474B">
        <w:rPr>
          <w:rFonts w:ascii="Arial" w:hAnsi="Arial" w:cs="Arial"/>
          <w:sz w:val="22"/>
          <w:szCs w:val="22"/>
        </w:rPr>
        <w:t xml:space="preserve"> erfolgt in Anlehnung an den Tarifvertrag der Länder (TV-L) in der jeweils gültigen Fassung und ist dem Integrationsamt nachzuweisen. Der Nachweis erfolgt unaufgefordert bei Einstellung, danach 1 x jährlich.</w:t>
      </w:r>
      <w:r w:rsidR="00D950C1" w:rsidRPr="00DD474B">
        <w:rPr>
          <w:rFonts w:ascii="Arial" w:hAnsi="Arial" w:cs="Arial"/>
          <w:sz w:val="22"/>
          <w:szCs w:val="22"/>
        </w:rPr>
        <w:t xml:space="preserve"> Die </w:t>
      </w:r>
      <w:r w:rsidR="006B7877">
        <w:rPr>
          <w:rFonts w:ascii="Arial" w:hAnsi="Arial" w:cs="Arial"/>
          <w:sz w:val="22"/>
          <w:szCs w:val="22"/>
        </w:rPr>
        <w:t>Fachkraft wird</w:t>
      </w:r>
      <w:r w:rsidR="00D950C1" w:rsidRPr="00DD474B">
        <w:rPr>
          <w:rFonts w:ascii="Arial" w:hAnsi="Arial" w:cs="Arial"/>
          <w:sz w:val="22"/>
          <w:szCs w:val="22"/>
        </w:rPr>
        <w:t xml:space="preserve"> analog der Entgeltgruppe 10 vergütet. Bei einschlägiger Berufserfahrung </w:t>
      </w:r>
      <w:r w:rsidR="00AC7690">
        <w:rPr>
          <w:rFonts w:ascii="Arial" w:hAnsi="Arial" w:cs="Arial"/>
          <w:sz w:val="22"/>
          <w:szCs w:val="22"/>
        </w:rPr>
        <w:t>i</w:t>
      </w:r>
      <w:r w:rsidR="006B7877">
        <w:rPr>
          <w:rFonts w:ascii="Arial" w:hAnsi="Arial" w:cs="Arial"/>
          <w:sz w:val="22"/>
          <w:szCs w:val="22"/>
        </w:rPr>
        <w:t>st die Fachkraft</w:t>
      </w:r>
      <w:r w:rsidR="00D950C1" w:rsidRPr="00DD474B">
        <w:rPr>
          <w:rFonts w:ascii="Arial" w:hAnsi="Arial" w:cs="Arial"/>
          <w:sz w:val="22"/>
          <w:szCs w:val="22"/>
        </w:rPr>
        <w:t xml:space="preserve"> der entsprechenden Erfahrungsstufe zuzuordnen. </w:t>
      </w:r>
      <w:r w:rsidR="006B7877">
        <w:rPr>
          <w:rFonts w:ascii="Arial" w:hAnsi="Arial" w:cs="Arial"/>
          <w:sz w:val="22"/>
          <w:szCs w:val="22"/>
        </w:rPr>
        <w:t>Der Fachkraft</w:t>
      </w:r>
      <w:r w:rsidR="00D950C1" w:rsidRPr="00DD474B">
        <w:rPr>
          <w:rFonts w:ascii="Arial" w:hAnsi="Arial" w:cs="Arial"/>
          <w:sz w:val="22"/>
          <w:szCs w:val="22"/>
        </w:rPr>
        <w:t xml:space="preserve"> ist ein angemessenes Weihnachtsgeld zu zahlen.</w:t>
      </w:r>
    </w:p>
    <w:p w14:paraId="38235EBE" w14:textId="77777777" w:rsidR="00F36AAD" w:rsidRPr="00DD474B" w:rsidRDefault="00F36AAD" w:rsidP="00F36AAD">
      <w:pPr>
        <w:pStyle w:val="Kommentartext"/>
        <w:numPr>
          <w:ilvl w:val="0"/>
          <w:numId w:val="40"/>
        </w:numPr>
        <w:tabs>
          <w:tab w:val="left" w:pos="709"/>
        </w:tabs>
        <w:jc w:val="both"/>
        <w:rPr>
          <w:rFonts w:ascii="Arial" w:hAnsi="Arial" w:cs="Arial"/>
          <w:sz w:val="22"/>
          <w:szCs w:val="22"/>
        </w:rPr>
      </w:pPr>
      <w:r w:rsidRPr="00DD474B">
        <w:rPr>
          <w:rFonts w:ascii="Arial" w:hAnsi="Arial" w:cs="Arial"/>
          <w:sz w:val="22"/>
          <w:szCs w:val="22"/>
        </w:rPr>
        <w:t>Der Träger verpflichtet sich, die Fachkraft an Schulungen und geeigneten Weiterbildungsangeboten, insbesondere an den Fortbildungsveranstaltungen der Leistungsträger zur fachlichen Qualifizierung teilnehmen zu lassen.</w:t>
      </w:r>
    </w:p>
    <w:p w14:paraId="3FF67AD0" w14:textId="02A28CD1" w:rsidR="00772444" w:rsidRPr="00DD474B" w:rsidRDefault="00F36AAD" w:rsidP="00F36AAD">
      <w:pPr>
        <w:pStyle w:val="Listenabsatz"/>
        <w:ind w:left="1080"/>
        <w:rPr>
          <w:rFonts w:ascii="Arial" w:hAnsi="Arial" w:cs="Arial"/>
          <w:sz w:val="22"/>
          <w:szCs w:val="22"/>
        </w:rPr>
      </w:pPr>
      <w:r w:rsidRPr="00DD474B">
        <w:rPr>
          <w:rFonts w:ascii="Arial" w:hAnsi="Arial" w:cs="Arial"/>
          <w:sz w:val="22"/>
          <w:szCs w:val="22"/>
        </w:rPr>
        <w:t xml:space="preserve">Der Fortbildungsbedarf der </w:t>
      </w:r>
      <w:r w:rsidRPr="00DD474B">
        <w:rPr>
          <w:rFonts w:ascii="Arial" w:hAnsi="Arial" w:cs="Arial"/>
          <w:b/>
          <w:bCs/>
          <w:sz w:val="22"/>
          <w:szCs w:val="22"/>
        </w:rPr>
        <w:t>EAA</w:t>
      </w:r>
      <w:r w:rsidRPr="00DD474B">
        <w:rPr>
          <w:rFonts w:ascii="Arial" w:hAnsi="Arial" w:cs="Arial"/>
          <w:sz w:val="22"/>
          <w:szCs w:val="22"/>
        </w:rPr>
        <w:t>-</w:t>
      </w:r>
      <w:r w:rsidR="006B7877">
        <w:rPr>
          <w:rFonts w:ascii="Arial" w:hAnsi="Arial" w:cs="Arial"/>
          <w:sz w:val="22"/>
          <w:szCs w:val="22"/>
        </w:rPr>
        <w:t>Fachkraft</w:t>
      </w:r>
      <w:r w:rsidR="006B7877" w:rsidRPr="00DD474B">
        <w:rPr>
          <w:rFonts w:ascii="Arial" w:hAnsi="Arial" w:cs="Arial"/>
          <w:sz w:val="22"/>
          <w:szCs w:val="22"/>
        </w:rPr>
        <w:t xml:space="preserve"> </w:t>
      </w:r>
      <w:r w:rsidRPr="00DD474B">
        <w:rPr>
          <w:rFonts w:ascii="Arial" w:hAnsi="Arial" w:cs="Arial"/>
          <w:sz w:val="22"/>
          <w:szCs w:val="22"/>
        </w:rPr>
        <w:t xml:space="preserve">wird durch die </w:t>
      </w:r>
      <w:r w:rsidRPr="00DD474B">
        <w:rPr>
          <w:rFonts w:ascii="Arial" w:hAnsi="Arial" w:cs="Arial"/>
          <w:b/>
          <w:bCs/>
          <w:sz w:val="22"/>
          <w:szCs w:val="22"/>
        </w:rPr>
        <w:t>EAA</w:t>
      </w:r>
      <w:r w:rsidRPr="00DD474B">
        <w:rPr>
          <w:rFonts w:ascii="Arial" w:hAnsi="Arial" w:cs="Arial"/>
          <w:sz w:val="22"/>
          <w:szCs w:val="22"/>
        </w:rPr>
        <w:t>-Koordination im Integrationsamt festgestellt. In Absprache mit dem Auftragnehmer stellt die Koordination die aufgabenbezogene Fort- und Weiterbildung sicher.</w:t>
      </w:r>
    </w:p>
    <w:p w14:paraId="6DD24498" w14:textId="77777777" w:rsidR="00034BB8" w:rsidRPr="00DD474B" w:rsidRDefault="00034BB8" w:rsidP="00034BB8">
      <w:pPr>
        <w:tabs>
          <w:tab w:val="left" w:pos="709"/>
        </w:tabs>
        <w:jc w:val="both"/>
        <w:rPr>
          <w:rFonts w:ascii="Arial" w:hAnsi="Arial" w:cs="Arial"/>
          <w:sz w:val="22"/>
          <w:szCs w:val="22"/>
        </w:rPr>
      </w:pPr>
    </w:p>
    <w:p w14:paraId="369E5C8D" w14:textId="77777777" w:rsidR="004A67EC" w:rsidRPr="00DD474B" w:rsidRDefault="00612CED" w:rsidP="00612CED">
      <w:pPr>
        <w:pStyle w:val="Kommentartext"/>
        <w:tabs>
          <w:tab w:val="left" w:pos="709"/>
        </w:tabs>
        <w:ind w:left="709" w:hanging="709"/>
        <w:jc w:val="both"/>
        <w:rPr>
          <w:rFonts w:ascii="Arial" w:hAnsi="Arial" w:cs="Arial"/>
          <w:sz w:val="22"/>
          <w:szCs w:val="22"/>
        </w:rPr>
      </w:pPr>
      <w:r w:rsidRPr="00DD474B">
        <w:rPr>
          <w:rFonts w:ascii="Arial" w:hAnsi="Arial" w:cs="Arial"/>
          <w:sz w:val="22"/>
          <w:szCs w:val="22"/>
        </w:rPr>
        <w:t>(6)</w:t>
      </w:r>
      <w:r w:rsidRPr="00DD474B">
        <w:rPr>
          <w:rFonts w:ascii="Arial" w:hAnsi="Arial" w:cs="Arial"/>
          <w:sz w:val="22"/>
          <w:szCs w:val="22"/>
        </w:rPr>
        <w:tab/>
        <w:t>Der Träger stellt sicher, dass der</w:t>
      </w:r>
      <w:r w:rsidRPr="00DD474B">
        <w:rPr>
          <w:rFonts w:ascii="Arial" w:hAnsi="Arial" w:cs="Arial"/>
          <w:b/>
          <w:bCs/>
          <w:sz w:val="22"/>
          <w:szCs w:val="22"/>
        </w:rPr>
        <w:t xml:space="preserve"> IFD</w:t>
      </w:r>
      <w:r w:rsidRPr="00DD474B">
        <w:rPr>
          <w:rFonts w:ascii="Arial" w:hAnsi="Arial" w:cs="Arial"/>
          <w:sz w:val="22"/>
          <w:szCs w:val="22"/>
        </w:rPr>
        <w:t xml:space="preserve"> wie auch die </w:t>
      </w:r>
      <w:r w:rsidRPr="00DD474B">
        <w:rPr>
          <w:rFonts w:ascii="Arial" w:hAnsi="Arial" w:cs="Arial"/>
          <w:b/>
          <w:bCs/>
          <w:sz w:val="22"/>
          <w:szCs w:val="22"/>
        </w:rPr>
        <w:t>EAA</w:t>
      </w:r>
      <w:r w:rsidRPr="00DD474B">
        <w:rPr>
          <w:rFonts w:ascii="Arial" w:hAnsi="Arial" w:cs="Arial"/>
          <w:sz w:val="22"/>
          <w:szCs w:val="22"/>
        </w:rPr>
        <w:t xml:space="preserve"> barrierefrei (ohne Informations</w:t>
      </w:r>
      <w:r w:rsidR="00107C88">
        <w:rPr>
          <w:rFonts w:ascii="Arial" w:hAnsi="Arial" w:cs="Arial"/>
          <w:sz w:val="22"/>
          <w:szCs w:val="22"/>
        </w:rPr>
        <w:t>-</w:t>
      </w:r>
      <w:r w:rsidRPr="00DD474B">
        <w:rPr>
          <w:rFonts w:ascii="Arial" w:hAnsi="Arial" w:cs="Arial"/>
          <w:sz w:val="22"/>
          <w:szCs w:val="22"/>
        </w:rPr>
        <w:t xml:space="preserve">, Zugangs- und Kommunikationsbarrieren) erreichbar ist und über die für seine Arbeit </w:t>
      </w:r>
      <w:r w:rsidRPr="00DD474B">
        <w:rPr>
          <w:rFonts w:ascii="Arial" w:hAnsi="Arial" w:cs="Arial"/>
          <w:sz w:val="22"/>
          <w:szCs w:val="22"/>
        </w:rPr>
        <w:lastRenderedPageBreak/>
        <w:t xml:space="preserve">notwendige zeitgemäße Ausstattung verfügt (Laptop, E-Mail, Internetzugang, Fax, Telefon). Insbesondere muss jede Fachkraft mit einem Laptop, einer E-Mailadresse sowie einem mobilen Telefon ausgestattet sein. Die </w:t>
      </w:r>
      <w:r w:rsidRPr="00DD474B">
        <w:rPr>
          <w:rFonts w:ascii="Arial" w:hAnsi="Arial" w:cs="Arial"/>
          <w:b/>
          <w:bCs/>
          <w:sz w:val="22"/>
          <w:szCs w:val="22"/>
        </w:rPr>
        <w:t>EAA</w:t>
      </w:r>
      <w:r w:rsidRPr="00DD474B">
        <w:rPr>
          <w:rFonts w:ascii="Arial" w:hAnsi="Arial" w:cs="Arial"/>
          <w:sz w:val="22"/>
          <w:szCs w:val="22"/>
        </w:rPr>
        <w:t>-Fachkraft muss in einem abgeschlossenen Büroraum tätig sein, welcher entsprechend zu beschildern ist.</w:t>
      </w:r>
    </w:p>
    <w:p w14:paraId="74516543" w14:textId="77777777" w:rsidR="004A67EC" w:rsidRPr="00960592" w:rsidRDefault="004A67EC" w:rsidP="00B1337D">
      <w:pPr>
        <w:tabs>
          <w:tab w:val="left" w:pos="567"/>
          <w:tab w:val="left" w:pos="709"/>
        </w:tabs>
        <w:ind w:left="720" w:hanging="720"/>
        <w:jc w:val="both"/>
        <w:rPr>
          <w:rFonts w:ascii="Arial" w:hAnsi="Arial" w:cs="Arial"/>
          <w:sz w:val="22"/>
          <w:szCs w:val="22"/>
        </w:rPr>
      </w:pPr>
    </w:p>
    <w:p w14:paraId="71A6A596" w14:textId="0DA748E5" w:rsidR="0059496F" w:rsidRPr="00B201C5" w:rsidRDefault="000B1A91" w:rsidP="000B1A91">
      <w:pPr>
        <w:tabs>
          <w:tab w:val="left" w:pos="709"/>
        </w:tabs>
        <w:ind w:left="709" w:hanging="709"/>
        <w:jc w:val="both"/>
        <w:rPr>
          <w:rFonts w:ascii="Arial" w:hAnsi="Arial" w:cs="Arial"/>
          <w:sz w:val="22"/>
          <w:szCs w:val="22"/>
        </w:rPr>
      </w:pPr>
      <w:r>
        <w:rPr>
          <w:rFonts w:ascii="Arial" w:hAnsi="Arial" w:cs="Arial"/>
          <w:sz w:val="22"/>
          <w:szCs w:val="22"/>
        </w:rPr>
        <w:t>(7)</w:t>
      </w:r>
      <w:r>
        <w:rPr>
          <w:rFonts w:ascii="Arial" w:hAnsi="Arial" w:cs="Arial"/>
          <w:sz w:val="22"/>
          <w:szCs w:val="22"/>
        </w:rPr>
        <w:tab/>
      </w:r>
      <w:r w:rsidR="0059496F">
        <w:rPr>
          <w:rFonts w:ascii="Arial" w:hAnsi="Arial" w:cs="Arial"/>
          <w:sz w:val="22"/>
          <w:szCs w:val="22"/>
        </w:rPr>
        <w:t>Alle Fachk</w:t>
      </w:r>
      <w:r w:rsidR="0059496F" w:rsidRPr="00B201C5">
        <w:rPr>
          <w:rFonts w:ascii="Arial" w:hAnsi="Arial" w:cs="Arial"/>
          <w:sz w:val="22"/>
          <w:szCs w:val="22"/>
        </w:rPr>
        <w:t xml:space="preserve">räfte </w:t>
      </w:r>
      <w:r w:rsidR="00D019B5" w:rsidRPr="00B201C5">
        <w:rPr>
          <w:rFonts w:ascii="Arial" w:hAnsi="Arial" w:cs="Arial"/>
          <w:sz w:val="22"/>
          <w:szCs w:val="22"/>
        </w:rPr>
        <w:t xml:space="preserve">sowohl des </w:t>
      </w:r>
      <w:r w:rsidR="00D019B5" w:rsidRPr="00B201C5">
        <w:rPr>
          <w:rFonts w:ascii="Arial" w:hAnsi="Arial" w:cs="Arial"/>
          <w:b/>
          <w:bCs/>
          <w:sz w:val="22"/>
          <w:szCs w:val="22"/>
        </w:rPr>
        <w:t>IFD</w:t>
      </w:r>
      <w:r w:rsidR="00D019B5" w:rsidRPr="00B201C5">
        <w:rPr>
          <w:rFonts w:ascii="Arial" w:hAnsi="Arial" w:cs="Arial"/>
          <w:sz w:val="22"/>
          <w:szCs w:val="22"/>
        </w:rPr>
        <w:t xml:space="preserve"> als auch</w:t>
      </w:r>
      <w:r w:rsidR="00DF4C92">
        <w:rPr>
          <w:rFonts w:ascii="Arial" w:hAnsi="Arial" w:cs="Arial"/>
          <w:sz w:val="22"/>
          <w:szCs w:val="22"/>
        </w:rPr>
        <w:t xml:space="preserve"> </w:t>
      </w:r>
      <w:r w:rsidR="00D019B5" w:rsidRPr="00083996">
        <w:rPr>
          <w:rFonts w:ascii="Arial" w:hAnsi="Arial" w:cs="Arial"/>
          <w:sz w:val="22"/>
          <w:szCs w:val="22"/>
        </w:rPr>
        <w:t>de</w:t>
      </w:r>
      <w:r w:rsidR="00DF4C92" w:rsidRPr="00083996">
        <w:rPr>
          <w:rFonts w:ascii="Arial" w:hAnsi="Arial" w:cs="Arial"/>
          <w:sz w:val="22"/>
          <w:szCs w:val="22"/>
        </w:rPr>
        <w:t>r</w:t>
      </w:r>
      <w:r w:rsidR="00D019B5" w:rsidRPr="00083996">
        <w:rPr>
          <w:rFonts w:ascii="Arial" w:hAnsi="Arial" w:cs="Arial"/>
          <w:b/>
          <w:bCs/>
          <w:sz w:val="22"/>
          <w:szCs w:val="22"/>
        </w:rPr>
        <w:t xml:space="preserve"> </w:t>
      </w:r>
      <w:r w:rsidR="00D019B5" w:rsidRPr="00B201C5">
        <w:rPr>
          <w:rFonts w:ascii="Arial" w:hAnsi="Arial" w:cs="Arial"/>
          <w:b/>
          <w:bCs/>
          <w:sz w:val="22"/>
          <w:szCs w:val="22"/>
        </w:rPr>
        <w:t>EAA</w:t>
      </w:r>
      <w:r w:rsidR="00D019B5" w:rsidRPr="00B201C5">
        <w:rPr>
          <w:rFonts w:ascii="Arial" w:hAnsi="Arial" w:cs="Arial"/>
          <w:sz w:val="22"/>
          <w:szCs w:val="22"/>
        </w:rPr>
        <w:t xml:space="preserve"> </w:t>
      </w:r>
      <w:r w:rsidR="0059496F" w:rsidRPr="00B201C5">
        <w:rPr>
          <w:rFonts w:ascii="Arial" w:hAnsi="Arial" w:cs="Arial"/>
          <w:sz w:val="22"/>
          <w:szCs w:val="22"/>
        </w:rPr>
        <w:t xml:space="preserve">erhalten ein eigenes Leasingauto. Das Leasing-Auto ist ausschließlich für die Nutzung durch die jeweilige Fachkraft vorgesehen. Eine Querverleihung der Fahrzeuge zwischen </w:t>
      </w:r>
      <w:r w:rsidR="0059496F" w:rsidRPr="00B201C5">
        <w:rPr>
          <w:rFonts w:ascii="Arial" w:hAnsi="Arial" w:cs="Arial"/>
          <w:b/>
          <w:bCs/>
          <w:sz w:val="22"/>
          <w:szCs w:val="22"/>
        </w:rPr>
        <w:t>IFD</w:t>
      </w:r>
      <w:r w:rsidR="0059496F" w:rsidRPr="00B201C5">
        <w:rPr>
          <w:rFonts w:ascii="Arial" w:hAnsi="Arial" w:cs="Arial"/>
          <w:sz w:val="22"/>
          <w:szCs w:val="22"/>
        </w:rPr>
        <w:t xml:space="preserve"> und </w:t>
      </w:r>
      <w:r w:rsidR="0059496F" w:rsidRPr="00B201C5">
        <w:rPr>
          <w:rFonts w:ascii="Arial" w:hAnsi="Arial" w:cs="Arial"/>
          <w:b/>
          <w:bCs/>
          <w:sz w:val="22"/>
          <w:szCs w:val="22"/>
        </w:rPr>
        <w:t>EAA</w:t>
      </w:r>
      <w:r w:rsidR="0059496F" w:rsidRPr="00B201C5">
        <w:rPr>
          <w:rFonts w:ascii="Arial" w:hAnsi="Arial" w:cs="Arial"/>
          <w:sz w:val="22"/>
          <w:szCs w:val="22"/>
        </w:rPr>
        <w:t xml:space="preserve"> oder andere Dienste und Einrichtungen des Trägers ist nicht gestattet.</w:t>
      </w:r>
      <w:r w:rsidR="00D950C1" w:rsidRPr="00B201C5">
        <w:rPr>
          <w:rFonts w:ascii="Arial" w:hAnsi="Arial" w:cs="Arial"/>
          <w:sz w:val="22"/>
          <w:szCs w:val="22"/>
        </w:rPr>
        <w:t xml:space="preserve"> Der </w:t>
      </w:r>
      <w:r w:rsidR="00D019B5" w:rsidRPr="00B201C5">
        <w:rPr>
          <w:rFonts w:ascii="Arial" w:hAnsi="Arial" w:cs="Arial"/>
          <w:b/>
          <w:bCs/>
          <w:sz w:val="22"/>
          <w:szCs w:val="22"/>
        </w:rPr>
        <w:t>EAA</w:t>
      </w:r>
      <w:r w:rsidR="00D019B5" w:rsidRPr="00B201C5">
        <w:rPr>
          <w:rFonts w:ascii="Arial" w:hAnsi="Arial" w:cs="Arial"/>
          <w:sz w:val="22"/>
          <w:szCs w:val="22"/>
        </w:rPr>
        <w:t xml:space="preserve">-PKW </w:t>
      </w:r>
      <w:r w:rsidR="00D950C1" w:rsidRPr="00B201C5">
        <w:rPr>
          <w:rFonts w:ascii="Arial" w:hAnsi="Arial" w:cs="Arial"/>
          <w:sz w:val="22"/>
          <w:szCs w:val="22"/>
        </w:rPr>
        <w:t xml:space="preserve">ist </w:t>
      </w:r>
      <w:r w:rsidR="00D019B5" w:rsidRPr="00B201C5">
        <w:rPr>
          <w:rFonts w:ascii="Arial" w:hAnsi="Arial" w:cs="Arial"/>
          <w:sz w:val="22"/>
          <w:szCs w:val="22"/>
        </w:rPr>
        <w:t>als Werbefläche für di</w:t>
      </w:r>
      <w:r w:rsidR="00D950C1" w:rsidRPr="00B201C5">
        <w:rPr>
          <w:rFonts w:ascii="Arial" w:hAnsi="Arial" w:cs="Arial"/>
          <w:sz w:val="22"/>
          <w:szCs w:val="22"/>
        </w:rPr>
        <w:t>e EAA zu nutzen</w:t>
      </w:r>
      <w:r w:rsidR="00D019B5" w:rsidRPr="00B201C5">
        <w:rPr>
          <w:rFonts w:ascii="Arial" w:hAnsi="Arial" w:cs="Arial"/>
          <w:sz w:val="22"/>
          <w:szCs w:val="22"/>
        </w:rPr>
        <w:t>.</w:t>
      </w:r>
    </w:p>
    <w:p w14:paraId="212B5B36" w14:textId="77777777" w:rsidR="0059496F" w:rsidRPr="00B201C5" w:rsidRDefault="0059496F" w:rsidP="004F2DEF">
      <w:pPr>
        <w:pStyle w:val="Listenabsatz"/>
        <w:rPr>
          <w:rFonts w:ascii="Arial" w:hAnsi="Arial" w:cs="Arial"/>
          <w:sz w:val="22"/>
          <w:szCs w:val="22"/>
        </w:rPr>
      </w:pPr>
    </w:p>
    <w:p w14:paraId="1756F9DE" w14:textId="09275966" w:rsidR="004A67EC" w:rsidRPr="00B201C5" w:rsidRDefault="000B1A91" w:rsidP="000B1A91">
      <w:pPr>
        <w:tabs>
          <w:tab w:val="left" w:pos="709"/>
        </w:tabs>
        <w:ind w:left="709" w:hanging="709"/>
        <w:jc w:val="both"/>
        <w:rPr>
          <w:rFonts w:ascii="Arial" w:hAnsi="Arial" w:cs="Arial"/>
          <w:sz w:val="22"/>
          <w:szCs w:val="22"/>
        </w:rPr>
      </w:pPr>
      <w:r w:rsidRPr="00B201C5">
        <w:rPr>
          <w:rFonts w:ascii="Arial" w:hAnsi="Arial" w:cs="Arial"/>
          <w:sz w:val="22"/>
          <w:szCs w:val="22"/>
        </w:rPr>
        <w:t>(8)</w:t>
      </w:r>
      <w:r w:rsidRPr="00B201C5">
        <w:rPr>
          <w:rFonts w:ascii="Arial" w:hAnsi="Arial" w:cs="Arial"/>
          <w:sz w:val="22"/>
          <w:szCs w:val="22"/>
        </w:rPr>
        <w:tab/>
      </w:r>
      <w:r w:rsidR="00D128C1" w:rsidRPr="00B201C5">
        <w:rPr>
          <w:rFonts w:ascii="Arial" w:hAnsi="Arial" w:cs="Arial"/>
          <w:sz w:val="22"/>
          <w:szCs w:val="22"/>
        </w:rPr>
        <w:t>Das Integrationsamt ist über d</w:t>
      </w:r>
      <w:r w:rsidR="00283FC6" w:rsidRPr="00B201C5">
        <w:rPr>
          <w:rFonts w:ascii="Arial" w:hAnsi="Arial" w:cs="Arial"/>
          <w:sz w:val="22"/>
          <w:szCs w:val="22"/>
        </w:rPr>
        <w:t>ie</w:t>
      </w:r>
      <w:r w:rsidR="00D128C1" w:rsidRPr="00B201C5">
        <w:rPr>
          <w:rFonts w:ascii="Arial" w:hAnsi="Arial" w:cs="Arial"/>
          <w:sz w:val="22"/>
          <w:szCs w:val="22"/>
        </w:rPr>
        <w:t xml:space="preserve"> Standort</w:t>
      </w:r>
      <w:r w:rsidR="00283FC6" w:rsidRPr="00B201C5">
        <w:rPr>
          <w:rFonts w:ascii="Arial" w:hAnsi="Arial" w:cs="Arial"/>
          <w:sz w:val="22"/>
          <w:szCs w:val="22"/>
        </w:rPr>
        <w:t>e</w:t>
      </w:r>
      <w:r w:rsidR="00D128C1" w:rsidRPr="00B201C5">
        <w:rPr>
          <w:rFonts w:ascii="Arial" w:hAnsi="Arial" w:cs="Arial"/>
          <w:sz w:val="22"/>
          <w:szCs w:val="22"/>
        </w:rPr>
        <w:t xml:space="preserve"> des </w:t>
      </w:r>
      <w:r w:rsidR="00D128C1" w:rsidRPr="00B201C5">
        <w:rPr>
          <w:rFonts w:ascii="Arial" w:hAnsi="Arial" w:cs="Arial"/>
          <w:b/>
          <w:bCs/>
          <w:sz w:val="22"/>
          <w:szCs w:val="22"/>
        </w:rPr>
        <w:t>IFD</w:t>
      </w:r>
      <w:r w:rsidR="00D128C1" w:rsidRPr="00B201C5">
        <w:rPr>
          <w:rFonts w:ascii="Arial" w:hAnsi="Arial" w:cs="Arial"/>
          <w:sz w:val="22"/>
          <w:szCs w:val="22"/>
        </w:rPr>
        <w:t xml:space="preserve"> </w:t>
      </w:r>
      <w:r w:rsidR="00302559" w:rsidRPr="00B201C5">
        <w:rPr>
          <w:rFonts w:ascii="Arial" w:hAnsi="Arial" w:cs="Arial"/>
          <w:sz w:val="22"/>
          <w:szCs w:val="22"/>
        </w:rPr>
        <w:t>und den Standort des</w:t>
      </w:r>
      <w:r w:rsidR="00302559" w:rsidRPr="00B201C5">
        <w:rPr>
          <w:rFonts w:ascii="Arial" w:hAnsi="Arial" w:cs="Arial"/>
          <w:b/>
          <w:bCs/>
          <w:sz w:val="22"/>
          <w:szCs w:val="22"/>
        </w:rPr>
        <w:t xml:space="preserve"> EAA</w:t>
      </w:r>
      <w:r w:rsidR="00302559" w:rsidRPr="00B201C5">
        <w:rPr>
          <w:rFonts w:ascii="Arial" w:hAnsi="Arial" w:cs="Arial"/>
          <w:sz w:val="22"/>
          <w:szCs w:val="22"/>
        </w:rPr>
        <w:t xml:space="preserve"> </w:t>
      </w:r>
      <w:r w:rsidR="00D128C1" w:rsidRPr="00B201C5">
        <w:rPr>
          <w:rFonts w:ascii="Arial" w:hAnsi="Arial" w:cs="Arial"/>
          <w:sz w:val="22"/>
          <w:szCs w:val="22"/>
        </w:rPr>
        <w:t xml:space="preserve">sowie geplante Veränderungen in Kenntnis zu setzen. </w:t>
      </w:r>
      <w:r w:rsidR="003D23BD" w:rsidRPr="00B201C5">
        <w:rPr>
          <w:rFonts w:ascii="Arial" w:hAnsi="Arial" w:cs="Arial"/>
          <w:sz w:val="22"/>
          <w:szCs w:val="22"/>
        </w:rPr>
        <w:t>Die Wahl de</w:t>
      </w:r>
      <w:r w:rsidR="00283FC6" w:rsidRPr="00B201C5">
        <w:rPr>
          <w:rFonts w:ascii="Arial" w:hAnsi="Arial" w:cs="Arial"/>
          <w:sz w:val="22"/>
          <w:szCs w:val="22"/>
        </w:rPr>
        <w:t>r</w:t>
      </w:r>
      <w:r w:rsidR="003D23BD" w:rsidRPr="00B201C5">
        <w:rPr>
          <w:rFonts w:ascii="Arial" w:hAnsi="Arial" w:cs="Arial"/>
          <w:sz w:val="22"/>
          <w:szCs w:val="22"/>
        </w:rPr>
        <w:t xml:space="preserve"> Standorte</w:t>
      </w:r>
      <w:r w:rsidR="00302559" w:rsidRPr="00B201C5">
        <w:rPr>
          <w:rFonts w:ascii="Arial" w:hAnsi="Arial" w:cs="Arial"/>
          <w:sz w:val="22"/>
          <w:szCs w:val="22"/>
        </w:rPr>
        <w:t xml:space="preserve"> / des Standortes</w:t>
      </w:r>
      <w:r w:rsidR="003D23BD" w:rsidRPr="00B201C5">
        <w:rPr>
          <w:rFonts w:ascii="Arial" w:hAnsi="Arial" w:cs="Arial"/>
          <w:sz w:val="22"/>
          <w:szCs w:val="22"/>
        </w:rPr>
        <w:t xml:space="preserve"> erfolgt durch den Träger</w:t>
      </w:r>
      <w:r w:rsidR="00302559" w:rsidRPr="00B201C5">
        <w:rPr>
          <w:rFonts w:ascii="Arial" w:hAnsi="Arial" w:cs="Arial"/>
          <w:sz w:val="22"/>
          <w:szCs w:val="22"/>
        </w:rPr>
        <w:t>, bedarf aber der Zustimmung durch das Integrationsamt</w:t>
      </w:r>
      <w:r w:rsidR="003D23BD" w:rsidRPr="00B201C5">
        <w:rPr>
          <w:rFonts w:ascii="Arial" w:hAnsi="Arial" w:cs="Arial"/>
          <w:sz w:val="22"/>
          <w:szCs w:val="22"/>
        </w:rPr>
        <w:t>.</w:t>
      </w:r>
    </w:p>
    <w:p w14:paraId="7EBC658E" w14:textId="77777777" w:rsidR="004A67EC" w:rsidRPr="00B201C5" w:rsidRDefault="004A67EC" w:rsidP="000B1A91">
      <w:pPr>
        <w:tabs>
          <w:tab w:val="left" w:pos="709"/>
        </w:tabs>
        <w:ind w:left="720" w:hanging="720"/>
        <w:jc w:val="both"/>
        <w:rPr>
          <w:rFonts w:ascii="Arial" w:hAnsi="Arial" w:cs="Arial"/>
          <w:sz w:val="22"/>
          <w:szCs w:val="22"/>
        </w:rPr>
      </w:pPr>
    </w:p>
    <w:p w14:paraId="1C90E35C" w14:textId="77777777" w:rsidR="004A67EC" w:rsidRPr="00B201C5" w:rsidRDefault="000B1A91" w:rsidP="000B1A91">
      <w:pPr>
        <w:pStyle w:val="Textkrper2"/>
        <w:tabs>
          <w:tab w:val="left" w:pos="709"/>
        </w:tabs>
        <w:spacing w:after="0" w:line="240" w:lineRule="auto"/>
        <w:ind w:left="705" w:hanging="705"/>
        <w:jc w:val="both"/>
        <w:rPr>
          <w:rFonts w:ascii="Arial" w:hAnsi="Arial" w:cs="Arial"/>
          <w:sz w:val="22"/>
          <w:szCs w:val="22"/>
        </w:rPr>
      </w:pPr>
      <w:r w:rsidRPr="00B201C5">
        <w:rPr>
          <w:rFonts w:ascii="Arial" w:hAnsi="Arial" w:cs="Arial"/>
          <w:sz w:val="22"/>
          <w:szCs w:val="22"/>
        </w:rPr>
        <w:t>(9)</w:t>
      </w:r>
      <w:r w:rsidRPr="00B201C5">
        <w:rPr>
          <w:rFonts w:ascii="Arial" w:hAnsi="Arial" w:cs="Arial"/>
          <w:sz w:val="22"/>
          <w:szCs w:val="22"/>
        </w:rPr>
        <w:tab/>
      </w:r>
      <w:r w:rsidRPr="00B201C5">
        <w:rPr>
          <w:rFonts w:ascii="Arial" w:hAnsi="Arial" w:cs="Arial"/>
          <w:sz w:val="22"/>
          <w:szCs w:val="22"/>
        </w:rPr>
        <w:tab/>
      </w:r>
      <w:r w:rsidR="004A67EC" w:rsidRPr="00B201C5">
        <w:rPr>
          <w:rFonts w:ascii="Arial" w:hAnsi="Arial" w:cs="Arial"/>
          <w:sz w:val="22"/>
          <w:szCs w:val="22"/>
        </w:rPr>
        <w:t>Die äußere Kennzeichnung</w:t>
      </w:r>
      <w:r w:rsidR="00D128C1" w:rsidRPr="00B201C5">
        <w:rPr>
          <w:rFonts w:ascii="Arial" w:hAnsi="Arial" w:cs="Arial"/>
          <w:sz w:val="22"/>
          <w:szCs w:val="22"/>
        </w:rPr>
        <w:t xml:space="preserve"> des </w:t>
      </w:r>
      <w:r w:rsidR="00D128C1" w:rsidRPr="00B201C5">
        <w:rPr>
          <w:rFonts w:ascii="Arial" w:hAnsi="Arial" w:cs="Arial"/>
          <w:b/>
          <w:bCs/>
          <w:sz w:val="22"/>
          <w:szCs w:val="22"/>
        </w:rPr>
        <w:t>IFD</w:t>
      </w:r>
      <w:r w:rsidR="00302559" w:rsidRPr="00B201C5">
        <w:rPr>
          <w:rFonts w:ascii="Arial" w:hAnsi="Arial" w:cs="Arial"/>
          <w:b/>
          <w:bCs/>
          <w:sz w:val="22"/>
          <w:szCs w:val="22"/>
        </w:rPr>
        <w:t xml:space="preserve"> </w:t>
      </w:r>
      <w:r w:rsidR="00302559" w:rsidRPr="00B201C5">
        <w:rPr>
          <w:rFonts w:ascii="Arial" w:hAnsi="Arial" w:cs="Arial"/>
          <w:sz w:val="22"/>
          <w:szCs w:val="22"/>
        </w:rPr>
        <w:t>u</w:t>
      </w:r>
      <w:r w:rsidR="00D950C1" w:rsidRPr="00B201C5">
        <w:rPr>
          <w:rFonts w:ascii="Arial" w:hAnsi="Arial" w:cs="Arial"/>
          <w:sz w:val="22"/>
          <w:szCs w:val="22"/>
        </w:rPr>
        <w:t>nd der</w:t>
      </w:r>
      <w:r w:rsidR="00302559" w:rsidRPr="00B201C5">
        <w:rPr>
          <w:rFonts w:ascii="Arial" w:hAnsi="Arial" w:cs="Arial"/>
          <w:sz w:val="22"/>
          <w:szCs w:val="22"/>
        </w:rPr>
        <w:t xml:space="preserve"> </w:t>
      </w:r>
      <w:r w:rsidR="00302559" w:rsidRPr="00B201C5">
        <w:rPr>
          <w:rFonts w:ascii="Arial" w:hAnsi="Arial" w:cs="Arial"/>
          <w:b/>
          <w:bCs/>
          <w:sz w:val="22"/>
          <w:szCs w:val="22"/>
        </w:rPr>
        <w:t>EAA</w:t>
      </w:r>
      <w:r w:rsidR="00D128C1" w:rsidRPr="00B201C5">
        <w:rPr>
          <w:rFonts w:ascii="Arial" w:hAnsi="Arial" w:cs="Arial"/>
          <w:b/>
          <w:bCs/>
          <w:sz w:val="22"/>
          <w:szCs w:val="22"/>
        </w:rPr>
        <w:t xml:space="preserve"> </w:t>
      </w:r>
      <w:r w:rsidR="00D128C1" w:rsidRPr="00B201C5">
        <w:rPr>
          <w:rFonts w:ascii="Arial" w:hAnsi="Arial" w:cs="Arial"/>
          <w:sz w:val="22"/>
          <w:szCs w:val="22"/>
        </w:rPr>
        <w:t>(Corporate Design) erfolgt nach Maßgabe des Integrationsamtes.</w:t>
      </w:r>
    </w:p>
    <w:p w14:paraId="7D6F141D" w14:textId="77777777" w:rsidR="00462DF6" w:rsidRPr="00B201C5" w:rsidRDefault="00462DF6" w:rsidP="000B1A91">
      <w:pPr>
        <w:pStyle w:val="Textkrper2"/>
        <w:tabs>
          <w:tab w:val="left" w:pos="709"/>
        </w:tabs>
        <w:spacing w:after="0" w:line="240" w:lineRule="auto"/>
        <w:ind w:left="705" w:hanging="705"/>
        <w:jc w:val="both"/>
        <w:rPr>
          <w:rFonts w:ascii="Arial" w:hAnsi="Arial" w:cs="Arial"/>
          <w:sz w:val="22"/>
          <w:szCs w:val="22"/>
        </w:rPr>
      </w:pPr>
    </w:p>
    <w:p w14:paraId="2963989E" w14:textId="77777777" w:rsidR="00462DF6" w:rsidRPr="00B201C5" w:rsidRDefault="00462DF6" w:rsidP="00462DF6">
      <w:pPr>
        <w:pStyle w:val="Textkrper2"/>
        <w:tabs>
          <w:tab w:val="left" w:pos="709"/>
          <w:tab w:val="left" w:pos="851"/>
        </w:tabs>
        <w:spacing w:after="0" w:line="240" w:lineRule="auto"/>
        <w:ind w:left="709" w:hanging="709"/>
        <w:jc w:val="both"/>
        <w:rPr>
          <w:rFonts w:ascii="Arial" w:hAnsi="Arial" w:cs="Arial"/>
          <w:sz w:val="22"/>
          <w:szCs w:val="22"/>
        </w:rPr>
      </w:pPr>
      <w:r w:rsidRPr="00B201C5">
        <w:rPr>
          <w:rFonts w:ascii="Arial" w:hAnsi="Arial" w:cs="Arial"/>
          <w:sz w:val="22"/>
          <w:szCs w:val="22"/>
        </w:rPr>
        <w:t>(10)</w:t>
      </w:r>
      <w:r w:rsidRPr="00B201C5">
        <w:rPr>
          <w:rFonts w:ascii="Arial" w:hAnsi="Arial" w:cs="Arial"/>
          <w:sz w:val="22"/>
          <w:szCs w:val="22"/>
        </w:rPr>
        <w:tab/>
        <w:t>Der Träger des</w:t>
      </w:r>
      <w:r w:rsidRPr="00B201C5">
        <w:rPr>
          <w:rFonts w:ascii="Arial" w:hAnsi="Arial" w:cs="Arial"/>
          <w:b/>
          <w:bCs/>
          <w:sz w:val="22"/>
          <w:szCs w:val="22"/>
        </w:rPr>
        <w:t xml:space="preserve"> IFD</w:t>
      </w:r>
      <w:r w:rsidRPr="00B201C5">
        <w:rPr>
          <w:rFonts w:ascii="Arial" w:hAnsi="Arial" w:cs="Arial"/>
          <w:sz w:val="22"/>
          <w:szCs w:val="22"/>
        </w:rPr>
        <w:t xml:space="preserve"> übernimmt durch das Integrationsamt zugewiesene Betreuungsfälle und fachdienstliche Stellungnahmen (FDS).</w:t>
      </w:r>
    </w:p>
    <w:p w14:paraId="6CE2B771" w14:textId="77777777" w:rsidR="00E320B1" w:rsidRPr="00B201C5" w:rsidRDefault="00E320B1" w:rsidP="00B1337D">
      <w:pPr>
        <w:tabs>
          <w:tab w:val="left" w:pos="709"/>
        </w:tabs>
        <w:ind w:left="720" w:hanging="720"/>
        <w:jc w:val="both"/>
        <w:rPr>
          <w:rFonts w:ascii="Arial" w:hAnsi="Arial" w:cs="Arial"/>
          <w:sz w:val="22"/>
          <w:szCs w:val="22"/>
        </w:rPr>
      </w:pPr>
    </w:p>
    <w:p w14:paraId="50A46648" w14:textId="6AC31A05" w:rsidR="003315A1" w:rsidRPr="00B201C5" w:rsidRDefault="003A0238" w:rsidP="00E70C72">
      <w:pPr>
        <w:pStyle w:val="Textkrper2"/>
        <w:tabs>
          <w:tab w:val="left" w:pos="709"/>
          <w:tab w:val="left" w:pos="851"/>
        </w:tabs>
        <w:spacing w:after="0" w:line="240" w:lineRule="auto"/>
        <w:ind w:left="705" w:hanging="705"/>
        <w:jc w:val="both"/>
        <w:rPr>
          <w:rFonts w:ascii="Arial" w:hAnsi="Arial" w:cs="Arial"/>
          <w:sz w:val="22"/>
          <w:szCs w:val="22"/>
        </w:rPr>
      </w:pPr>
      <w:r w:rsidRPr="00B201C5">
        <w:rPr>
          <w:rFonts w:ascii="Arial" w:hAnsi="Arial" w:cs="Arial"/>
          <w:sz w:val="22"/>
          <w:szCs w:val="22"/>
        </w:rPr>
        <w:t>(1</w:t>
      </w:r>
      <w:r w:rsidR="00462DF6" w:rsidRPr="00B201C5">
        <w:rPr>
          <w:rFonts w:ascii="Arial" w:hAnsi="Arial" w:cs="Arial"/>
          <w:sz w:val="22"/>
          <w:szCs w:val="22"/>
        </w:rPr>
        <w:t>1</w:t>
      </w:r>
      <w:r w:rsidRPr="00B201C5">
        <w:rPr>
          <w:rFonts w:ascii="Arial" w:hAnsi="Arial" w:cs="Arial"/>
          <w:sz w:val="22"/>
          <w:szCs w:val="22"/>
        </w:rPr>
        <w:t>)</w:t>
      </w:r>
      <w:r w:rsidRPr="00B201C5">
        <w:rPr>
          <w:rFonts w:ascii="Arial" w:hAnsi="Arial" w:cs="Arial"/>
          <w:sz w:val="22"/>
          <w:szCs w:val="22"/>
        </w:rPr>
        <w:tab/>
      </w:r>
      <w:r w:rsidR="00FA62DE" w:rsidRPr="00B201C5">
        <w:rPr>
          <w:rFonts w:ascii="Arial" w:hAnsi="Arial" w:cs="Arial"/>
          <w:sz w:val="22"/>
          <w:szCs w:val="22"/>
        </w:rPr>
        <w:tab/>
      </w:r>
      <w:r w:rsidR="004A67EC" w:rsidRPr="00B201C5">
        <w:rPr>
          <w:rFonts w:ascii="Arial" w:hAnsi="Arial" w:cs="Arial"/>
          <w:sz w:val="22"/>
          <w:szCs w:val="22"/>
        </w:rPr>
        <w:t xml:space="preserve">Der Träger </w:t>
      </w:r>
      <w:r w:rsidRPr="00B201C5">
        <w:rPr>
          <w:rFonts w:ascii="Arial" w:hAnsi="Arial" w:cs="Arial"/>
          <w:sz w:val="22"/>
          <w:szCs w:val="22"/>
        </w:rPr>
        <w:t xml:space="preserve">des </w:t>
      </w:r>
      <w:r w:rsidRPr="00AC7690">
        <w:rPr>
          <w:rFonts w:ascii="Arial" w:hAnsi="Arial" w:cs="Arial"/>
          <w:b/>
          <w:sz w:val="22"/>
          <w:szCs w:val="22"/>
        </w:rPr>
        <w:t>IFD</w:t>
      </w:r>
      <w:r w:rsidRPr="00B201C5">
        <w:rPr>
          <w:rFonts w:ascii="Arial" w:hAnsi="Arial" w:cs="Arial"/>
          <w:sz w:val="22"/>
          <w:szCs w:val="22"/>
        </w:rPr>
        <w:t xml:space="preserve"> </w:t>
      </w:r>
      <w:r w:rsidR="004A67EC" w:rsidRPr="00B201C5">
        <w:rPr>
          <w:rFonts w:ascii="Arial" w:hAnsi="Arial" w:cs="Arial"/>
          <w:sz w:val="22"/>
          <w:szCs w:val="22"/>
        </w:rPr>
        <w:t xml:space="preserve">verpflichtet sich, die Falldokumentation </w:t>
      </w:r>
      <w:r w:rsidR="001B15B6" w:rsidRPr="00B201C5">
        <w:rPr>
          <w:rFonts w:ascii="Arial" w:hAnsi="Arial" w:cs="Arial"/>
          <w:sz w:val="22"/>
          <w:szCs w:val="22"/>
        </w:rPr>
        <w:t xml:space="preserve">gemäß </w:t>
      </w:r>
      <w:r w:rsidR="001B15B6" w:rsidRPr="00156B3A">
        <w:rPr>
          <w:rFonts w:ascii="Arial" w:hAnsi="Arial" w:cs="Arial"/>
          <w:sz w:val="22"/>
          <w:szCs w:val="22"/>
        </w:rPr>
        <w:t>§</w:t>
      </w:r>
      <w:r w:rsidRPr="00156B3A">
        <w:rPr>
          <w:rFonts w:ascii="Arial" w:hAnsi="Arial" w:cs="Arial"/>
          <w:sz w:val="22"/>
          <w:szCs w:val="22"/>
        </w:rPr>
        <w:t xml:space="preserve"> 7</w:t>
      </w:r>
      <w:r w:rsidR="003645BE" w:rsidRPr="00156B3A">
        <w:rPr>
          <w:rFonts w:ascii="Arial" w:hAnsi="Arial" w:cs="Arial"/>
          <w:sz w:val="22"/>
          <w:szCs w:val="22"/>
        </w:rPr>
        <w:t xml:space="preserve"> (</w:t>
      </w:r>
      <w:r w:rsidR="00163E93" w:rsidRPr="00156B3A">
        <w:rPr>
          <w:rFonts w:ascii="Arial" w:hAnsi="Arial" w:cs="Arial"/>
          <w:sz w:val="22"/>
          <w:szCs w:val="22"/>
        </w:rPr>
        <w:t>5</w:t>
      </w:r>
      <w:r w:rsidR="003645BE" w:rsidRPr="00156B3A">
        <w:rPr>
          <w:rFonts w:ascii="Arial" w:hAnsi="Arial" w:cs="Arial"/>
          <w:sz w:val="22"/>
          <w:szCs w:val="22"/>
        </w:rPr>
        <w:t>)</w:t>
      </w:r>
      <w:r w:rsidR="003645BE">
        <w:rPr>
          <w:rFonts w:ascii="Arial" w:hAnsi="Arial" w:cs="Arial"/>
          <w:sz w:val="22"/>
          <w:szCs w:val="22"/>
        </w:rPr>
        <w:t xml:space="preserve"> </w:t>
      </w:r>
      <w:r w:rsidR="001B15B6" w:rsidRPr="00B201C5">
        <w:rPr>
          <w:rFonts w:ascii="Arial" w:hAnsi="Arial" w:cs="Arial"/>
          <w:sz w:val="22"/>
          <w:szCs w:val="22"/>
        </w:rPr>
        <w:t xml:space="preserve">durchzuführen. Die Bestimmungen der </w:t>
      </w:r>
      <w:r w:rsidR="004A67EC" w:rsidRPr="00B201C5">
        <w:rPr>
          <w:rFonts w:ascii="Arial" w:hAnsi="Arial" w:cs="Arial"/>
          <w:sz w:val="22"/>
          <w:szCs w:val="22"/>
        </w:rPr>
        <w:t xml:space="preserve">Anlagen </w:t>
      </w:r>
      <w:r w:rsidR="001B15B6" w:rsidRPr="00B201C5">
        <w:rPr>
          <w:rFonts w:ascii="Arial" w:hAnsi="Arial" w:cs="Arial"/>
          <w:sz w:val="22"/>
          <w:szCs w:val="22"/>
        </w:rPr>
        <w:t xml:space="preserve">dieses Vertrages sind einzuhalten. </w:t>
      </w:r>
      <w:r w:rsidR="003315A1" w:rsidRPr="00B201C5">
        <w:rPr>
          <w:rFonts w:ascii="Arial" w:hAnsi="Arial" w:cs="Arial"/>
          <w:sz w:val="22"/>
          <w:szCs w:val="22"/>
        </w:rPr>
        <w:t xml:space="preserve">Eine Fachkraft </w:t>
      </w:r>
      <w:r w:rsidR="002F1C11" w:rsidRPr="00B201C5">
        <w:rPr>
          <w:rFonts w:ascii="Arial" w:hAnsi="Arial" w:cs="Arial"/>
          <w:sz w:val="22"/>
          <w:szCs w:val="22"/>
        </w:rPr>
        <w:t>mit</w:t>
      </w:r>
      <w:r w:rsidR="00412F0C" w:rsidRPr="00B201C5">
        <w:rPr>
          <w:rFonts w:ascii="Arial" w:hAnsi="Arial" w:cs="Arial"/>
          <w:sz w:val="22"/>
          <w:szCs w:val="22"/>
        </w:rPr>
        <w:t xml:space="preserve"> Stellenumfang v</w:t>
      </w:r>
      <w:r w:rsidR="002526E4" w:rsidRPr="00B201C5">
        <w:rPr>
          <w:rFonts w:ascii="Arial" w:hAnsi="Arial" w:cs="Arial"/>
          <w:sz w:val="22"/>
          <w:szCs w:val="22"/>
        </w:rPr>
        <w:t xml:space="preserve">on 1,0 VbE </w:t>
      </w:r>
      <w:r w:rsidR="0097368B" w:rsidRPr="00B201C5">
        <w:rPr>
          <w:rFonts w:ascii="Arial" w:hAnsi="Arial" w:cs="Arial"/>
          <w:sz w:val="22"/>
          <w:szCs w:val="22"/>
        </w:rPr>
        <w:t>kann maximal 2</w:t>
      </w:r>
      <w:r w:rsidR="003315A1" w:rsidRPr="00B201C5">
        <w:rPr>
          <w:rFonts w:ascii="Arial" w:hAnsi="Arial" w:cs="Arial"/>
          <w:sz w:val="22"/>
          <w:szCs w:val="22"/>
        </w:rPr>
        <w:t>0 Fälle</w:t>
      </w:r>
      <w:r w:rsidR="00850786" w:rsidRPr="00B201C5">
        <w:rPr>
          <w:rFonts w:ascii="Arial" w:hAnsi="Arial" w:cs="Arial"/>
          <w:sz w:val="22"/>
          <w:szCs w:val="22"/>
        </w:rPr>
        <w:t xml:space="preserve"> der Sicherung bzw. Berufsbegleitung</w:t>
      </w:r>
      <w:r w:rsidR="003315A1" w:rsidRPr="00B201C5">
        <w:rPr>
          <w:rFonts w:ascii="Arial" w:hAnsi="Arial" w:cs="Arial"/>
          <w:sz w:val="22"/>
          <w:szCs w:val="22"/>
        </w:rPr>
        <w:t xml:space="preserve"> gleichzeitig </w:t>
      </w:r>
      <w:r w:rsidR="00AA6B1F" w:rsidRPr="00B201C5">
        <w:rPr>
          <w:rFonts w:ascii="Arial" w:hAnsi="Arial" w:cs="Arial"/>
          <w:sz w:val="22"/>
          <w:szCs w:val="22"/>
        </w:rPr>
        <w:t>betreuen</w:t>
      </w:r>
      <w:r w:rsidR="003315A1" w:rsidRPr="00B201C5">
        <w:rPr>
          <w:rFonts w:ascii="Arial" w:hAnsi="Arial" w:cs="Arial"/>
          <w:sz w:val="22"/>
          <w:szCs w:val="22"/>
        </w:rPr>
        <w:t>.</w:t>
      </w:r>
      <w:r w:rsidR="00580BB7" w:rsidRPr="00B201C5">
        <w:rPr>
          <w:rFonts w:ascii="Arial" w:hAnsi="Arial" w:cs="Arial"/>
          <w:sz w:val="22"/>
          <w:szCs w:val="22"/>
        </w:rPr>
        <w:t xml:space="preserve"> </w:t>
      </w:r>
      <w:r w:rsidR="00850786" w:rsidRPr="00B201C5">
        <w:rPr>
          <w:rFonts w:ascii="Arial" w:hAnsi="Arial" w:cs="Arial"/>
          <w:sz w:val="22"/>
          <w:szCs w:val="22"/>
        </w:rPr>
        <w:t>Eine Fachkraft, welche Fachdienstliche Stellun</w:t>
      </w:r>
      <w:r w:rsidR="00CA35E1" w:rsidRPr="00B201C5">
        <w:rPr>
          <w:rFonts w:ascii="Arial" w:hAnsi="Arial" w:cs="Arial"/>
          <w:sz w:val="22"/>
          <w:szCs w:val="22"/>
        </w:rPr>
        <w:t>gnahmen erstellt kann maximal 10</w:t>
      </w:r>
      <w:r w:rsidR="00850786" w:rsidRPr="00B201C5">
        <w:rPr>
          <w:rFonts w:ascii="Arial" w:hAnsi="Arial" w:cs="Arial"/>
          <w:sz w:val="22"/>
          <w:szCs w:val="22"/>
        </w:rPr>
        <w:t xml:space="preserve"> Stück gleichzeitig bearbeiten. </w:t>
      </w:r>
      <w:r w:rsidR="00580BB7" w:rsidRPr="00B201C5">
        <w:rPr>
          <w:rFonts w:ascii="Arial" w:hAnsi="Arial" w:cs="Arial"/>
          <w:sz w:val="22"/>
          <w:szCs w:val="22"/>
        </w:rPr>
        <w:t>Bei geringerem Stellenumfang dem Verhältnis entsprechend weniger.</w:t>
      </w:r>
      <w:r w:rsidR="00FA62DE" w:rsidRPr="00B201C5">
        <w:rPr>
          <w:rFonts w:ascii="Arial" w:hAnsi="Arial" w:cs="Arial"/>
          <w:sz w:val="22"/>
          <w:szCs w:val="22"/>
        </w:rPr>
        <w:t xml:space="preserve"> Der Träger </w:t>
      </w:r>
      <w:r w:rsidR="00107C88">
        <w:rPr>
          <w:rFonts w:ascii="Arial" w:hAnsi="Arial" w:cs="Arial"/>
          <w:sz w:val="22"/>
          <w:szCs w:val="22"/>
        </w:rPr>
        <w:t xml:space="preserve">des </w:t>
      </w:r>
      <w:r w:rsidR="00FA62DE" w:rsidRPr="00B201C5">
        <w:rPr>
          <w:rFonts w:ascii="Arial" w:hAnsi="Arial" w:cs="Arial"/>
          <w:b/>
          <w:bCs/>
          <w:sz w:val="22"/>
          <w:szCs w:val="22"/>
        </w:rPr>
        <w:t>IFD</w:t>
      </w:r>
      <w:r w:rsidR="00FA62DE" w:rsidRPr="00B201C5">
        <w:rPr>
          <w:rFonts w:ascii="Arial" w:hAnsi="Arial" w:cs="Arial"/>
          <w:sz w:val="22"/>
          <w:szCs w:val="22"/>
        </w:rPr>
        <w:t xml:space="preserve"> informiert die</w:t>
      </w:r>
      <w:r w:rsidR="00FA62DE" w:rsidRPr="00B201C5">
        <w:rPr>
          <w:rFonts w:ascii="Arial" w:hAnsi="Arial" w:cs="Arial"/>
          <w:b/>
          <w:bCs/>
          <w:sz w:val="22"/>
          <w:szCs w:val="22"/>
        </w:rPr>
        <w:t xml:space="preserve"> IFD</w:t>
      </w:r>
      <w:r w:rsidR="00FA62DE" w:rsidRPr="00B201C5">
        <w:rPr>
          <w:rFonts w:ascii="Arial" w:hAnsi="Arial" w:cs="Arial"/>
          <w:sz w:val="22"/>
          <w:szCs w:val="22"/>
        </w:rPr>
        <w:t xml:space="preserve">-Koordination über die Dauer der Abwesenheit einer Fachkraft aufgrund von Urlaub, Krankheit, Elternzeit, Sonderurlaub </w:t>
      </w:r>
      <w:proofErr w:type="gramStart"/>
      <w:r w:rsidR="00FA62DE" w:rsidRPr="00B201C5">
        <w:rPr>
          <w:rFonts w:ascii="Arial" w:hAnsi="Arial" w:cs="Arial"/>
          <w:sz w:val="22"/>
          <w:szCs w:val="22"/>
        </w:rPr>
        <w:t>etc..</w:t>
      </w:r>
      <w:proofErr w:type="gramEnd"/>
    </w:p>
    <w:p w14:paraId="4DF4B84A" w14:textId="77777777" w:rsidR="002E5761" w:rsidRPr="00960592" w:rsidRDefault="002E5761" w:rsidP="00B1337D">
      <w:pPr>
        <w:tabs>
          <w:tab w:val="left" w:pos="709"/>
        </w:tabs>
        <w:ind w:left="720" w:hanging="720"/>
        <w:jc w:val="both"/>
        <w:rPr>
          <w:rFonts w:ascii="Arial" w:hAnsi="Arial" w:cs="Arial"/>
          <w:color w:val="000000"/>
          <w:sz w:val="22"/>
          <w:szCs w:val="22"/>
        </w:rPr>
      </w:pPr>
    </w:p>
    <w:p w14:paraId="404ECA72" w14:textId="77777777" w:rsidR="004A67EC" w:rsidRPr="0061302C" w:rsidRDefault="00E70C72" w:rsidP="00E70C72">
      <w:pPr>
        <w:pStyle w:val="Textkrper2"/>
        <w:tabs>
          <w:tab w:val="left" w:pos="709"/>
          <w:tab w:val="left" w:pos="851"/>
        </w:tabs>
        <w:spacing w:after="0" w:line="240" w:lineRule="auto"/>
        <w:ind w:left="709" w:hanging="709"/>
        <w:jc w:val="both"/>
        <w:rPr>
          <w:rFonts w:ascii="Arial" w:hAnsi="Arial" w:cs="Arial"/>
          <w:strike/>
          <w:sz w:val="22"/>
          <w:szCs w:val="22"/>
        </w:rPr>
      </w:pPr>
      <w:r>
        <w:rPr>
          <w:rFonts w:ascii="Arial" w:hAnsi="Arial" w:cs="Arial"/>
          <w:sz w:val="22"/>
          <w:szCs w:val="22"/>
        </w:rPr>
        <w:t>(1</w:t>
      </w:r>
      <w:r w:rsidR="00403819">
        <w:rPr>
          <w:rFonts w:ascii="Arial" w:hAnsi="Arial" w:cs="Arial"/>
          <w:sz w:val="22"/>
          <w:szCs w:val="22"/>
        </w:rPr>
        <w:t>2</w:t>
      </w:r>
      <w:r>
        <w:rPr>
          <w:rFonts w:ascii="Arial" w:hAnsi="Arial" w:cs="Arial"/>
          <w:sz w:val="22"/>
          <w:szCs w:val="22"/>
        </w:rPr>
        <w:t>)</w:t>
      </w:r>
      <w:r>
        <w:rPr>
          <w:rFonts w:ascii="Arial" w:hAnsi="Arial" w:cs="Arial"/>
          <w:sz w:val="22"/>
          <w:szCs w:val="22"/>
        </w:rPr>
        <w:tab/>
      </w:r>
      <w:r w:rsidR="004A67EC" w:rsidRPr="00B201C5">
        <w:rPr>
          <w:rFonts w:ascii="Arial" w:hAnsi="Arial" w:cs="Arial"/>
          <w:sz w:val="22"/>
          <w:szCs w:val="22"/>
        </w:rPr>
        <w:t>Der</w:t>
      </w:r>
      <w:r w:rsidRPr="00B201C5">
        <w:rPr>
          <w:rFonts w:ascii="Arial" w:hAnsi="Arial" w:cs="Arial"/>
          <w:sz w:val="22"/>
          <w:szCs w:val="22"/>
        </w:rPr>
        <w:t xml:space="preserve"> </w:t>
      </w:r>
      <w:r w:rsidR="00D950C1" w:rsidRPr="00B201C5">
        <w:rPr>
          <w:rFonts w:ascii="Arial" w:hAnsi="Arial" w:cs="Arial"/>
          <w:sz w:val="22"/>
          <w:szCs w:val="22"/>
        </w:rPr>
        <w:t>Träger des</w:t>
      </w:r>
      <w:r w:rsidR="004A67EC" w:rsidRPr="00B201C5">
        <w:rPr>
          <w:rFonts w:ascii="Arial" w:hAnsi="Arial" w:cs="Arial"/>
          <w:sz w:val="22"/>
          <w:szCs w:val="22"/>
        </w:rPr>
        <w:t xml:space="preserve"> </w:t>
      </w:r>
      <w:r w:rsidR="004A67EC" w:rsidRPr="00B201C5">
        <w:rPr>
          <w:rFonts w:ascii="Arial" w:hAnsi="Arial" w:cs="Arial"/>
          <w:b/>
          <w:bCs/>
          <w:sz w:val="22"/>
          <w:szCs w:val="22"/>
        </w:rPr>
        <w:t>IFD</w:t>
      </w:r>
      <w:r w:rsidRPr="00B201C5">
        <w:rPr>
          <w:rFonts w:ascii="Arial" w:hAnsi="Arial" w:cs="Arial"/>
          <w:sz w:val="22"/>
          <w:szCs w:val="22"/>
        </w:rPr>
        <w:t xml:space="preserve"> und der </w:t>
      </w:r>
      <w:r w:rsidRPr="00B201C5">
        <w:rPr>
          <w:rFonts w:ascii="Arial" w:hAnsi="Arial" w:cs="Arial"/>
          <w:b/>
          <w:bCs/>
          <w:sz w:val="22"/>
          <w:szCs w:val="22"/>
        </w:rPr>
        <w:t>EAA</w:t>
      </w:r>
      <w:r w:rsidR="004A67EC" w:rsidRPr="00B201C5">
        <w:rPr>
          <w:rFonts w:ascii="Arial" w:hAnsi="Arial" w:cs="Arial"/>
          <w:sz w:val="22"/>
          <w:szCs w:val="22"/>
        </w:rPr>
        <w:t xml:space="preserve"> sorgt nach Vorgabe des Leistungsträgers</w:t>
      </w:r>
      <w:r w:rsidR="0061302C" w:rsidRPr="00B201C5">
        <w:rPr>
          <w:rFonts w:ascii="Arial" w:hAnsi="Arial" w:cs="Arial"/>
          <w:sz w:val="22"/>
          <w:szCs w:val="22"/>
        </w:rPr>
        <w:t xml:space="preserve"> bzw. der Kooperationspartner</w:t>
      </w:r>
      <w:r w:rsidR="004A67EC" w:rsidRPr="00B201C5">
        <w:rPr>
          <w:rFonts w:ascii="Arial" w:hAnsi="Arial" w:cs="Arial"/>
          <w:sz w:val="22"/>
          <w:szCs w:val="22"/>
        </w:rPr>
        <w:t xml:space="preserve"> dafür, dass sein</w:t>
      </w:r>
      <w:r w:rsidR="0061302C" w:rsidRPr="00B201C5">
        <w:rPr>
          <w:rFonts w:ascii="Arial" w:hAnsi="Arial" w:cs="Arial"/>
          <w:sz w:val="22"/>
          <w:szCs w:val="22"/>
        </w:rPr>
        <w:t>e</w:t>
      </w:r>
      <w:r w:rsidR="004A67EC" w:rsidRPr="00B201C5">
        <w:rPr>
          <w:rFonts w:ascii="Arial" w:hAnsi="Arial" w:cs="Arial"/>
          <w:sz w:val="22"/>
          <w:szCs w:val="22"/>
        </w:rPr>
        <w:t xml:space="preserve"> Angebot</w:t>
      </w:r>
      <w:r w:rsidR="0061302C" w:rsidRPr="00B201C5">
        <w:rPr>
          <w:rFonts w:ascii="Arial" w:hAnsi="Arial" w:cs="Arial"/>
          <w:sz w:val="22"/>
          <w:szCs w:val="22"/>
        </w:rPr>
        <w:t>e</w:t>
      </w:r>
      <w:r w:rsidR="004A67EC" w:rsidRPr="00B201C5">
        <w:rPr>
          <w:rFonts w:ascii="Arial" w:hAnsi="Arial" w:cs="Arial"/>
          <w:sz w:val="22"/>
          <w:szCs w:val="22"/>
        </w:rPr>
        <w:t xml:space="preserve"> bei allen</w:t>
      </w:r>
      <w:r w:rsidR="009B47E9" w:rsidRPr="00B201C5">
        <w:rPr>
          <w:rFonts w:ascii="Arial" w:hAnsi="Arial" w:cs="Arial"/>
          <w:sz w:val="22"/>
          <w:szCs w:val="22"/>
        </w:rPr>
        <w:t xml:space="preserve"> </w:t>
      </w:r>
      <w:r w:rsidR="004A67EC" w:rsidRPr="00B201C5">
        <w:rPr>
          <w:rFonts w:ascii="Arial" w:hAnsi="Arial" w:cs="Arial"/>
          <w:sz w:val="22"/>
          <w:szCs w:val="22"/>
        </w:rPr>
        <w:t>einschlägigen Stellen</w:t>
      </w:r>
      <w:r w:rsidRPr="00B201C5">
        <w:rPr>
          <w:rFonts w:ascii="Arial" w:hAnsi="Arial" w:cs="Arial"/>
          <w:sz w:val="22"/>
          <w:szCs w:val="22"/>
        </w:rPr>
        <w:t xml:space="preserve"> und Arbeitgebenden</w:t>
      </w:r>
      <w:r w:rsidR="004A67EC" w:rsidRPr="00B201C5">
        <w:rPr>
          <w:rFonts w:ascii="Arial" w:hAnsi="Arial" w:cs="Arial"/>
          <w:sz w:val="22"/>
          <w:szCs w:val="22"/>
        </w:rPr>
        <w:t xml:space="preserve"> bekannt </w:t>
      </w:r>
      <w:r w:rsidRPr="00B201C5">
        <w:rPr>
          <w:rFonts w:ascii="Arial" w:hAnsi="Arial" w:cs="Arial"/>
          <w:sz w:val="22"/>
          <w:szCs w:val="22"/>
        </w:rPr>
        <w:t>sind</w:t>
      </w:r>
      <w:r w:rsidR="004A67EC" w:rsidRPr="00B201C5">
        <w:rPr>
          <w:rFonts w:ascii="Arial" w:hAnsi="Arial" w:cs="Arial"/>
          <w:sz w:val="22"/>
          <w:szCs w:val="22"/>
        </w:rPr>
        <w:t xml:space="preserve"> und leistet hierzu</w:t>
      </w:r>
      <w:r w:rsidR="0061302C" w:rsidRPr="00B201C5">
        <w:rPr>
          <w:rFonts w:ascii="Arial" w:hAnsi="Arial" w:cs="Arial"/>
          <w:sz w:val="22"/>
          <w:szCs w:val="22"/>
        </w:rPr>
        <w:t xml:space="preserve"> in Absprache mit dem Integrationsamt</w:t>
      </w:r>
      <w:r w:rsidR="004A67EC" w:rsidRPr="00B201C5">
        <w:rPr>
          <w:rFonts w:ascii="Arial" w:hAnsi="Arial" w:cs="Arial"/>
          <w:sz w:val="22"/>
          <w:szCs w:val="22"/>
        </w:rPr>
        <w:t xml:space="preserve"> die erforderliche</w:t>
      </w:r>
      <w:r w:rsidR="009B47E9" w:rsidRPr="00B201C5">
        <w:rPr>
          <w:rFonts w:ascii="Arial" w:hAnsi="Arial" w:cs="Arial"/>
          <w:sz w:val="22"/>
          <w:szCs w:val="22"/>
        </w:rPr>
        <w:t xml:space="preserve"> </w:t>
      </w:r>
      <w:r w:rsidR="004A67EC" w:rsidRPr="00B201C5">
        <w:rPr>
          <w:rFonts w:ascii="Arial" w:hAnsi="Arial" w:cs="Arial"/>
          <w:sz w:val="22"/>
          <w:szCs w:val="22"/>
        </w:rPr>
        <w:t xml:space="preserve">Öffentlichkeitsarbeit. </w:t>
      </w:r>
    </w:p>
    <w:p w14:paraId="29B94FE8" w14:textId="77777777" w:rsidR="00A100E7" w:rsidRDefault="00A100E7" w:rsidP="00B1337D">
      <w:pPr>
        <w:pStyle w:val="Textkrper2"/>
        <w:tabs>
          <w:tab w:val="left" w:pos="709"/>
          <w:tab w:val="left" w:pos="851"/>
        </w:tabs>
        <w:spacing w:after="0" w:line="240" w:lineRule="auto"/>
        <w:jc w:val="both"/>
        <w:rPr>
          <w:rFonts w:ascii="Arial" w:hAnsi="Arial" w:cs="Arial"/>
          <w:sz w:val="22"/>
          <w:szCs w:val="22"/>
        </w:rPr>
      </w:pPr>
    </w:p>
    <w:p w14:paraId="453B3E9D" w14:textId="77777777" w:rsidR="00297B0E" w:rsidRDefault="00297B0E" w:rsidP="00297B0E">
      <w:pPr>
        <w:pStyle w:val="Kommentartext"/>
        <w:tabs>
          <w:tab w:val="left" w:pos="709"/>
        </w:tabs>
        <w:ind w:left="705" w:hanging="705"/>
        <w:jc w:val="both"/>
        <w:rPr>
          <w:rFonts w:ascii="Arial" w:hAnsi="Arial" w:cs="Arial"/>
          <w:sz w:val="22"/>
          <w:szCs w:val="22"/>
        </w:rPr>
      </w:pPr>
      <w:r>
        <w:rPr>
          <w:rFonts w:ascii="Arial" w:hAnsi="Arial" w:cs="Arial"/>
          <w:sz w:val="22"/>
          <w:szCs w:val="22"/>
        </w:rPr>
        <w:t>(1</w:t>
      </w:r>
      <w:r w:rsidR="00403819">
        <w:rPr>
          <w:rFonts w:ascii="Arial" w:hAnsi="Arial" w:cs="Arial"/>
          <w:sz w:val="22"/>
          <w:szCs w:val="22"/>
        </w:rPr>
        <w:t>3</w:t>
      </w:r>
      <w:r>
        <w:rPr>
          <w:rFonts w:ascii="Arial" w:hAnsi="Arial" w:cs="Arial"/>
          <w:sz w:val="22"/>
          <w:szCs w:val="22"/>
        </w:rPr>
        <w:t>)</w:t>
      </w:r>
      <w:r>
        <w:rPr>
          <w:rFonts w:ascii="Arial" w:hAnsi="Arial" w:cs="Arial"/>
          <w:sz w:val="22"/>
          <w:szCs w:val="22"/>
        </w:rPr>
        <w:tab/>
        <w:t>Nebentätigkeiten</w:t>
      </w:r>
      <w:r w:rsidR="0061302C">
        <w:rPr>
          <w:rFonts w:ascii="Arial" w:hAnsi="Arial" w:cs="Arial"/>
          <w:sz w:val="22"/>
          <w:szCs w:val="22"/>
        </w:rPr>
        <w:t xml:space="preserve"> der Fachkräfte</w:t>
      </w:r>
      <w:r w:rsidR="0061302C" w:rsidRPr="00336204">
        <w:rPr>
          <w:rFonts w:ascii="Arial" w:hAnsi="Arial" w:cs="Arial"/>
          <w:b/>
          <w:bCs/>
          <w:sz w:val="22"/>
          <w:szCs w:val="22"/>
        </w:rPr>
        <w:t xml:space="preserve"> IFD</w:t>
      </w:r>
      <w:r w:rsidR="00B201C5">
        <w:rPr>
          <w:rFonts w:ascii="Arial" w:hAnsi="Arial" w:cs="Arial"/>
          <w:sz w:val="22"/>
          <w:szCs w:val="22"/>
        </w:rPr>
        <w:t xml:space="preserve"> und </w:t>
      </w:r>
      <w:r w:rsidR="00B201C5" w:rsidRPr="00B201C5">
        <w:rPr>
          <w:rFonts w:ascii="Arial" w:hAnsi="Arial" w:cs="Arial"/>
          <w:b/>
          <w:bCs/>
          <w:sz w:val="22"/>
          <w:szCs w:val="22"/>
        </w:rPr>
        <w:t>EAA</w:t>
      </w:r>
      <w:r>
        <w:rPr>
          <w:rFonts w:ascii="Arial" w:hAnsi="Arial" w:cs="Arial"/>
          <w:sz w:val="22"/>
          <w:szCs w:val="22"/>
        </w:rPr>
        <w:t xml:space="preserve"> sind dem Integrationsamt mit Art und Umfang </w:t>
      </w:r>
      <w:r w:rsidR="0061302C">
        <w:rPr>
          <w:rFonts w:ascii="Arial" w:hAnsi="Arial" w:cs="Arial"/>
          <w:sz w:val="22"/>
          <w:szCs w:val="22"/>
        </w:rPr>
        <w:t>anzuzeigen. Sie unterliegen den Bestimmungen des öffentlichen Dienstes</w:t>
      </w:r>
      <w:r>
        <w:rPr>
          <w:rFonts w:ascii="Arial" w:hAnsi="Arial" w:cs="Arial"/>
          <w:sz w:val="22"/>
          <w:szCs w:val="22"/>
        </w:rPr>
        <w:t>.</w:t>
      </w:r>
    </w:p>
    <w:p w14:paraId="0CDDE3E1" w14:textId="77777777" w:rsidR="00F21D75" w:rsidRDefault="00F21D75" w:rsidP="00960592">
      <w:pPr>
        <w:jc w:val="both"/>
        <w:rPr>
          <w:rFonts w:ascii="Arial" w:hAnsi="Arial" w:cs="Arial"/>
          <w:b/>
          <w:snapToGrid w:val="0"/>
          <w:sz w:val="24"/>
          <w:szCs w:val="22"/>
        </w:rPr>
      </w:pPr>
    </w:p>
    <w:p w14:paraId="377BF639" w14:textId="77777777" w:rsidR="00125C39" w:rsidRDefault="00125C39" w:rsidP="00960592">
      <w:pPr>
        <w:jc w:val="both"/>
        <w:rPr>
          <w:rFonts w:ascii="Arial" w:hAnsi="Arial" w:cs="Arial"/>
          <w:b/>
          <w:snapToGrid w:val="0"/>
          <w:sz w:val="24"/>
          <w:szCs w:val="22"/>
        </w:rPr>
      </w:pPr>
    </w:p>
    <w:p w14:paraId="29A1A720" w14:textId="77777777" w:rsidR="004A67EC" w:rsidRPr="00960592" w:rsidRDefault="004A67EC" w:rsidP="00960592">
      <w:pPr>
        <w:jc w:val="both"/>
        <w:rPr>
          <w:rFonts w:ascii="Arial" w:hAnsi="Arial" w:cs="Arial"/>
          <w:b/>
          <w:snapToGrid w:val="0"/>
          <w:sz w:val="24"/>
          <w:szCs w:val="22"/>
        </w:rPr>
      </w:pPr>
      <w:r w:rsidRPr="00960592">
        <w:rPr>
          <w:rFonts w:ascii="Arial" w:hAnsi="Arial" w:cs="Arial"/>
          <w:b/>
          <w:snapToGrid w:val="0"/>
          <w:sz w:val="24"/>
          <w:szCs w:val="22"/>
        </w:rPr>
        <w:t xml:space="preserve">§ 4 </w:t>
      </w:r>
      <w:proofErr w:type="gramStart"/>
      <w:r w:rsidR="00CF0717">
        <w:rPr>
          <w:rFonts w:ascii="Arial" w:hAnsi="Arial" w:cs="Arial"/>
          <w:b/>
          <w:snapToGrid w:val="0"/>
          <w:sz w:val="24"/>
          <w:szCs w:val="22"/>
        </w:rPr>
        <w:tab/>
      </w:r>
      <w:r w:rsidR="00C60372">
        <w:rPr>
          <w:rFonts w:ascii="Arial" w:hAnsi="Arial" w:cs="Arial"/>
          <w:b/>
          <w:snapToGrid w:val="0"/>
          <w:sz w:val="24"/>
          <w:szCs w:val="22"/>
        </w:rPr>
        <w:t xml:space="preserve">  </w:t>
      </w:r>
      <w:r w:rsidR="001B15B6" w:rsidRPr="00960592">
        <w:rPr>
          <w:rFonts w:ascii="Arial" w:hAnsi="Arial" w:cs="Arial"/>
          <w:b/>
          <w:snapToGrid w:val="0"/>
          <w:sz w:val="24"/>
          <w:szCs w:val="22"/>
        </w:rPr>
        <w:t>Vergütung</w:t>
      </w:r>
      <w:proofErr w:type="gramEnd"/>
      <w:r w:rsidR="005F5009" w:rsidRPr="00336204">
        <w:rPr>
          <w:rFonts w:ascii="Arial" w:hAnsi="Arial" w:cs="Arial"/>
          <w:b/>
          <w:snapToGrid w:val="0"/>
          <w:sz w:val="24"/>
          <w:szCs w:val="22"/>
        </w:rPr>
        <w:t xml:space="preserve"> IFD</w:t>
      </w:r>
    </w:p>
    <w:p w14:paraId="399535DD" w14:textId="77777777" w:rsidR="004A67EC" w:rsidRPr="00960592" w:rsidRDefault="00DF4C92" w:rsidP="00DF4C92">
      <w:pPr>
        <w:pStyle w:val="Textkrper2"/>
        <w:tabs>
          <w:tab w:val="left" w:pos="3861"/>
        </w:tabs>
        <w:spacing w:after="0" w:line="240" w:lineRule="auto"/>
        <w:ind w:left="709" w:hanging="709"/>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2C4044D1" w14:textId="788E1742" w:rsidR="001B15B6" w:rsidRDefault="004A67EC" w:rsidP="00B1337D">
      <w:pPr>
        <w:pStyle w:val="Textkrper2"/>
        <w:numPr>
          <w:ilvl w:val="0"/>
          <w:numId w:val="22"/>
        </w:numPr>
        <w:tabs>
          <w:tab w:val="left" w:pos="709"/>
        </w:tabs>
        <w:spacing w:after="0" w:line="240" w:lineRule="auto"/>
        <w:ind w:left="709" w:hanging="709"/>
        <w:jc w:val="both"/>
        <w:rPr>
          <w:rFonts w:ascii="Arial" w:hAnsi="Arial" w:cs="Arial"/>
          <w:sz w:val="22"/>
          <w:szCs w:val="22"/>
        </w:rPr>
      </w:pPr>
      <w:r w:rsidRPr="00CF0717">
        <w:rPr>
          <w:rFonts w:ascii="Arial" w:hAnsi="Arial" w:cs="Arial"/>
          <w:sz w:val="22"/>
          <w:szCs w:val="22"/>
        </w:rPr>
        <w:t>Die Inanspruchnahme von I</w:t>
      </w:r>
      <w:r w:rsidR="004E4819" w:rsidRPr="00CF0717">
        <w:rPr>
          <w:rFonts w:ascii="Arial" w:hAnsi="Arial" w:cs="Arial"/>
          <w:sz w:val="22"/>
          <w:szCs w:val="22"/>
        </w:rPr>
        <w:t>ntegrationsfachdiensten ist gemäß</w:t>
      </w:r>
      <w:r w:rsidRPr="00CF0717">
        <w:rPr>
          <w:rFonts w:ascii="Arial" w:hAnsi="Arial" w:cs="Arial"/>
          <w:sz w:val="22"/>
          <w:szCs w:val="22"/>
        </w:rPr>
        <w:t xml:space="preserve"> §</w:t>
      </w:r>
      <w:r w:rsidR="004E4819" w:rsidRPr="00CF0717">
        <w:rPr>
          <w:rFonts w:ascii="Arial" w:hAnsi="Arial" w:cs="Arial"/>
          <w:sz w:val="22"/>
          <w:szCs w:val="22"/>
        </w:rPr>
        <w:t>§</w:t>
      </w:r>
      <w:r w:rsidRPr="00CF0717">
        <w:rPr>
          <w:rFonts w:ascii="Arial" w:hAnsi="Arial" w:cs="Arial"/>
          <w:sz w:val="22"/>
          <w:szCs w:val="22"/>
        </w:rPr>
        <w:t xml:space="preserve"> </w:t>
      </w:r>
      <w:r w:rsidR="001B15B6" w:rsidRPr="00CF0717">
        <w:rPr>
          <w:rFonts w:ascii="Arial" w:hAnsi="Arial" w:cs="Arial"/>
          <w:sz w:val="22"/>
          <w:szCs w:val="22"/>
        </w:rPr>
        <w:t>194</w:t>
      </w:r>
      <w:r w:rsidR="00284656" w:rsidRPr="00CF0717">
        <w:rPr>
          <w:rFonts w:ascii="Arial" w:hAnsi="Arial" w:cs="Arial"/>
          <w:sz w:val="22"/>
          <w:szCs w:val="22"/>
        </w:rPr>
        <w:t xml:space="preserve"> und</w:t>
      </w:r>
      <w:r w:rsidRPr="00CF0717">
        <w:rPr>
          <w:rFonts w:ascii="Arial" w:hAnsi="Arial" w:cs="Arial"/>
          <w:sz w:val="22"/>
          <w:szCs w:val="22"/>
        </w:rPr>
        <w:t xml:space="preserve"> </w:t>
      </w:r>
      <w:r w:rsidR="00850672" w:rsidRPr="00CF0717">
        <w:rPr>
          <w:rFonts w:ascii="Arial" w:hAnsi="Arial" w:cs="Arial"/>
          <w:sz w:val="22"/>
          <w:szCs w:val="22"/>
        </w:rPr>
        <w:t>196 SGB</w:t>
      </w:r>
      <w:r w:rsidR="00CF0717" w:rsidRPr="00CF0717">
        <w:rPr>
          <w:rFonts w:ascii="Arial" w:hAnsi="Arial" w:cs="Arial"/>
          <w:sz w:val="22"/>
          <w:szCs w:val="22"/>
        </w:rPr>
        <w:t xml:space="preserve"> </w:t>
      </w:r>
      <w:r w:rsidR="008908B0">
        <w:rPr>
          <w:rFonts w:ascii="Arial" w:hAnsi="Arial" w:cs="Arial"/>
          <w:sz w:val="22"/>
          <w:szCs w:val="22"/>
        </w:rPr>
        <w:t>I</w:t>
      </w:r>
      <w:r w:rsidR="00850672" w:rsidRPr="00CF0717">
        <w:rPr>
          <w:rFonts w:ascii="Arial" w:hAnsi="Arial" w:cs="Arial"/>
          <w:sz w:val="22"/>
          <w:szCs w:val="22"/>
        </w:rPr>
        <w:t>X</w:t>
      </w:r>
      <w:r w:rsidR="005E2C42" w:rsidRPr="00CF0717">
        <w:rPr>
          <w:rFonts w:ascii="Arial" w:hAnsi="Arial" w:cs="Arial"/>
          <w:sz w:val="22"/>
          <w:szCs w:val="22"/>
        </w:rPr>
        <w:t xml:space="preserve"> </w:t>
      </w:r>
      <w:r w:rsidRPr="00CF0717">
        <w:rPr>
          <w:rFonts w:ascii="Arial" w:hAnsi="Arial" w:cs="Arial"/>
          <w:sz w:val="22"/>
          <w:szCs w:val="22"/>
        </w:rPr>
        <w:t xml:space="preserve">vom Auftraggeber zu vergüten. </w:t>
      </w:r>
      <w:r w:rsidR="00050BA9" w:rsidRPr="0066477C">
        <w:rPr>
          <w:rFonts w:ascii="Arial" w:hAnsi="Arial" w:cs="Arial"/>
          <w:sz w:val="22"/>
          <w:szCs w:val="22"/>
        </w:rPr>
        <w:t>Die Vergütung für die Beauftragung des IFD durch das Integrationsamt erfolgt durch eine Mischfinanzierung, bestehend aus einen Grundbetrag, welcher 40 % der entstandenen Personalkosten entspricht, und aus einem Anteil von 60 %, der sich aus einer variablen Fallpauschale für Qualifizierte Beratungen, mit der der Bieter beauftragt ist und aus weiteren Beauftragungen mit fester Vergütung zusammensetzt.</w:t>
      </w:r>
    </w:p>
    <w:p w14:paraId="4F24D9F8" w14:textId="0D8074D6" w:rsidR="008D15BD" w:rsidRDefault="008D15BD" w:rsidP="008D15BD">
      <w:pPr>
        <w:pStyle w:val="Listenabsatz"/>
        <w:ind w:left="709"/>
        <w:jc w:val="both"/>
        <w:rPr>
          <w:rFonts w:ascii="Arial" w:hAnsi="Arial" w:cs="Arial"/>
          <w:sz w:val="22"/>
          <w:szCs w:val="22"/>
        </w:rPr>
      </w:pPr>
    </w:p>
    <w:p w14:paraId="30CFDECD" w14:textId="54DA81C4" w:rsidR="00BC71C8" w:rsidRPr="0066477C" w:rsidRDefault="009F3FE5" w:rsidP="008D15BD">
      <w:pPr>
        <w:pStyle w:val="Listenabsatz"/>
        <w:numPr>
          <w:ilvl w:val="0"/>
          <w:numId w:val="22"/>
        </w:numPr>
        <w:ind w:left="709" w:hanging="709"/>
        <w:jc w:val="both"/>
        <w:rPr>
          <w:rFonts w:ascii="Arial" w:hAnsi="Arial" w:cs="Arial"/>
          <w:sz w:val="22"/>
          <w:szCs w:val="22"/>
        </w:rPr>
      </w:pPr>
      <w:r w:rsidRPr="0066477C">
        <w:rPr>
          <w:rFonts w:ascii="Arial" w:hAnsi="Arial" w:cs="Arial"/>
          <w:sz w:val="22"/>
          <w:szCs w:val="22"/>
        </w:rPr>
        <w:t xml:space="preserve">Die </w:t>
      </w:r>
      <w:r w:rsidR="003A0B0B" w:rsidRPr="0066477C">
        <w:rPr>
          <w:rFonts w:ascii="Arial" w:hAnsi="Arial" w:cs="Arial"/>
          <w:sz w:val="22"/>
          <w:szCs w:val="22"/>
        </w:rPr>
        <w:t>Vergütung</w:t>
      </w:r>
      <w:r w:rsidRPr="0066477C">
        <w:rPr>
          <w:rFonts w:ascii="Arial" w:hAnsi="Arial" w:cs="Arial"/>
          <w:sz w:val="22"/>
          <w:szCs w:val="22"/>
        </w:rPr>
        <w:t xml:space="preserve"> erfolgt </w:t>
      </w:r>
      <w:r w:rsidR="005B6281" w:rsidRPr="0066477C">
        <w:rPr>
          <w:rFonts w:ascii="Arial" w:hAnsi="Arial" w:cs="Arial"/>
          <w:sz w:val="22"/>
          <w:szCs w:val="22"/>
        </w:rPr>
        <w:t xml:space="preserve">anhand </w:t>
      </w:r>
      <w:r w:rsidR="00AF725E" w:rsidRPr="0066477C">
        <w:rPr>
          <w:rFonts w:ascii="Arial" w:hAnsi="Arial" w:cs="Arial"/>
          <w:sz w:val="22"/>
          <w:szCs w:val="22"/>
        </w:rPr>
        <w:t xml:space="preserve">in </w:t>
      </w:r>
      <w:r w:rsidR="005B6281" w:rsidRPr="0066477C">
        <w:rPr>
          <w:rFonts w:ascii="Arial" w:hAnsi="Arial" w:cs="Arial"/>
          <w:sz w:val="22"/>
          <w:szCs w:val="22"/>
        </w:rPr>
        <w:t>K</w:t>
      </w:r>
      <w:r w:rsidR="00834AED" w:rsidRPr="0066477C">
        <w:rPr>
          <w:rFonts w:ascii="Arial" w:hAnsi="Arial" w:cs="Arial"/>
          <w:sz w:val="22"/>
          <w:szCs w:val="22"/>
        </w:rPr>
        <w:t>lifd</w:t>
      </w:r>
      <w:r w:rsidR="005B6281" w:rsidRPr="0066477C">
        <w:rPr>
          <w:rFonts w:ascii="Arial" w:hAnsi="Arial" w:cs="Arial"/>
          <w:sz w:val="22"/>
          <w:szCs w:val="22"/>
        </w:rPr>
        <w:t xml:space="preserve">Web </w:t>
      </w:r>
      <w:r w:rsidR="00AC7690">
        <w:rPr>
          <w:rFonts w:ascii="Arial" w:hAnsi="Arial" w:cs="Arial"/>
          <w:sz w:val="22"/>
          <w:szCs w:val="22"/>
        </w:rPr>
        <w:t>gemäß § 1(2</w:t>
      </w:r>
      <w:r w:rsidR="002D040A" w:rsidRPr="0066477C">
        <w:rPr>
          <w:rFonts w:ascii="Arial" w:hAnsi="Arial" w:cs="Arial"/>
          <w:sz w:val="22"/>
          <w:szCs w:val="22"/>
        </w:rPr>
        <w:t xml:space="preserve">) </w:t>
      </w:r>
      <w:r w:rsidR="005B6281" w:rsidRPr="0066477C">
        <w:rPr>
          <w:rFonts w:ascii="Arial" w:hAnsi="Arial" w:cs="Arial"/>
          <w:sz w:val="22"/>
          <w:szCs w:val="22"/>
        </w:rPr>
        <w:t xml:space="preserve">nachgewiesener </w:t>
      </w:r>
      <w:r w:rsidR="002C5116" w:rsidRPr="0066477C">
        <w:rPr>
          <w:rFonts w:ascii="Arial" w:hAnsi="Arial" w:cs="Arial"/>
          <w:sz w:val="22"/>
          <w:szCs w:val="22"/>
        </w:rPr>
        <w:t xml:space="preserve">und vom </w:t>
      </w:r>
      <w:r w:rsidR="00CF0717" w:rsidRPr="0066477C">
        <w:rPr>
          <w:rFonts w:ascii="Arial" w:hAnsi="Arial" w:cs="Arial"/>
          <w:sz w:val="22"/>
          <w:szCs w:val="22"/>
        </w:rPr>
        <w:t>I</w:t>
      </w:r>
      <w:r w:rsidR="002C5116" w:rsidRPr="0066477C">
        <w:rPr>
          <w:rFonts w:ascii="Arial" w:hAnsi="Arial" w:cs="Arial"/>
          <w:sz w:val="22"/>
          <w:szCs w:val="22"/>
        </w:rPr>
        <w:t xml:space="preserve">ntegrationsamt anerkannter </w:t>
      </w:r>
      <w:r w:rsidR="00850786" w:rsidRPr="0066477C">
        <w:rPr>
          <w:rFonts w:ascii="Arial" w:hAnsi="Arial" w:cs="Arial"/>
          <w:sz w:val="22"/>
          <w:szCs w:val="22"/>
        </w:rPr>
        <w:t>F</w:t>
      </w:r>
      <w:r w:rsidR="005B6281" w:rsidRPr="0066477C">
        <w:rPr>
          <w:rFonts w:ascii="Arial" w:hAnsi="Arial" w:cs="Arial"/>
          <w:sz w:val="22"/>
          <w:szCs w:val="22"/>
        </w:rPr>
        <w:t xml:space="preserve">älle. </w:t>
      </w:r>
      <w:r w:rsidR="00D036BB" w:rsidRPr="0066477C">
        <w:rPr>
          <w:rFonts w:ascii="Arial" w:hAnsi="Arial" w:cs="Arial"/>
          <w:sz w:val="22"/>
          <w:szCs w:val="22"/>
        </w:rPr>
        <w:t>Insbesondere müssen die Zuständigkeit des Integrationsamtes und eine kontinuierliche Betreuung des Klienten gemäß Indikation</w:t>
      </w:r>
      <w:r w:rsidR="005E2C42" w:rsidRPr="0066477C">
        <w:rPr>
          <w:rFonts w:ascii="Arial" w:hAnsi="Arial" w:cs="Arial"/>
          <w:sz w:val="22"/>
          <w:szCs w:val="22"/>
        </w:rPr>
        <w:t xml:space="preserve"> </w:t>
      </w:r>
      <w:r w:rsidR="00D036BB" w:rsidRPr="0066477C">
        <w:rPr>
          <w:rFonts w:ascii="Arial" w:hAnsi="Arial" w:cs="Arial"/>
          <w:sz w:val="22"/>
          <w:szCs w:val="22"/>
        </w:rPr>
        <w:t xml:space="preserve">auf </w:t>
      </w:r>
      <w:r w:rsidR="00D036BB" w:rsidRPr="0066477C">
        <w:rPr>
          <w:rFonts w:ascii="Arial" w:hAnsi="Arial" w:cs="Arial"/>
          <w:sz w:val="22"/>
          <w:szCs w:val="22"/>
        </w:rPr>
        <w:lastRenderedPageBreak/>
        <w:t>Grundlage der H</w:t>
      </w:r>
      <w:r w:rsidR="00952AFA" w:rsidRPr="0066477C">
        <w:rPr>
          <w:rFonts w:ascii="Arial" w:hAnsi="Arial" w:cs="Arial"/>
          <w:sz w:val="22"/>
          <w:szCs w:val="22"/>
        </w:rPr>
        <w:t>a</w:t>
      </w:r>
      <w:r w:rsidR="00D036BB" w:rsidRPr="0066477C">
        <w:rPr>
          <w:rFonts w:ascii="Arial" w:hAnsi="Arial" w:cs="Arial"/>
          <w:sz w:val="22"/>
          <w:szCs w:val="22"/>
        </w:rPr>
        <w:t>G</w:t>
      </w:r>
      <w:r w:rsidR="00952AFA" w:rsidRPr="0066477C">
        <w:rPr>
          <w:rFonts w:ascii="Arial" w:hAnsi="Arial" w:cs="Arial"/>
          <w:sz w:val="22"/>
          <w:szCs w:val="22"/>
        </w:rPr>
        <w:t>e</w:t>
      </w:r>
      <w:r w:rsidR="00D036BB" w:rsidRPr="0066477C">
        <w:rPr>
          <w:rFonts w:ascii="Arial" w:hAnsi="Arial" w:cs="Arial"/>
          <w:sz w:val="22"/>
          <w:szCs w:val="22"/>
        </w:rPr>
        <w:t xml:space="preserve"> sowie KASSYS nachgewiesen werden.</w:t>
      </w:r>
      <w:r w:rsidR="006B18A6" w:rsidRPr="0066477C">
        <w:rPr>
          <w:rFonts w:ascii="Arial" w:hAnsi="Arial" w:cs="Arial"/>
          <w:sz w:val="22"/>
          <w:szCs w:val="22"/>
        </w:rPr>
        <w:t xml:space="preserve"> </w:t>
      </w:r>
      <w:r w:rsidR="00CF0717" w:rsidRPr="0066477C">
        <w:rPr>
          <w:rFonts w:ascii="Arial" w:hAnsi="Arial" w:cs="Arial"/>
          <w:sz w:val="22"/>
          <w:szCs w:val="22"/>
        </w:rPr>
        <w:t>A</w:t>
      </w:r>
      <w:r w:rsidR="003435A9" w:rsidRPr="0066477C">
        <w:rPr>
          <w:rFonts w:ascii="Arial" w:hAnsi="Arial" w:cs="Arial"/>
          <w:sz w:val="22"/>
          <w:szCs w:val="22"/>
        </w:rPr>
        <w:t>nderenfalls sind die</w:t>
      </w:r>
      <w:r w:rsidR="005E2C42" w:rsidRPr="0066477C">
        <w:rPr>
          <w:rFonts w:ascii="Arial" w:hAnsi="Arial" w:cs="Arial"/>
          <w:sz w:val="22"/>
          <w:szCs w:val="22"/>
        </w:rPr>
        <w:t xml:space="preserve"> </w:t>
      </w:r>
      <w:r w:rsidR="003435A9" w:rsidRPr="0066477C">
        <w:rPr>
          <w:rFonts w:ascii="Arial" w:hAnsi="Arial" w:cs="Arial"/>
          <w:sz w:val="22"/>
          <w:szCs w:val="22"/>
        </w:rPr>
        <w:t>F</w:t>
      </w:r>
      <w:r w:rsidR="00EB6C98" w:rsidRPr="0066477C">
        <w:rPr>
          <w:rFonts w:ascii="Arial" w:hAnsi="Arial" w:cs="Arial"/>
          <w:sz w:val="22"/>
          <w:szCs w:val="22"/>
        </w:rPr>
        <w:t>ä</w:t>
      </w:r>
      <w:r w:rsidR="003435A9" w:rsidRPr="0066477C">
        <w:rPr>
          <w:rFonts w:ascii="Arial" w:hAnsi="Arial" w:cs="Arial"/>
          <w:sz w:val="22"/>
          <w:szCs w:val="22"/>
        </w:rPr>
        <w:t xml:space="preserve">lle </w:t>
      </w:r>
      <w:r w:rsidR="00CF2C6C" w:rsidRPr="0066477C">
        <w:rPr>
          <w:rFonts w:ascii="Arial" w:hAnsi="Arial" w:cs="Arial"/>
          <w:sz w:val="22"/>
          <w:szCs w:val="22"/>
        </w:rPr>
        <w:t>nach Maßgabe des Integrationsamtes</w:t>
      </w:r>
      <w:r w:rsidR="00EB6C98" w:rsidRPr="0066477C">
        <w:rPr>
          <w:rFonts w:ascii="Arial" w:hAnsi="Arial" w:cs="Arial"/>
          <w:sz w:val="22"/>
          <w:szCs w:val="22"/>
        </w:rPr>
        <w:t xml:space="preserve"> </w:t>
      </w:r>
      <w:r w:rsidR="003435A9" w:rsidRPr="0066477C">
        <w:rPr>
          <w:rFonts w:ascii="Arial" w:hAnsi="Arial" w:cs="Arial"/>
          <w:sz w:val="22"/>
          <w:szCs w:val="22"/>
        </w:rPr>
        <w:t>abzumelden und werden nicht vergütet.</w:t>
      </w:r>
      <w:r w:rsidR="00FF08EC" w:rsidRPr="0066477C">
        <w:rPr>
          <w:rFonts w:ascii="Arial" w:hAnsi="Arial" w:cs="Arial"/>
          <w:sz w:val="22"/>
          <w:szCs w:val="22"/>
        </w:rPr>
        <w:t xml:space="preserve"> Die §§ 89 und 92 SGB X gelten entsprechend.</w:t>
      </w:r>
    </w:p>
    <w:p w14:paraId="70368DF1" w14:textId="1AC91FA6" w:rsidR="00D76EF5" w:rsidRDefault="00D76EF5" w:rsidP="00BC71C8">
      <w:pPr>
        <w:ind w:left="708"/>
        <w:jc w:val="both"/>
        <w:rPr>
          <w:rFonts w:ascii="Arial" w:hAnsi="Arial" w:cs="Arial"/>
          <w:sz w:val="22"/>
          <w:szCs w:val="22"/>
        </w:rPr>
      </w:pPr>
      <w:r>
        <w:rPr>
          <w:rFonts w:ascii="Arial" w:hAnsi="Arial" w:cs="Arial"/>
          <w:sz w:val="22"/>
          <w:szCs w:val="22"/>
        </w:rPr>
        <w:t xml:space="preserve"> </w:t>
      </w:r>
    </w:p>
    <w:p w14:paraId="786F2B8E" w14:textId="0FAC7D5F" w:rsidR="007C5FF4" w:rsidRPr="007C5FF4" w:rsidRDefault="007C5FF4" w:rsidP="00050BA9">
      <w:pPr>
        <w:pStyle w:val="Listenabsatz"/>
        <w:numPr>
          <w:ilvl w:val="0"/>
          <w:numId w:val="22"/>
        </w:numPr>
        <w:ind w:left="709" w:hanging="709"/>
        <w:jc w:val="both"/>
        <w:rPr>
          <w:rFonts w:ascii="Arial" w:hAnsi="Arial" w:cs="Arial"/>
          <w:sz w:val="22"/>
          <w:szCs w:val="22"/>
        </w:rPr>
      </w:pPr>
      <w:r w:rsidRPr="007C5FF4">
        <w:rPr>
          <w:rFonts w:ascii="Arial" w:hAnsi="Arial" w:cs="Arial"/>
          <w:sz w:val="22"/>
          <w:szCs w:val="22"/>
        </w:rPr>
        <w:t>Die Auszahlung des Grundbetrages in Höhe 40% der entstandenen Personalkosten erfolgt durch das Integrationsamt nach dem 5. des Monats auf das angegebene Konto des AN</w:t>
      </w:r>
      <w:r>
        <w:rPr>
          <w:rFonts w:ascii="Arial" w:hAnsi="Arial" w:cs="Arial"/>
          <w:sz w:val="22"/>
          <w:szCs w:val="22"/>
        </w:rPr>
        <w:t>. Die Fallpauschalen werden nach Beauftragung und</w:t>
      </w:r>
      <w:r w:rsidR="00265B4C" w:rsidRPr="007C5FF4">
        <w:rPr>
          <w:rFonts w:ascii="Arial" w:hAnsi="Arial" w:cs="Arial"/>
          <w:sz w:val="22"/>
          <w:szCs w:val="22"/>
        </w:rPr>
        <w:t xml:space="preserve"> Leistungserbringung</w:t>
      </w:r>
      <w:r>
        <w:rPr>
          <w:rFonts w:ascii="Arial" w:hAnsi="Arial" w:cs="Arial"/>
          <w:sz w:val="22"/>
          <w:szCs w:val="22"/>
        </w:rPr>
        <w:t xml:space="preserve"> vergütet</w:t>
      </w:r>
      <w:r w:rsidR="00265B4C" w:rsidRPr="00336204">
        <w:rPr>
          <w:rFonts w:ascii="Arial" w:hAnsi="Arial" w:cs="Arial"/>
          <w:sz w:val="22"/>
          <w:szCs w:val="22"/>
        </w:rPr>
        <w:t xml:space="preserve">. </w:t>
      </w:r>
      <w:r w:rsidR="00181CBB" w:rsidRPr="00336204">
        <w:rPr>
          <w:rFonts w:ascii="Arial" w:hAnsi="Arial" w:cs="Arial"/>
          <w:sz w:val="22"/>
          <w:szCs w:val="22"/>
        </w:rPr>
        <w:t xml:space="preserve">Voraussetzung ist eine ordnungsgemäße Dokumentation in KlifdWeb, </w:t>
      </w:r>
      <w:r w:rsidR="00E13CFE">
        <w:rPr>
          <w:rFonts w:ascii="Arial" w:hAnsi="Arial" w:cs="Arial"/>
          <w:sz w:val="22"/>
          <w:szCs w:val="22"/>
        </w:rPr>
        <w:t>(</w:t>
      </w:r>
      <w:r w:rsidR="00181CBB" w:rsidRPr="00336204">
        <w:rPr>
          <w:rFonts w:ascii="Arial" w:hAnsi="Arial" w:cs="Arial"/>
          <w:sz w:val="22"/>
          <w:szCs w:val="22"/>
        </w:rPr>
        <w:t>§ 7 (5)</w:t>
      </w:r>
      <w:r w:rsidR="00E13CFE">
        <w:rPr>
          <w:rFonts w:ascii="Arial" w:hAnsi="Arial" w:cs="Arial"/>
          <w:sz w:val="22"/>
          <w:szCs w:val="22"/>
        </w:rPr>
        <w:t>)</w:t>
      </w:r>
      <w:r w:rsidR="00181CBB" w:rsidRPr="00336204">
        <w:rPr>
          <w:rFonts w:ascii="Arial" w:hAnsi="Arial" w:cs="Arial"/>
          <w:sz w:val="22"/>
          <w:szCs w:val="22"/>
        </w:rPr>
        <w:t>.</w:t>
      </w:r>
      <w:r w:rsidR="00265B4C" w:rsidRPr="00336204">
        <w:rPr>
          <w:rFonts w:ascii="Arial" w:hAnsi="Arial" w:cs="Arial"/>
          <w:sz w:val="22"/>
          <w:szCs w:val="22"/>
        </w:rPr>
        <w:br/>
      </w:r>
      <w:r w:rsidR="00265B4C">
        <w:rPr>
          <w:rFonts w:ascii="Arial" w:hAnsi="Arial" w:cs="Arial"/>
          <w:sz w:val="22"/>
          <w:szCs w:val="22"/>
        </w:rPr>
        <w:t>Zu Vertragsbeginn kann ggf. bis zu 6 Monat ein Vorschuss ausgezahlt werden. Je nach Situation des Trägers kann diese Regelung nochmal um weitere drei Monate verlängert werden.</w:t>
      </w:r>
      <w:r w:rsidR="00E13CFE">
        <w:rPr>
          <w:rFonts w:ascii="Arial" w:hAnsi="Arial" w:cs="Arial"/>
          <w:sz w:val="22"/>
          <w:szCs w:val="22"/>
        </w:rPr>
        <w:t xml:space="preserve"> </w:t>
      </w:r>
      <w:r w:rsidRPr="007C5FF4">
        <w:rPr>
          <w:rFonts w:ascii="Arial" w:hAnsi="Arial" w:cs="Arial"/>
          <w:sz w:val="22"/>
          <w:szCs w:val="22"/>
        </w:rPr>
        <w:t>Im ersten Quartal des Folgejahres findet eine Verwendungsnachweisprüfung statt.</w:t>
      </w:r>
    </w:p>
    <w:p w14:paraId="55C20F63" w14:textId="77777777" w:rsidR="0097368B" w:rsidRPr="0097368B" w:rsidRDefault="0097368B" w:rsidP="0097368B">
      <w:pPr>
        <w:pStyle w:val="Kommentartext"/>
        <w:tabs>
          <w:tab w:val="left" w:pos="709"/>
        </w:tabs>
        <w:jc w:val="both"/>
        <w:rPr>
          <w:rFonts w:ascii="Arial" w:hAnsi="Arial" w:cs="Arial"/>
          <w:sz w:val="22"/>
          <w:szCs w:val="22"/>
        </w:rPr>
      </w:pPr>
    </w:p>
    <w:p w14:paraId="10D51D1D" w14:textId="469AF8EF" w:rsidR="000528F2" w:rsidRDefault="0059496F" w:rsidP="00E72B6B">
      <w:pPr>
        <w:pStyle w:val="Textkrper2"/>
        <w:numPr>
          <w:ilvl w:val="0"/>
          <w:numId w:val="22"/>
        </w:numPr>
        <w:tabs>
          <w:tab w:val="left" w:pos="709"/>
        </w:tabs>
        <w:spacing w:after="0" w:line="240" w:lineRule="auto"/>
        <w:ind w:left="709" w:hanging="709"/>
        <w:rPr>
          <w:rFonts w:ascii="Arial" w:hAnsi="Arial" w:cs="Arial"/>
          <w:sz w:val="22"/>
          <w:szCs w:val="22"/>
        </w:rPr>
      </w:pPr>
      <w:r>
        <w:rPr>
          <w:rFonts w:ascii="Arial" w:hAnsi="Arial" w:cs="Arial"/>
          <w:sz w:val="22"/>
          <w:szCs w:val="22"/>
        </w:rPr>
        <w:t>Die Kosten für den individuell festgestellten Fort- und Weiterbildung</w:t>
      </w:r>
      <w:r w:rsidR="00125C39">
        <w:rPr>
          <w:rFonts w:ascii="Arial" w:hAnsi="Arial" w:cs="Arial"/>
          <w:sz w:val="22"/>
          <w:szCs w:val="22"/>
        </w:rPr>
        <w:t>s</w:t>
      </w:r>
      <w:r>
        <w:rPr>
          <w:rFonts w:ascii="Arial" w:hAnsi="Arial" w:cs="Arial"/>
          <w:sz w:val="22"/>
          <w:szCs w:val="22"/>
        </w:rPr>
        <w:t>bedarf der einzelnen Fachkräfte wird vom Integrationsamt übernommen.</w:t>
      </w:r>
      <w:r w:rsidR="006D4385" w:rsidRPr="004F2DEF">
        <w:rPr>
          <w:rFonts w:ascii="Arial" w:hAnsi="Arial" w:cs="Arial"/>
          <w:sz w:val="22"/>
          <w:szCs w:val="22"/>
        </w:rPr>
        <w:t xml:space="preserve"> Alle darüber hinaus entstehenden Kosten, welche dem Träger mit der Durchführung des </w:t>
      </w:r>
      <w:r w:rsidR="006D4385" w:rsidRPr="00336204">
        <w:rPr>
          <w:rFonts w:ascii="Arial" w:hAnsi="Arial" w:cs="Arial"/>
          <w:b/>
          <w:bCs/>
          <w:sz w:val="22"/>
          <w:szCs w:val="22"/>
        </w:rPr>
        <w:t>IFD</w:t>
      </w:r>
      <w:r w:rsidR="006D4385" w:rsidRPr="004F2DEF">
        <w:rPr>
          <w:rFonts w:ascii="Arial" w:hAnsi="Arial" w:cs="Arial"/>
          <w:sz w:val="22"/>
          <w:szCs w:val="22"/>
        </w:rPr>
        <w:t xml:space="preserve"> entstehen, sind durch die Vergütung</w:t>
      </w:r>
      <w:r w:rsidR="00EC57A1">
        <w:rPr>
          <w:rFonts w:ascii="Arial" w:hAnsi="Arial" w:cs="Arial"/>
          <w:sz w:val="22"/>
          <w:szCs w:val="22"/>
        </w:rPr>
        <w:t xml:space="preserve"> Grundbetrag</w:t>
      </w:r>
      <w:r w:rsidR="006D4385" w:rsidRPr="004F2DEF">
        <w:rPr>
          <w:rFonts w:ascii="Arial" w:hAnsi="Arial" w:cs="Arial"/>
          <w:sz w:val="22"/>
          <w:szCs w:val="22"/>
        </w:rPr>
        <w:t xml:space="preserve"> gemäß </w:t>
      </w:r>
      <w:r w:rsidR="006D4385" w:rsidRPr="00AC7690">
        <w:rPr>
          <w:rFonts w:ascii="Arial" w:hAnsi="Arial" w:cs="Arial"/>
          <w:sz w:val="22"/>
          <w:szCs w:val="22"/>
        </w:rPr>
        <w:t>§ 4 (</w:t>
      </w:r>
      <w:r w:rsidR="002E55C2" w:rsidRPr="00AC7690">
        <w:rPr>
          <w:rFonts w:ascii="Arial" w:hAnsi="Arial" w:cs="Arial"/>
          <w:sz w:val="22"/>
          <w:szCs w:val="22"/>
        </w:rPr>
        <w:t>3</w:t>
      </w:r>
      <w:r w:rsidR="006D4385" w:rsidRPr="00AC7690">
        <w:rPr>
          <w:rFonts w:ascii="Arial" w:hAnsi="Arial" w:cs="Arial"/>
          <w:sz w:val="22"/>
          <w:szCs w:val="22"/>
        </w:rPr>
        <w:t>)</w:t>
      </w:r>
      <w:r w:rsidR="006D4385" w:rsidRPr="004F2DEF">
        <w:rPr>
          <w:rFonts w:ascii="Arial" w:hAnsi="Arial" w:cs="Arial"/>
          <w:sz w:val="22"/>
          <w:szCs w:val="22"/>
        </w:rPr>
        <w:t xml:space="preserve"> </w:t>
      </w:r>
      <w:r w:rsidR="008E3C31" w:rsidRPr="004F2DEF">
        <w:rPr>
          <w:rFonts w:ascii="Arial" w:hAnsi="Arial" w:cs="Arial"/>
          <w:sz w:val="22"/>
          <w:szCs w:val="22"/>
        </w:rPr>
        <w:t>ab</w:t>
      </w:r>
      <w:r w:rsidR="006D4385" w:rsidRPr="004F2DEF">
        <w:rPr>
          <w:rFonts w:ascii="Arial" w:hAnsi="Arial" w:cs="Arial"/>
          <w:sz w:val="22"/>
          <w:szCs w:val="22"/>
        </w:rPr>
        <w:t>gedeckt.</w:t>
      </w:r>
    </w:p>
    <w:p w14:paraId="3F6985C6" w14:textId="77777777" w:rsidR="0066477C" w:rsidRDefault="0066477C" w:rsidP="0066477C">
      <w:pPr>
        <w:pStyle w:val="Textkrper2"/>
        <w:tabs>
          <w:tab w:val="left" w:pos="709"/>
        </w:tabs>
        <w:spacing w:after="0" w:line="240" w:lineRule="auto"/>
        <w:rPr>
          <w:rFonts w:ascii="Arial" w:hAnsi="Arial" w:cs="Arial"/>
          <w:sz w:val="22"/>
          <w:szCs w:val="22"/>
        </w:rPr>
      </w:pPr>
    </w:p>
    <w:p w14:paraId="3703029E" w14:textId="57C749B7" w:rsidR="0066477C" w:rsidRPr="002E55C2" w:rsidRDefault="0066477C" w:rsidP="002E55C2">
      <w:pPr>
        <w:pStyle w:val="Textkrper2"/>
        <w:numPr>
          <w:ilvl w:val="0"/>
          <w:numId w:val="22"/>
        </w:numPr>
        <w:tabs>
          <w:tab w:val="left" w:pos="709"/>
        </w:tabs>
        <w:spacing w:after="0" w:line="240" w:lineRule="auto"/>
        <w:ind w:left="709" w:hanging="709"/>
        <w:jc w:val="both"/>
        <w:rPr>
          <w:rFonts w:ascii="Arial" w:hAnsi="Arial" w:cs="Arial"/>
          <w:sz w:val="22"/>
          <w:szCs w:val="22"/>
        </w:rPr>
      </w:pPr>
      <w:r>
        <w:rPr>
          <w:rFonts w:ascii="Arial" w:hAnsi="Arial" w:cs="Arial"/>
          <w:sz w:val="22"/>
          <w:szCs w:val="22"/>
        </w:rPr>
        <w:t>D</w:t>
      </w:r>
      <w:r w:rsidRPr="00960592">
        <w:rPr>
          <w:rFonts w:ascii="Arial" w:hAnsi="Arial" w:cs="Arial"/>
          <w:sz w:val="22"/>
          <w:szCs w:val="22"/>
        </w:rPr>
        <w:t xml:space="preserve">ie </w:t>
      </w:r>
      <w:r w:rsidRPr="002E55C2">
        <w:rPr>
          <w:rFonts w:ascii="Arial" w:hAnsi="Arial" w:cs="Arial"/>
          <w:b/>
          <w:bCs/>
          <w:sz w:val="22"/>
          <w:szCs w:val="22"/>
        </w:rPr>
        <w:t xml:space="preserve">Fallpauschale Qualifizierte Beratung beträgt </w:t>
      </w:r>
      <w:r w:rsidRPr="002E55C2">
        <w:rPr>
          <w:rFonts w:ascii="Arial" w:hAnsi="Arial" w:cs="Arial"/>
          <w:b/>
          <w:bCs/>
          <w:sz w:val="22"/>
          <w:szCs w:val="22"/>
          <w:highlight w:val="yellow"/>
        </w:rPr>
        <w:t>………….</w:t>
      </w:r>
      <w:r w:rsidRPr="002E55C2">
        <w:rPr>
          <w:rFonts w:ascii="Arial" w:hAnsi="Arial" w:cs="Arial"/>
          <w:b/>
          <w:bCs/>
          <w:sz w:val="22"/>
          <w:szCs w:val="22"/>
        </w:rPr>
        <w:t xml:space="preserve"> €/Fall/ Monat</w:t>
      </w:r>
      <w:r w:rsidRPr="00960592">
        <w:rPr>
          <w:rFonts w:ascii="Arial" w:hAnsi="Arial" w:cs="Arial"/>
          <w:sz w:val="22"/>
          <w:szCs w:val="22"/>
        </w:rPr>
        <w:t xml:space="preserve">, sofern der Fall im betreffenden Monat mindestens 5 Werktage gemäß </w:t>
      </w:r>
      <w:r w:rsidRPr="00AC7690">
        <w:rPr>
          <w:rFonts w:ascii="Arial" w:hAnsi="Arial" w:cs="Arial"/>
          <w:sz w:val="22"/>
          <w:szCs w:val="22"/>
        </w:rPr>
        <w:t>§ 4 (2)</w:t>
      </w:r>
      <w:r w:rsidRPr="00960592">
        <w:rPr>
          <w:rFonts w:ascii="Arial" w:hAnsi="Arial" w:cs="Arial"/>
          <w:sz w:val="22"/>
          <w:szCs w:val="22"/>
        </w:rPr>
        <w:t xml:space="preserve"> laufend war und mindestens ein direkter, fallbezogener Kontakt gemäß H</w:t>
      </w:r>
      <w:r w:rsidR="002E55C2">
        <w:rPr>
          <w:rFonts w:ascii="Arial" w:hAnsi="Arial" w:cs="Arial"/>
          <w:sz w:val="22"/>
          <w:szCs w:val="22"/>
        </w:rPr>
        <w:t>a</w:t>
      </w:r>
      <w:r w:rsidRPr="00960592">
        <w:rPr>
          <w:rFonts w:ascii="Arial" w:hAnsi="Arial" w:cs="Arial"/>
          <w:sz w:val="22"/>
          <w:szCs w:val="22"/>
        </w:rPr>
        <w:t>G</w:t>
      </w:r>
      <w:r w:rsidR="002E55C2">
        <w:rPr>
          <w:rFonts w:ascii="Arial" w:hAnsi="Arial" w:cs="Arial"/>
          <w:sz w:val="22"/>
          <w:szCs w:val="22"/>
        </w:rPr>
        <w:t>e</w:t>
      </w:r>
      <w:r w:rsidRPr="00960592">
        <w:rPr>
          <w:rFonts w:ascii="Arial" w:hAnsi="Arial" w:cs="Arial"/>
          <w:sz w:val="22"/>
          <w:szCs w:val="22"/>
        </w:rPr>
        <w:t xml:space="preserve"> erfolgt ist. Die mehrmalige Anmeldung eines Betreuungsfalles in einem Monat ist ausgeschlossen. </w:t>
      </w:r>
    </w:p>
    <w:p w14:paraId="2BB09612" w14:textId="77777777" w:rsidR="00502453" w:rsidRDefault="00502453" w:rsidP="00502453">
      <w:pPr>
        <w:pStyle w:val="Textkrper2"/>
        <w:tabs>
          <w:tab w:val="left" w:pos="709"/>
        </w:tabs>
        <w:spacing w:after="0" w:line="240" w:lineRule="auto"/>
        <w:rPr>
          <w:rFonts w:ascii="Arial" w:hAnsi="Arial" w:cs="Arial"/>
          <w:sz w:val="22"/>
          <w:szCs w:val="22"/>
        </w:rPr>
      </w:pPr>
    </w:p>
    <w:p w14:paraId="28A986ED" w14:textId="3174EF2D" w:rsidR="006B79C7" w:rsidRPr="00850786" w:rsidRDefault="006B79C7" w:rsidP="004D0B82">
      <w:pPr>
        <w:pStyle w:val="Textkrper2"/>
        <w:numPr>
          <w:ilvl w:val="0"/>
          <w:numId w:val="22"/>
        </w:numPr>
        <w:tabs>
          <w:tab w:val="left" w:pos="709"/>
        </w:tabs>
        <w:spacing w:after="0" w:line="240" w:lineRule="auto"/>
        <w:ind w:left="709" w:hanging="709"/>
        <w:rPr>
          <w:rFonts w:ascii="Arial" w:hAnsi="Arial" w:cs="Arial"/>
          <w:sz w:val="22"/>
          <w:szCs w:val="22"/>
        </w:rPr>
      </w:pPr>
      <w:r w:rsidRPr="00502453">
        <w:rPr>
          <w:rFonts w:ascii="Arial" w:hAnsi="Arial" w:cs="Arial"/>
          <w:sz w:val="22"/>
          <w:szCs w:val="22"/>
        </w:rPr>
        <w:t xml:space="preserve">Die Fallpauschale für die </w:t>
      </w:r>
      <w:r w:rsidRPr="004D0B82">
        <w:rPr>
          <w:rFonts w:ascii="Arial" w:hAnsi="Arial" w:cs="Arial"/>
          <w:b/>
          <w:bCs/>
          <w:sz w:val="22"/>
          <w:szCs w:val="22"/>
        </w:rPr>
        <w:t xml:space="preserve">Beauftragung </w:t>
      </w:r>
      <w:r w:rsidR="00502453" w:rsidRPr="004D0B82">
        <w:rPr>
          <w:rFonts w:ascii="Arial" w:hAnsi="Arial" w:cs="Arial"/>
          <w:b/>
          <w:bCs/>
          <w:sz w:val="22"/>
          <w:szCs w:val="22"/>
        </w:rPr>
        <w:t>für Sicherungen gem. § 185 Abs. 2 SGB IX</w:t>
      </w:r>
      <w:r w:rsidR="004D0B82" w:rsidRPr="004D0B82">
        <w:rPr>
          <w:rFonts w:ascii="Arial" w:hAnsi="Arial" w:cs="Arial"/>
          <w:b/>
          <w:bCs/>
          <w:sz w:val="22"/>
          <w:szCs w:val="22"/>
        </w:rPr>
        <w:t xml:space="preserve"> </w:t>
      </w:r>
      <w:r w:rsidRPr="004D0B82">
        <w:rPr>
          <w:rFonts w:ascii="Arial" w:hAnsi="Arial" w:cs="Arial"/>
          <w:b/>
          <w:bCs/>
          <w:sz w:val="22"/>
          <w:szCs w:val="22"/>
        </w:rPr>
        <w:t>beträgt 300,00 €</w:t>
      </w:r>
      <w:r w:rsidR="004D0B82" w:rsidRPr="004D0B82">
        <w:rPr>
          <w:rFonts w:ascii="Arial" w:hAnsi="Arial" w:cs="Arial"/>
          <w:b/>
          <w:bCs/>
          <w:sz w:val="22"/>
          <w:szCs w:val="22"/>
        </w:rPr>
        <w:t>/Fall/Monat</w:t>
      </w:r>
      <w:r w:rsidRPr="00336204">
        <w:rPr>
          <w:rFonts w:ascii="Arial" w:hAnsi="Arial" w:cs="Arial"/>
          <w:sz w:val="22"/>
          <w:szCs w:val="22"/>
        </w:rPr>
        <w:t xml:space="preserve">, sofern der Fall im betreffenden </w:t>
      </w:r>
      <w:r w:rsidRPr="00850786">
        <w:rPr>
          <w:rFonts w:ascii="Arial" w:hAnsi="Arial" w:cs="Arial"/>
          <w:sz w:val="22"/>
          <w:szCs w:val="22"/>
        </w:rPr>
        <w:t xml:space="preserve">Monat mindestens 5 </w:t>
      </w:r>
      <w:r>
        <w:rPr>
          <w:rFonts w:ascii="Arial" w:hAnsi="Arial" w:cs="Arial"/>
          <w:sz w:val="22"/>
          <w:szCs w:val="22"/>
        </w:rPr>
        <w:t>T</w:t>
      </w:r>
      <w:r w:rsidRPr="00850786">
        <w:rPr>
          <w:rFonts w:ascii="Arial" w:hAnsi="Arial" w:cs="Arial"/>
          <w:sz w:val="22"/>
          <w:szCs w:val="22"/>
        </w:rPr>
        <w:t>age</w:t>
      </w:r>
      <w:r>
        <w:rPr>
          <w:rFonts w:ascii="Arial" w:hAnsi="Arial" w:cs="Arial"/>
          <w:sz w:val="22"/>
          <w:szCs w:val="22"/>
        </w:rPr>
        <w:t xml:space="preserve"> (Montag bis Freitag)</w:t>
      </w:r>
      <w:r w:rsidRPr="00850786">
        <w:rPr>
          <w:rFonts w:ascii="Arial" w:hAnsi="Arial" w:cs="Arial"/>
          <w:sz w:val="22"/>
          <w:szCs w:val="22"/>
        </w:rPr>
        <w:t xml:space="preserve"> gemäß </w:t>
      </w:r>
      <w:r w:rsidRPr="00AC7690">
        <w:rPr>
          <w:rFonts w:ascii="Arial" w:hAnsi="Arial" w:cs="Arial"/>
          <w:sz w:val="22"/>
          <w:szCs w:val="22"/>
        </w:rPr>
        <w:t>§ 4 (2)</w:t>
      </w:r>
      <w:r w:rsidRPr="00850786">
        <w:rPr>
          <w:rFonts w:ascii="Arial" w:hAnsi="Arial" w:cs="Arial"/>
          <w:sz w:val="22"/>
          <w:szCs w:val="22"/>
        </w:rPr>
        <w:t xml:space="preserve"> laufend </w:t>
      </w:r>
      <w:r w:rsidRPr="00265B4C">
        <w:rPr>
          <w:rFonts w:ascii="Arial" w:hAnsi="Arial" w:cs="Arial"/>
          <w:sz w:val="22"/>
          <w:szCs w:val="22"/>
        </w:rPr>
        <w:t>war und mindestens ein direkter, fallbezogener Kontakt gemäß HaGe erfolgt ist. Die mehrmalige Anmeldung eines Betreuungsfalles/</w:t>
      </w:r>
      <w:r w:rsidRPr="004F2DEF">
        <w:rPr>
          <w:rFonts w:ascii="Arial" w:hAnsi="Arial" w:cs="Arial"/>
          <w:sz w:val="22"/>
          <w:szCs w:val="22"/>
        </w:rPr>
        <w:t>Berufsbegleitung</w:t>
      </w:r>
      <w:r w:rsidRPr="00850786">
        <w:rPr>
          <w:rFonts w:ascii="Arial" w:hAnsi="Arial" w:cs="Arial"/>
          <w:sz w:val="22"/>
          <w:szCs w:val="22"/>
        </w:rPr>
        <w:t xml:space="preserve"> in einem Monat ist ausgeschlossen. </w:t>
      </w:r>
      <w:r w:rsidRPr="004F2DEF">
        <w:rPr>
          <w:rFonts w:ascii="Arial" w:hAnsi="Arial" w:cs="Arial"/>
          <w:sz w:val="22"/>
          <w:szCs w:val="22"/>
        </w:rPr>
        <w:t xml:space="preserve">Gleiches gilt für die </w:t>
      </w:r>
      <w:r w:rsidRPr="005D5432">
        <w:rPr>
          <w:rFonts w:ascii="Arial" w:hAnsi="Arial" w:cs="Arial"/>
          <w:b/>
          <w:bCs/>
          <w:sz w:val="22"/>
          <w:szCs w:val="22"/>
        </w:rPr>
        <w:t>Beauftragung</w:t>
      </w:r>
      <w:r w:rsidR="004D0B82" w:rsidRPr="005D5432">
        <w:rPr>
          <w:rFonts w:ascii="Arial" w:hAnsi="Arial" w:cs="Arial"/>
          <w:b/>
          <w:bCs/>
          <w:sz w:val="22"/>
          <w:szCs w:val="22"/>
        </w:rPr>
        <w:t xml:space="preserve"> für UB-Berufsbegleitungen</w:t>
      </w:r>
      <w:r w:rsidRPr="005D5432">
        <w:rPr>
          <w:rFonts w:ascii="Arial" w:hAnsi="Arial" w:cs="Arial"/>
          <w:b/>
          <w:bCs/>
          <w:sz w:val="22"/>
          <w:szCs w:val="22"/>
        </w:rPr>
        <w:t xml:space="preserve"> gemäß § 55 (3) SGB IX</w:t>
      </w:r>
      <w:r w:rsidRPr="004F2DEF">
        <w:rPr>
          <w:rFonts w:ascii="Arial" w:hAnsi="Arial" w:cs="Arial"/>
          <w:sz w:val="22"/>
          <w:szCs w:val="22"/>
        </w:rPr>
        <w:t xml:space="preserve">. Jedoch wird die Berufsbegleitung im Rahmen der Unterstützten Beschäftigung mit einer monatlichen </w:t>
      </w:r>
      <w:r w:rsidRPr="005D5432">
        <w:rPr>
          <w:rFonts w:ascii="Arial" w:hAnsi="Arial" w:cs="Arial"/>
          <w:b/>
          <w:bCs/>
          <w:sz w:val="22"/>
          <w:szCs w:val="22"/>
        </w:rPr>
        <w:t>Fallpauschale von 380,00 €</w:t>
      </w:r>
      <w:r w:rsidR="004D0B82" w:rsidRPr="005D5432">
        <w:rPr>
          <w:rFonts w:ascii="Arial" w:hAnsi="Arial" w:cs="Arial"/>
          <w:b/>
          <w:bCs/>
          <w:sz w:val="22"/>
          <w:szCs w:val="22"/>
        </w:rPr>
        <w:t>/Fall</w:t>
      </w:r>
      <w:r w:rsidR="005D5432" w:rsidRPr="005D5432">
        <w:rPr>
          <w:rFonts w:ascii="Arial" w:hAnsi="Arial" w:cs="Arial"/>
          <w:b/>
          <w:bCs/>
          <w:sz w:val="22"/>
          <w:szCs w:val="22"/>
        </w:rPr>
        <w:t>/Monat</w:t>
      </w:r>
      <w:r w:rsidRPr="004F2DEF">
        <w:rPr>
          <w:rFonts w:ascii="Arial" w:hAnsi="Arial" w:cs="Arial"/>
          <w:sz w:val="22"/>
          <w:szCs w:val="22"/>
        </w:rPr>
        <w:t xml:space="preserve"> vergütet.</w:t>
      </w:r>
    </w:p>
    <w:p w14:paraId="0AAA0A38" w14:textId="77777777" w:rsidR="006B79C7" w:rsidRPr="00265B4C" w:rsidRDefault="006B79C7" w:rsidP="006B79C7">
      <w:pPr>
        <w:pStyle w:val="Listenabsatz"/>
        <w:tabs>
          <w:tab w:val="left" w:pos="709"/>
        </w:tabs>
        <w:ind w:hanging="709"/>
        <w:rPr>
          <w:rFonts w:cs="Arial"/>
          <w:szCs w:val="22"/>
        </w:rPr>
      </w:pPr>
    </w:p>
    <w:p w14:paraId="3856AAD6" w14:textId="080F9D0F" w:rsidR="006B79C7" w:rsidRPr="00850786" w:rsidRDefault="006B79C7" w:rsidP="006B79C7">
      <w:pPr>
        <w:pStyle w:val="Textkrper2"/>
        <w:numPr>
          <w:ilvl w:val="0"/>
          <w:numId w:val="22"/>
        </w:numPr>
        <w:tabs>
          <w:tab w:val="left" w:pos="709"/>
        </w:tabs>
        <w:spacing w:after="0" w:line="240" w:lineRule="auto"/>
        <w:ind w:left="709" w:hanging="709"/>
        <w:jc w:val="both"/>
        <w:rPr>
          <w:rFonts w:ascii="Arial" w:hAnsi="Arial" w:cs="Arial"/>
          <w:sz w:val="22"/>
          <w:szCs w:val="22"/>
        </w:rPr>
      </w:pPr>
      <w:r w:rsidRPr="00850786">
        <w:rPr>
          <w:rFonts w:ascii="Arial" w:hAnsi="Arial" w:cs="Arial"/>
          <w:sz w:val="22"/>
          <w:szCs w:val="22"/>
        </w:rPr>
        <w:t xml:space="preserve">Eine durch das Integrationsamt beauftragte </w:t>
      </w:r>
      <w:r w:rsidR="005D5432" w:rsidRPr="005D5432">
        <w:rPr>
          <w:rFonts w:ascii="Arial" w:hAnsi="Arial" w:cs="Arial"/>
          <w:b/>
          <w:bCs/>
          <w:sz w:val="22"/>
          <w:szCs w:val="22"/>
        </w:rPr>
        <w:t>F</w:t>
      </w:r>
      <w:r w:rsidRPr="005D5432">
        <w:rPr>
          <w:rFonts w:ascii="Arial" w:hAnsi="Arial" w:cs="Arial"/>
          <w:b/>
          <w:bCs/>
          <w:sz w:val="22"/>
          <w:szCs w:val="22"/>
        </w:rPr>
        <w:t>achdienstliche Stellungnahme</w:t>
      </w:r>
      <w:r w:rsidR="005D5432" w:rsidRPr="005D5432">
        <w:rPr>
          <w:rFonts w:ascii="Arial" w:hAnsi="Arial" w:cs="Arial"/>
          <w:b/>
          <w:bCs/>
          <w:sz w:val="22"/>
          <w:szCs w:val="22"/>
        </w:rPr>
        <w:t xml:space="preserve"> (FDS)</w:t>
      </w:r>
      <w:r w:rsidRPr="00850786">
        <w:rPr>
          <w:rFonts w:ascii="Arial" w:hAnsi="Arial" w:cs="Arial"/>
          <w:sz w:val="22"/>
          <w:szCs w:val="22"/>
        </w:rPr>
        <w:t xml:space="preserve"> wird nach deren Vorlage im Integrationsamt einmalig mit </w:t>
      </w:r>
      <w:r w:rsidRPr="005D5432">
        <w:rPr>
          <w:rFonts w:ascii="Arial" w:hAnsi="Arial" w:cs="Arial"/>
          <w:b/>
          <w:bCs/>
          <w:sz w:val="22"/>
          <w:szCs w:val="22"/>
        </w:rPr>
        <w:t>1</w:t>
      </w:r>
      <w:r w:rsidR="005D5432">
        <w:rPr>
          <w:rFonts w:ascii="Arial" w:hAnsi="Arial" w:cs="Arial"/>
          <w:b/>
          <w:bCs/>
          <w:sz w:val="22"/>
          <w:szCs w:val="22"/>
        </w:rPr>
        <w:t>.</w:t>
      </w:r>
      <w:r w:rsidRPr="005D5432">
        <w:rPr>
          <w:rFonts w:ascii="Arial" w:hAnsi="Arial" w:cs="Arial"/>
          <w:b/>
          <w:bCs/>
          <w:sz w:val="22"/>
          <w:szCs w:val="22"/>
        </w:rPr>
        <w:t>050,00 €/FDS</w:t>
      </w:r>
      <w:r w:rsidRPr="00850786">
        <w:rPr>
          <w:rFonts w:ascii="Arial" w:hAnsi="Arial" w:cs="Arial"/>
          <w:sz w:val="22"/>
          <w:szCs w:val="22"/>
        </w:rPr>
        <w:t xml:space="preserve"> vergütet.</w:t>
      </w:r>
      <w:r>
        <w:rPr>
          <w:rFonts w:ascii="Arial" w:hAnsi="Arial" w:cs="Arial"/>
          <w:sz w:val="22"/>
          <w:szCs w:val="22"/>
        </w:rPr>
        <w:t xml:space="preserve"> Bei der Erstellung einer FDS geht das Integrationsamt von einer durchschnittlichen Bearbeitungsdauer von 8 Wochen aus. Um eine größtmögliche Objektivität zu gewährleisten, sind in der Regel 3 persönliche Kontakte auf 8 Wochen verteilt mit dem schwerbehinderten Menschen im Betrieb durchzuführen.</w:t>
      </w:r>
    </w:p>
    <w:p w14:paraId="6FE498D3" w14:textId="77777777" w:rsidR="006B79C7" w:rsidRDefault="006B79C7" w:rsidP="006B79C7">
      <w:pPr>
        <w:pStyle w:val="Listenabsatz"/>
        <w:tabs>
          <w:tab w:val="left" w:pos="709"/>
        </w:tabs>
        <w:ind w:hanging="709"/>
        <w:rPr>
          <w:rFonts w:cs="Arial"/>
          <w:szCs w:val="22"/>
        </w:rPr>
      </w:pPr>
    </w:p>
    <w:p w14:paraId="2FC7C2A0" w14:textId="28989ED1" w:rsidR="006B79C7" w:rsidRDefault="006B79C7" w:rsidP="006B79C7">
      <w:pPr>
        <w:pStyle w:val="Textkrper2"/>
        <w:numPr>
          <w:ilvl w:val="0"/>
          <w:numId w:val="22"/>
        </w:numPr>
        <w:tabs>
          <w:tab w:val="left" w:pos="709"/>
        </w:tabs>
        <w:spacing w:after="0" w:line="240" w:lineRule="auto"/>
        <w:ind w:left="709" w:hanging="709"/>
        <w:jc w:val="both"/>
        <w:rPr>
          <w:rFonts w:ascii="Arial" w:hAnsi="Arial" w:cs="Arial"/>
          <w:sz w:val="22"/>
          <w:szCs w:val="22"/>
        </w:rPr>
      </w:pPr>
      <w:r>
        <w:rPr>
          <w:rFonts w:ascii="Arial" w:hAnsi="Arial" w:cs="Arial"/>
          <w:sz w:val="22"/>
          <w:szCs w:val="22"/>
        </w:rPr>
        <w:t>N</w:t>
      </w:r>
      <w:r w:rsidRPr="00960592">
        <w:rPr>
          <w:rFonts w:ascii="Arial" w:hAnsi="Arial" w:cs="Arial"/>
          <w:sz w:val="22"/>
          <w:szCs w:val="22"/>
        </w:rPr>
        <w:t>iedrigschwelliger Kontakt</w:t>
      </w:r>
      <w:r>
        <w:rPr>
          <w:rFonts w:ascii="Arial" w:hAnsi="Arial" w:cs="Arial"/>
          <w:sz w:val="22"/>
          <w:szCs w:val="22"/>
        </w:rPr>
        <w:t>, die Beteiligung der Fachkräfte an Schulungs- und Bildungsmaßnahmen des Integrationsamtes sowie die Vorbereitungen zur Übernahme einer Berufsbegleitung</w:t>
      </w:r>
      <w:r w:rsidRPr="00960592">
        <w:rPr>
          <w:rFonts w:ascii="Arial" w:hAnsi="Arial" w:cs="Arial"/>
          <w:sz w:val="22"/>
          <w:szCs w:val="22"/>
        </w:rPr>
        <w:t xml:space="preserve"> </w:t>
      </w:r>
      <w:r>
        <w:rPr>
          <w:rFonts w:ascii="Arial" w:hAnsi="Arial" w:cs="Arial"/>
          <w:sz w:val="22"/>
          <w:szCs w:val="22"/>
        </w:rPr>
        <w:t xml:space="preserve">werden </w:t>
      </w:r>
      <w:r w:rsidRPr="00960592">
        <w:rPr>
          <w:rFonts w:ascii="Arial" w:hAnsi="Arial" w:cs="Arial"/>
          <w:sz w:val="22"/>
          <w:szCs w:val="22"/>
        </w:rPr>
        <w:t xml:space="preserve">nicht gesondert vergütet und </w:t>
      </w:r>
      <w:r w:rsidR="00181CBB">
        <w:rPr>
          <w:rFonts w:ascii="Arial" w:hAnsi="Arial" w:cs="Arial"/>
          <w:sz w:val="22"/>
          <w:szCs w:val="22"/>
        </w:rPr>
        <w:t>sind</w:t>
      </w:r>
      <w:r w:rsidRPr="00960592">
        <w:rPr>
          <w:rFonts w:ascii="Arial" w:hAnsi="Arial" w:cs="Arial"/>
          <w:sz w:val="22"/>
          <w:szCs w:val="22"/>
        </w:rPr>
        <w:t xml:space="preserve"> in der </w:t>
      </w:r>
      <w:r>
        <w:rPr>
          <w:rFonts w:ascii="Arial" w:hAnsi="Arial" w:cs="Arial"/>
          <w:sz w:val="22"/>
          <w:szCs w:val="22"/>
        </w:rPr>
        <w:t xml:space="preserve">Finanzierung gemäß </w:t>
      </w:r>
      <w:r w:rsidR="00AC7690" w:rsidRPr="00AC7690">
        <w:rPr>
          <w:rFonts w:ascii="Arial" w:hAnsi="Arial" w:cs="Arial"/>
          <w:sz w:val="22"/>
          <w:szCs w:val="22"/>
        </w:rPr>
        <w:t>§ 4 (3</w:t>
      </w:r>
      <w:r w:rsidRPr="00AC7690">
        <w:rPr>
          <w:rFonts w:ascii="Arial" w:hAnsi="Arial" w:cs="Arial"/>
          <w:sz w:val="22"/>
          <w:szCs w:val="22"/>
        </w:rPr>
        <w:t>)</w:t>
      </w:r>
      <w:r w:rsidRPr="00960592">
        <w:rPr>
          <w:rFonts w:ascii="Arial" w:hAnsi="Arial" w:cs="Arial"/>
          <w:sz w:val="22"/>
          <w:szCs w:val="22"/>
        </w:rPr>
        <w:t xml:space="preserve"> enthalten, da hier umgehend die Zuständigkeit eines Leistungsträgers ermittelt werden muss und der Fall somit zeitnah ab- oder in einen Betreuungsfall umzumelden ist.</w:t>
      </w:r>
      <w:r>
        <w:rPr>
          <w:rFonts w:ascii="Arial" w:hAnsi="Arial" w:cs="Arial"/>
          <w:sz w:val="22"/>
          <w:szCs w:val="22"/>
        </w:rPr>
        <w:t xml:space="preserve"> </w:t>
      </w:r>
    </w:p>
    <w:p w14:paraId="1D82443A" w14:textId="77777777" w:rsidR="006B79C7" w:rsidRDefault="006B79C7" w:rsidP="006B79C7">
      <w:pPr>
        <w:pStyle w:val="Listenabsatz"/>
        <w:rPr>
          <w:rFonts w:ascii="Arial" w:hAnsi="Arial" w:cs="Arial"/>
          <w:sz w:val="22"/>
          <w:szCs w:val="22"/>
        </w:rPr>
      </w:pPr>
    </w:p>
    <w:p w14:paraId="29801F37" w14:textId="600598C7" w:rsidR="006B79C7" w:rsidRDefault="006B79C7" w:rsidP="006B79C7">
      <w:pPr>
        <w:pStyle w:val="Textkrper2"/>
        <w:numPr>
          <w:ilvl w:val="0"/>
          <w:numId w:val="22"/>
        </w:numPr>
        <w:tabs>
          <w:tab w:val="left" w:pos="709"/>
        </w:tabs>
        <w:spacing w:after="0" w:line="240" w:lineRule="auto"/>
        <w:ind w:left="709" w:hanging="709"/>
        <w:jc w:val="both"/>
        <w:rPr>
          <w:rFonts w:ascii="Arial" w:hAnsi="Arial" w:cs="Arial"/>
          <w:sz w:val="22"/>
          <w:szCs w:val="22"/>
        </w:rPr>
      </w:pPr>
      <w:r>
        <w:rPr>
          <w:rFonts w:ascii="Arial" w:hAnsi="Arial" w:cs="Arial"/>
          <w:sz w:val="22"/>
          <w:szCs w:val="22"/>
        </w:rPr>
        <w:t xml:space="preserve">Mit entsprechender Beauftragung kann im Einzelfall eine </w:t>
      </w:r>
      <w:r w:rsidRPr="00AC7690">
        <w:rPr>
          <w:rFonts w:ascii="Arial" w:hAnsi="Arial" w:cs="Arial"/>
          <w:b/>
          <w:sz w:val="22"/>
          <w:szCs w:val="22"/>
        </w:rPr>
        <w:t>Qualifizierte Beratung</w:t>
      </w:r>
      <w:r>
        <w:rPr>
          <w:rFonts w:ascii="Arial" w:hAnsi="Arial" w:cs="Arial"/>
          <w:sz w:val="22"/>
          <w:szCs w:val="22"/>
        </w:rPr>
        <w:t xml:space="preserve"> gemäß </w:t>
      </w:r>
      <w:r w:rsidR="00AC7690" w:rsidRPr="00AC7690">
        <w:rPr>
          <w:rFonts w:ascii="Arial" w:hAnsi="Arial" w:cs="Arial"/>
          <w:sz w:val="22"/>
          <w:szCs w:val="22"/>
        </w:rPr>
        <w:t>§ 4 (5</w:t>
      </w:r>
      <w:r w:rsidRPr="00AC7690">
        <w:rPr>
          <w:rFonts w:ascii="Arial" w:hAnsi="Arial" w:cs="Arial"/>
          <w:sz w:val="22"/>
          <w:szCs w:val="22"/>
        </w:rPr>
        <w:t>)</w:t>
      </w:r>
      <w:r>
        <w:rPr>
          <w:rFonts w:ascii="Arial" w:hAnsi="Arial" w:cs="Arial"/>
          <w:sz w:val="22"/>
          <w:szCs w:val="22"/>
        </w:rPr>
        <w:t xml:space="preserve"> für maximal 2 Monate finanziert werden.</w:t>
      </w:r>
    </w:p>
    <w:p w14:paraId="333A5906" w14:textId="77777777" w:rsidR="006B79C7" w:rsidRDefault="006B79C7" w:rsidP="006B79C7">
      <w:pPr>
        <w:pStyle w:val="Listenabsatz"/>
        <w:rPr>
          <w:rFonts w:ascii="Arial" w:hAnsi="Arial" w:cs="Arial"/>
          <w:sz w:val="22"/>
          <w:szCs w:val="22"/>
        </w:rPr>
      </w:pPr>
    </w:p>
    <w:p w14:paraId="6075FF10" w14:textId="3F3A25EC" w:rsidR="006B79C7" w:rsidRDefault="006B79C7" w:rsidP="006B79C7">
      <w:pPr>
        <w:pStyle w:val="Textkrper2"/>
        <w:numPr>
          <w:ilvl w:val="0"/>
          <w:numId w:val="22"/>
        </w:numPr>
        <w:tabs>
          <w:tab w:val="left" w:pos="709"/>
        </w:tabs>
        <w:spacing w:after="0" w:line="240" w:lineRule="auto"/>
        <w:ind w:left="709" w:hanging="709"/>
        <w:jc w:val="both"/>
        <w:rPr>
          <w:rFonts w:ascii="Arial" w:hAnsi="Arial" w:cs="Arial"/>
          <w:sz w:val="22"/>
          <w:szCs w:val="22"/>
        </w:rPr>
      </w:pPr>
      <w:r>
        <w:rPr>
          <w:rFonts w:ascii="Arial" w:hAnsi="Arial" w:cs="Arial"/>
          <w:sz w:val="22"/>
          <w:szCs w:val="22"/>
        </w:rPr>
        <w:t xml:space="preserve">Eine durch das Integrationsamt beauftragte </w:t>
      </w:r>
      <w:r w:rsidRPr="00AC7690">
        <w:rPr>
          <w:rFonts w:ascii="Arial" w:hAnsi="Arial" w:cs="Arial"/>
          <w:b/>
          <w:sz w:val="22"/>
          <w:szCs w:val="22"/>
        </w:rPr>
        <w:t>Qualifizierte Beratung</w:t>
      </w:r>
      <w:r>
        <w:rPr>
          <w:rFonts w:ascii="Arial" w:hAnsi="Arial" w:cs="Arial"/>
          <w:sz w:val="22"/>
          <w:szCs w:val="22"/>
        </w:rPr>
        <w:t xml:space="preserve"> wird nach Vorlage des Berichtes über die Leistungserbringung monatlich mit </w:t>
      </w:r>
      <w:r w:rsidR="00860886">
        <w:rPr>
          <w:rFonts w:ascii="Arial" w:hAnsi="Arial" w:cs="Arial"/>
          <w:sz w:val="22"/>
          <w:szCs w:val="22"/>
        </w:rPr>
        <w:t>eine</w:t>
      </w:r>
      <w:r w:rsidR="00E13CFE">
        <w:rPr>
          <w:rFonts w:ascii="Arial" w:hAnsi="Arial" w:cs="Arial"/>
          <w:sz w:val="22"/>
          <w:szCs w:val="22"/>
        </w:rPr>
        <w:t>r</w:t>
      </w:r>
      <w:r w:rsidR="00860886">
        <w:rPr>
          <w:rFonts w:ascii="Arial" w:hAnsi="Arial" w:cs="Arial"/>
          <w:sz w:val="22"/>
          <w:szCs w:val="22"/>
        </w:rPr>
        <w:t xml:space="preserve"> Fallpauschale QB </w:t>
      </w:r>
      <w:r w:rsidR="005D5432">
        <w:rPr>
          <w:rFonts w:ascii="Arial" w:hAnsi="Arial" w:cs="Arial"/>
          <w:sz w:val="22"/>
          <w:szCs w:val="22"/>
        </w:rPr>
        <w:t>entsprechend dem beauftragten Preisangebot</w:t>
      </w:r>
      <w:r>
        <w:rPr>
          <w:rFonts w:ascii="Arial" w:hAnsi="Arial" w:cs="Arial"/>
          <w:sz w:val="22"/>
          <w:szCs w:val="22"/>
        </w:rPr>
        <w:t xml:space="preserve"> </w:t>
      </w:r>
      <w:r w:rsidR="005D5432">
        <w:rPr>
          <w:rFonts w:ascii="Arial" w:hAnsi="Arial" w:cs="Arial"/>
          <w:sz w:val="22"/>
          <w:szCs w:val="22"/>
        </w:rPr>
        <w:t xml:space="preserve">des Bieters </w:t>
      </w:r>
      <w:r>
        <w:rPr>
          <w:rFonts w:ascii="Arial" w:hAnsi="Arial" w:cs="Arial"/>
          <w:sz w:val="22"/>
          <w:szCs w:val="22"/>
        </w:rPr>
        <w:t>vergütet.</w:t>
      </w:r>
    </w:p>
    <w:p w14:paraId="29C6F862" w14:textId="77777777" w:rsidR="006B79C7" w:rsidRDefault="006B79C7" w:rsidP="006B79C7">
      <w:pPr>
        <w:pStyle w:val="Listenabsatz"/>
        <w:rPr>
          <w:rFonts w:cs="Arial"/>
          <w:szCs w:val="22"/>
        </w:rPr>
      </w:pPr>
    </w:p>
    <w:p w14:paraId="51338CD6" w14:textId="2BD33A59" w:rsidR="006B79C7" w:rsidRDefault="006B79C7" w:rsidP="006B79C7">
      <w:pPr>
        <w:pStyle w:val="Textkrper2"/>
        <w:numPr>
          <w:ilvl w:val="0"/>
          <w:numId w:val="22"/>
        </w:numPr>
        <w:tabs>
          <w:tab w:val="left" w:pos="709"/>
        </w:tabs>
        <w:spacing w:after="0" w:line="240" w:lineRule="auto"/>
        <w:ind w:left="709" w:hanging="709"/>
        <w:jc w:val="both"/>
        <w:rPr>
          <w:rFonts w:ascii="Arial" w:hAnsi="Arial" w:cs="Arial"/>
          <w:sz w:val="22"/>
          <w:szCs w:val="22"/>
        </w:rPr>
      </w:pPr>
      <w:r w:rsidRPr="00CF0717">
        <w:rPr>
          <w:rFonts w:ascii="Arial" w:hAnsi="Arial" w:cs="Arial"/>
          <w:sz w:val="22"/>
          <w:szCs w:val="22"/>
        </w:rPr>
        <w:t>Die Vergütung durch das Integrationsamt erfolgt zeitlich nach dem gemäß § 1 (</w:t>
      </w:r>
      <w:r w:rsidR="00AC7690">
        <w:rPr>
          <w:rFonts w:ascii="Arial" w:hAnsi="Arial" w:cs="Arial"/>
          <w:sz w:val="22"/>
          <w:szCs w:val="22"/>
        </w:rPr>
        <w:t>2</w:t>
      </w:r>
      <w:r w:rsidRPr="00CF0717">
        <w:rPr>
          <w:rFonts w:ascii="Arial" w:hAnsi="Arial" w:cs="Arial"/>
          <w:sz w:val="22"/>
          <w:szCs w:val="22"/>
        </w:rPr>
        <w:t xml:space="preserve">) sowie </w:t>
      </w:r>
      <w:r w:rsidRPr="00AC7690">
        <w:rPr>
          <w:rFonts w:ascii="Arial" w:hAnsi="Arial" w:cs="Arial"/>
          <w:sz w:val="22"/>
          <w:szCs w:val="22"/>
        </w:rPr>
        <w:t xml:space="preserve">§ 4 (2), </w:t>
      </w:r>
      <w:r w:rsidR="006A742F" w:rsidRPr="00AC7690">
        <w:rPr>
          <w:rFonts w:ascii="Arial" w:hAnsi="Arial" w:cs="Arial"/>
          <w:sz w:val="22"/>
          <w:szCs w:val="22"/>
        </w:rPr>
        <w:t>(</w:t>
      </w:r>
      <w:r w:rsidR="00AC7690" w:rsidRPr="00AC7690">
        <w:rPr>
          <w:rFonts w:ascii="Arial" w:hAnsi="Arial" w:cs="Arial"/>
          <w:sz w:val="22"/>
          <w:szCs w:val="22"/>
        </w:rPr>
        <w:t>3</w:t>
      </w:r>
      <w:r w:rsidR="006A742F" w:rsidRPr="00AC7690">
        <w:rPr>
          <w:rFonts w:ascii="Arial" w:hAnsi="Arial" w:cs="Arial"/>
          <w:sz w:val="22"/>
          <w:szCs w:val="22"/>
        </w:rPr>
        <w:t xml:space="preserve">), </w:t>
      </w:r>
      <w:r w:rsidRPr="00AC7690">
        <w:rPr>
          <w:rFonts w:ascii="Arial" w:hAnsi="Arial" w:cs="Arial"/>
          <w:sz w:val="22"/>
          <w:szCs w:val="22"/>
        </w:rPr>
        <w:t>(5)</w:t>
      </w:r>
      <w:r w:rsidR="005643A9">
        <w:rPr>
          <w:rFonts w:ascii="Arial" w:hAnsi="Arial" w:cs="Arial"/>
          <w:sz w:val="22"/>
          <w:szCs w:val="22"/>
        </w:rPr>
        <w:t>,</w:t>
      </w:r>
      <w:r w:rsidRPr="00AC7690">
        <w:rPr>
          <w:rFonts w:ascii="Arial" w:hAnsi="Arial" w:cs="Arial"/>
          <w:sz w:val="22"/>
          <w:szCs w:val="22"/>
        </w:rPr>
        <w:t xml:space="preserve"> </w:t>
      </w:r>
      <w:r w:rsidR="005643A9">
        <w:rPr>
          <w:rFonts w:ascii="Arial" w:hAnsi="Arial" w:cs="Arial"/>
          <w:sz w:val="22"/>
          <w:szCs w:val="22"/>
        </w:rPr>
        <w:t xml:space="preserve">(6) </w:t>
      </w:r>
      <w:r w:rsidRPr="00AC7690">
        <w:rPr>
          <w:rFonts w:ascii="Arial" w:hAnsi="Arial" w:cs="Arial"/>
          <w:sz w:val="22"/>
          <w:szCs w:val="22"/>
        </w:rPr>
        <w:t>und (</w:t>
      </w:r>
      <w:r w:rsidR="00AC7690" w:rsidRPr="00AC7690">
        <w:rPr>
          <w:rFonts w:ascii="Arial" w:hAnsi="Arial" w:cs="Arial"/>
          <w:sz w:val="22"/>
          <w:szCs w:val="22"/>
        </w:rPr>
        <w:t>7</w:t>
      </w:r>
      <w:r w:rsidRPr="00AC7690">
        <w:rPr>
          <w:rFonts w:ascii="Arial" w:hAnsi="Arial" w:cs="Arial"/>
          <w:sz w:val="22"/>
          <w:szCs w:val="22"/>
        </w:rPr>
        <w:t>)</w:t>
      </w:r>
      <w:r w:rsidRPr="00CF0717">
        <w:rPr>
          <w:rFonts w:ascii="Arial" w:hAnsi="Arial" w:cs="Arial"/>
          <w:sz w:val="22"/>
          <w:szCs w:val="22"/>
        </w:rPr>
        <w:t xml:space="preserve"> erbrachten Leistungsnachweis. Die Abrechnung und Auszahlung </w:t>
      </w:r>
      <w:r w:rsidR="006A742F">
        <w:rPr>
          <w:rFonts w:ascii="Arial" w:hAnsi="Arial" w:cs="Arial"/>
          <w:sz w:val="22"/>
          <w:szCs w:val="22"/>
        </w:rPr>
        <w:t xml:space="preserve">der Fallpauschalen </w:t>
      </w:r>
      <w:r w:rsidRPr="00CF0717">
        <w:rPr>
          <w:rFonts w:ascii="Arial" w:hAnsi="Arial" w:cs="Arial"/>
          <w:sz w:val="22"/>
          <w:szCs w:val="22"/>
        </w:rPr>
        <w:t xml:space="preserve">erfolgt in der Regel innerhalb eines Monats nach Ablauf des Quartals. Der Träger übersendet dem Integrationsamt hierfür eine Aufstellung der </w:t>
      </w:r>
      <w:r>
        <w:rPr>
          <w:rFonts w:ascii="Arial" w:hAnsi="Arial" w:cs="Arial"/>
          <w:sz w:val="22"/>
          <w:szCs w:val="22"/>
        </w:rPr>
        <w:t xml:space="preserve">Qualifizierten Beratungen, der </w:t>
      </w:r>
      <w:r w:rsidRPr="00CF0717">
        <w:rPr>
          <w:rFonts w:ascii="Arial" w:hAnsi="Arial" w:cs="Arial"/>
          <w:sz w:val="22"/>
          <w:szCs w:val="22"/>
        </w:rPr>
        <w:t>Betreuungsfälle und fachdienstlichen Stellungnahmen der vorangegangenen 3 Monate. Das Integrationsamt vergleicht diese Aufstellung mit den Daten aus K</w:t>
      </w:r>
      <w:r>
        <w:rPr>
          <w:rFonts w:ascii="Arial" w:hAnsi="Arial" w:cs="Arial"/>
          <w:sz w:val="22"/>
          <w:szCs w:val="22"/>
        </w:rPr>
        <w:t>lifd</w:t>
      </w:r>
      <w:r w:rsidRPr="00CF0717">
        <w:rPr>
          <w:rFonts w:ascii="Arial" w:hAnsi="Arial" w:cs="Arial"/>
          <w:sz w:val="22"/>
          <w:szCs w:val="22"/>
        </w:rPr>
        <w:t>Web</w:t>
      </w:r>
      <w:r>
        <w:rPr>
          <w:rFonts w:ascii="Arial" w:hAnsi="Arial" w:cs="Arial"/>
          <w:sz w:val="22"/>
          <w:szCs w:val="22"/>
        </w:rPr>
        <w:t xml:space="preserve"> </w:t>
      </w:r>
      <w:r w:rsidRPr="00CF0717">
        <w:rPr>
          <w:rFonts w:ascii="Arial" w:hAnsi="Arial" w:cs="Arial"/>
          <w:sz w:val="22"/>
          <w:szCs w:val="22"/>
        </w:rPr>
        <w:t xml:space="preserve">und zahlt auf Grundlage der durch das Integrationsamt anerkannten </w:t>
      </w:r>
      <w:r>
        <w:rPr>
          <w:rFonts w:ascii="Arial" w:hAnsi="Arial" w:cs="Arial"/>
          <w:sz w:val="22"/>
          <w:szCs w:val="22"/>
        </w:rPr>
        <w:t>F</w:t>
      </w:r>
      <w:r w:rsidR="005643A9">
        <w:rPr>
          <w:rFonts w:ascii="Arial" w:hAnsi="Arial" w:cs="Arial"/>
          <w:sz w:val="22"/>
          <w:szCs w:val="22"/>
        </w:rPr>
        <w:t>älle und F</w:t>
      </w:r>
      <w:r w:rsidRPr="00CF0717">
        <w:rPr>
          <w:rFonts w:ascii="Arial" w:hAnsi="Arial" w:cs="Arial"/>
          <w:sz w:val="22"/>
          <w:szCs w:val="22"/>
        </w:rPr>
        <w:t>achdienstlichen Stellungnahmen aus.</w:t>
      </w:r>
      <w:r>
        <w:rPr>
          <w:rFonts w:ascii="Arial" w:hAnsi="Arial" w:cs="Arial"/>
          <w:sz w:val="22"/>
          <w:szCs w:val="22"/>
        </w:rPr>
        <w:t xml:space="preserve"> </w:t>
      </w:r>
    </w:p>
    <w:p w14:paraId="41AEC14A" w14:textId="77777777" w:rsidR="006B79C7" w:rsidRDefault="006B79C7" w:rsidP="006B79C7">
      <w:pPr>
        <w:pStyle w:val="Listenabsatz"/>
        <w:tabs>
          <w:tab w:val="left" w:pos="709"/>
        </w:tabs>
        <w:ind w:hanging="709"/>
        <w:rPr>
          <w:rFonts w:cs="Arial"/>
          <w:szCs w:val="22"/>
        </w:rPr>
      </w:pPr>
    </w:p>
    <w:p w14:paraId="6839FBA9" w14:textId="77777777" w:rsidR="006B79C7" w:rsidRDefault="006B79C7" w:rsidP="006B79C7">
      <w:pPr>
        <w:pStyle w:val="Textkrper2"/>
        <w:numPr>
          <w:ilvl w:val="0"/>
          <w:numId w:val="22"/>
        </w:numPr>
        <w:tabs>
          <w:tab w:val="left" w:pos="709"/>
        </w:tabs>
        <w:spacing w:after="0" w:line="240" w:lineRule="auto"/>
        <w:ind w:left="709" w:hanging="709"/>
        <w:jc w:val="both"/>
        <w:rPr>
          <w:rFonts w:ascii="Arial" w:hAnsi="Arial" w:cs="Arial"/>
          <w:sz w:val="22"/>
          <w:szCs w:val="22"/>
        </w:rPr>
      </w:pPr>
      <w:r w:rsidRPr="00960592">
        <w:rPr>
          <w:rFonts w:ascii="Arial" w:hAnsi="Arial" w:cs="Arial"/>
          <w:sz w:val="22"/>
          <w:szCs w:val="22"/>
        </w:rPr>
        <w:t xml:space="preserve">Die Vergütung des </w:t>
      </w:r>
      <w:r w:rsidRPr="003A1E92">
        <w:rPr>
          <w:rFonts w:ascii="Arial" w:hAnsi="Arial" w:cs="Arial"/>
          <w:b/>
          <w:bCs/>
          <w:sz w:val="22"/>
          <w:szCs w:val="22"/>
        </w:rPr>
        <w:t>IFD</w:t>
      </w:r>
      <w:r w:rsidRPr="00960592">
        <w:rPr>
          <w:rFonts w:ascii="Arial" w:hAnsi="Arial" w:cs="Arial"/>
          <w:sz w:val="22"/>
          <w:szCs w:val="22"/>
        </w:rPr>
        <w:t xml:space="preserve"> für die Beauftragung durch Rehabilitationsträger erfolgt gemäß bzw. analog der Gemeinsamen Empfehlung nach § 196 Abs. 2 SGB IX zur Inanspruchnahme der Integrationsfachdienste durch die Rehabilitationsträger.</w:t>
      </w:r>
      <w:r>
        <w:rPr>
          <w:rFonts w:ascii="Arial" w:hAnsi="Arial" w:cs="Arial"/>
          <w:sz w:val="22"/>
          <w:szCs w:val="22"/>
        </w:rPr>
        <w:t xml:space="preserve"> Die Abrechnung der erbrachten Leistungen gegenüber dem jeweiligen Reha-Träger nimmt der AN selbst vor.</w:t>
      </w:r>
    </w:p>
    <w:p w14:paraId="1378830D" w14:textId="77777777" w:rsidR="006B79C7" w:rsidRDefault="006B79C7" w:rsidP="006B79C7">
      <w:pPr>
        <w:pStyle w:val="Textkrper2"/>
        <w:tabs>
          <w:tab w:val="left" w:pos="709"/>
        </w:tabs>
        <w:spacing w:after="0" w:line="240" w:lineRule="auto"/>
        <w:ind w:left="709" w:hanging="709"/>
        <w:jc w:val="both"/>
        <w:rPr>
          <w:rFonts w:ascii="Arial" w:hAnsi="Arial" w:cs="Arial"/>
          <w:sz w:val="22"/>
          <w:szCs w:val="22"/>
        </w:rPr>
      </w:pPr>
    </w:p>
    <w:p w14:paraId="1148387B" w14:textId="77777777" w:rsidR="006B79C7" w:rsidRPr="00F034E7" w:rsidRDefault="006B79C7" w:rsidP="006B79C7">
      <w:pPr>
        <w:pStyle w:val="Textkrper2"/>
        <w:numPr>
          <w:ilvl w:val="0"/>
          <w:numId w:val="22"/>
        </w:numPr>
        <w:tabs>
          <w:tab w:val="left" w:pos="709"/>
        </w:tabs>
        <w:spacing w:after="0" w:line="240" w:lineRule="auto"/>
        <w:ind w:left="709" w:hanging="709"/>
        <w:jc w:val="both"/>
        <w:rPr>
          <w:rFonts w:ascii="Arial" w:hAnsi="Arial" w:cs="Arial"/>
          <w:strike/>
          <w:sz w:val="22"/>
          <w:szCs w:val="22"/>
        </w:rPr>
      </w:pPr>
      <w:r w:rsidRPr="004F2DEF">
        <w:rPr>
          <w:rFonts w:ascii="Arial" w:hAnsi="Arial" w:cs="Arial"/>
          <w:sz w:val="22"/>
          <w:szCs w:val="22"/>
        </w:rPr>
        <w:t xml:space="preserve">Für Menschen mit Hör- oder Sprachbehinderungen kann im Rahmen der Unterstützung durch den </w:t>
      </w:r>
      <w:r w:rsidRPr="003A1E92">
        <w:rPr>
          <w:rFonts w:ascii="Arial" w:hAnsi="Arial" w:cs="Arial"/>
          <w:b/>
          <w:bCs/>
          <w:sz w:val="22"/>
          <w:szCs w:val="22"/>
        </w:rPr>
        <w:t xml:space="preserve">IFD </w:t>
      </w:r>
      <w:r>
        <w:rPr>
          <w:rFonts w:ascii="Arial" w:hAnsi="Arial" w:cs="Arial"/>
          <w:sz w:val="22"/>
          <w:szCs w:val="22"/>
        </w:rPr>
        <w:t>für bilaterale Gespräche außerhalb des Betriebes/Unternehmens</w:t>
      </w:r>
      <w:r w:rsidRPr="004F2DEF">
        <w:rPr>
          <w:rFonts w:ascii="Arial" w:hAnsi="Arial" w:cs="Arial"/>
          <w:sz w:val="22"/>
          <w:szCs w:val="22"/>
        </w:rPr>
        <w:t xml:space="preserve"> eine geeignete Kommunikationshilfe hinzugezogen werden. Die Kosten können im konkreten Einzelfall vom Integrationsamt übernommen werden. Eine entsprechende Information </w:t>
      </w:r>
      <w:r w:rsidR="006A742F">
        <w:rPr>
          <w:rFonts w:ascii="Arial" w:hAnsi="Arial" w:cs="Arial"/>
          <w:sz w:val="22"/>
          <w:szCs w:val="22"/>
        </w:rPr>
        <w:t xml:space="preserve">an die IFD-Koordination </w:t>
      </w:r>
      <w:r w:rsidRPr="004F2DEF">
        <w:rPr>
          <w:rFonts w:ascii="Arial" w:hAnsi="Arial" w:cs="Arial"/>
          <w:sz w:val="22"/>
          <w:szCs w:val="22"/>
        </w:rPr>
        <w:t>im Vorfeld ist notwendig.</w:t>
      </w:r>
    </w:p>
    <w:p w14:paraId="1AAB8759" w14:textId="77777777" w:rsidR="006B79C7" w:rsidRPr="00960592" w:rsidRDefault="006B79C7" w:rsidP="006B79C7">
      <w:pPr>
        <w:pStyle w:val="Textkrper2"/>
        <w:tabs>
          <w:tab w:val="left" w:pos="709"/>
        </w:tabs>
        <w:spacing w:after="0" w:line="240" w:lineRule="auto"/>
        <w:ind w:left="709" w:hanging="709"/>
        <w:jc w:val="both"/>
        <w:rPr>
          <w:rFonts w:ascii="Arial" w:hAnsi="Arial" w:cs="Arial"/>
          <w:sz w:val="22"/>
          <w:szCs w:val="22"/>
        </w:rPr>
      </w:pPr>
    </w:p>
    <w:p w14:paraId="417431CE" w14:textId="77777777" w:rsidR="006B79C7" w:rsidRPr="00960592" w:rsidRDefault="006B79C7" w:rsidP="006B79C7">
      <w:pPr>
        <w:pStyle w:val="Textkrper2"/>
        <w:numPr>
          <w:ilvl w:val="0"/>
          <w:numId w:val="22"/>
        </w:numPr>
        <w:tabs>
          <w:tab w:val="left" w:pos="709"/>
        </w:tabs>
        <w:spacing w:after="0" w:line="240" w:lineRule="auto"/>
        <w:ind w:left="709" w:hanging="709"/>
        <w:jc w:val="both"/>
        <w:rPr>
          <w:rFonts w:ascii="Arial" w:hAnsi="Arial" w:cs="Arial"/>
          <w:sz w:val="22"/>
          <w:szCs w:val="22"/>
        </w:rPr>
      </w:pPr>
      <w:r w:rsidRPr="00960592">
        <w:rPr>
          <w:rFonts w:ascii="Arial" w:hAnsi="Arial" w:cs="Arial"/>
          <w:sz w:val="22"/>
          <w:szCs w:val="22"/>
        </w:rPr>
        <w:t>Der Träger ist nicht berechtigt, Kostenbeiträge von den Klienten zu erheben.</w:t>
      </w:r>
    </w:p>
    <w:p w14:paraId="21A788D3" w14:textId="77777777" w:rsidR="00B31C86" w:rsidRPr="004F2DEF" w:rsidRDefault="00B31C86" w:rsidP="001C42F3">
      <w:pPr>
        <w:pStyle w:val="Textkrper2"/>
        <w:tabs>
          <w:tab w:val="left" w:pos="709"/>
        </w:tabs>
        <w:spacing w:after="0" w:line="240" w:lineRule="auto"/>
        <w:rPr>
          <w:rFonts w:ascii="Arial" w:hAnsi="Arial" w:cs="Arial"/>
          <w:sz w:val="22"/>
          <w:szCs w:val="22"/>
        </w:rPr>
      </w:pPr>
    </w:p>
    <w:p w14:paraId="3338CA17" w14:textId="77777777" w:rsidR="00CF0717" w:rsidRDefault="00CF0717" w:rsidP="00B1337D">
      <w:pPr>
        <w:pStyle w:val="Listenabsatz"/>
        <w:tabs>
          <w:tab w:val="left" w:pos="709"/>
        </w:tabs>
        <w:ind w:hanging="709"/>
        <w:rPr>
          <w:rFonts w:cs="Arial"/>
          <w:szCs w:val="22"/>
        </w:rPr>
      </w:pPr>
    </w:p>
    <w:p w14:paraId="24AD9A1E" w14:textId="77777777" w:rsidR="005527ED" w:rsidRPr="003A1E92" w:rsidRDefault="005F5009" w:rsidP="00206126">
      <w:pPr>
        <w:rPr>
          <w:rFonts w:ascii="Arial" w:hAnsi="Arial" w:cs="Arial"/>
          <w:b/>
          <w:bCs/>
          <w:sz w:val="22"/>
          <w:szCs w:val="22"/>
        </w:rPr>
      </w:pPr>
      <w:r w:rsidRPr="003A1E92">
        <w:rPr>
          <w:rFonts w:ascii="Arial" w:hAnsi="Arial" w:cs="Arial"/>
          <w:b/>
          <w:bCs/>
          <w:sz w:val="22"/>
          <w:szCs w:val="22"/>
        </w:rPr>
        <w:t>§ 5</w:t>
      </w:r>
      <w:r w:rsidRPr="003A1E92">
        <w:rPr>
          <w:rFonts w:ascii="Arial" w:hAnsi="Arial" w:cs="Arial"/>
          <w:b/>
          <w:bCs/>
          <w:sz w:val="22"/>
          <w:szCs w:val="22"/>
        </w:rPr>
        <w:tab/>
        <w:t>Vergütung</w:t>
      </w:r>
      <w:r w:rsidR="00B31C86" w:rsidRPr="003A1E92">
        <w:rPr>
          <w:rFonts w:ascii="Arial" w:hAnsi="Arial" w:cs="Arial"/>
          <w:b/>
          <w:bCs/>
          <w:sz w:val="22"/>
          <w:szCs w:val="22"/>
        </w:rPr>
        <w:t xml:space="preserve"> / Finanzierung</w:t>
      </w:r>
      <w:r w:rsidRPr="003A1E92">
        <w:rPr>
          <w:rFonts w:ascii="Arial" w:hAnsi="Arial" w:cs="Arial"/>
          <w:b/>
          <w:bCs/>
          <w:sz w:val="22"/>
          <w:szCs w:val="22"/>
        </w:rPr>
        <w:t xml:space="preserve"> EAA</w:t>
      </w:r>
    </w:p>
    <w:p w14:paraId="32FE287F" w14:textId="77777777" w:rsidR="005F5009" w:rsidRPr="003A1E92" w:rsidRDefault="005F5009" w:rsidP="00206126">
      <w:pPr>
        <w:rPr>
          <w:rFonts w:ascii="Arial" w:hAnsi="Arial" w:cs="Arial"/>
          <w:sz w:val="22"/>
          <w:szCs w:val="22"/>
        </w:rPr>
      </w:pPr>
    </w:p>
    <w:p w14:paraId="5B64616F" w14:textId="714C1E5F" w:rsidR="001569E5" w:rsidRPr="003A1E92" w:rsidRDefault="001569E5" w:rsidP="009852A7">
      <w:pPr>
        <w:pStyle w:val="Textkrper2"/>
        <w:tabs>
          <w:tab w:val="left" w:pos="709"/>
        </w:tabs>
        <w:spacing w:after="0" w:line="240" w:lineRule="auto"/>
        <w:ind w:left="709" w:hanging="709"/>
        <w:jc w:val="both"/>
        <w:rPr>
          <w:rFonts w:ascii="Arial" w:hAnsi="Arial" w:cs="Arial"/>
          <w:sz w:val="22"/>
          <w:szCs w:val="22"/>
        </w:rPr>
      </w:pPr>
      <w:r w:rsidRPr="003A1E92">
        <w:rPr>
          <w:rFonts w:ascii="Arial" w:hAnsi="Arial" w:cs="Arial"/>
          <w:sz w:val="22"/>
          <w:szCs w:val="22"/>
        </w:rPr>
        <w:t>(1)</w:t>
      </w:r>
      <w:r w:rsidRPr="003A1E92">
        <w:rPr>
          <w:rFonts w:ascii="Arial" w:hAnsi="Arial" w:cs="Arial"/>
          <w:sz w:val="22"/>
          <w:szCs w:val="22"/>
        </w:rPr>
        <w:tab/>
      </w:r>
      <w:r w:rsidR="00B31C86" w:rsidRPr="003A1E92">
        <w:rPr>
          <w:rFonts w:ascii="Arial" w:hAnsi="Arial" w:cs="Arial"/>
          <w:sz w:val="22"/>
          <w:szCs w:val="22"/>
        </w:rPr>
        <w:t xml:space="preserve">Das Integrationsamt </w:t>
      </w:r>
      <w:r w:rsidR="005643A9">
        <w:rPr>
          <w:rFonts w:ascii="Arial" w:hAnsi="Arial" w:cs="Arial"/>
          <w:sz w:val="22"/>
          <w:szCs w:val="22"/>
        </w:rPr>
        <w:t>erstattet</w:t>
      </w:r>
      <w:r w:rsidR="00B31C86" w:rsidRPr="003A1E92">
        <w:rPr>
          <w:rFonts w:ascii="Arial" w:hAnsi="Arial" w:cs="Arial"/>
          <w:sz w:val="22"/>
          <w:szCs w:val="22"/>
        </w:rPr>
        <w:t xml:space="preserve"> dem Träger die durch die Beschäftigung der Fachkraft entstehenden </w:t>
      </w:r>
      <w:r w:rsidR="003A1E92" w:rsidRPr="003A1E92">
        <w:rPr>
          <w:rFonts w:ascii="Arial" w:hAnsi="Arial" w:cs="Arial"/>
          <w:sz w:val="22"/>
          <w:szCs w:val="22"/>
        </w:rPr>
        <w:t>P</w:t>
      </w:r>
      <w:r w:rsidR="00B31C86" w:rsidRPr="003A1E92">
        <w:rPr>
          <w:rFonts w:ascii="Arial" w:hAnsi="Arial" w:cs="Arial"/>
          <w:sz w:val="22"/>
          <w:szCs w:val="22"/>
        </w:rPr>
        <w:t>ersonal</w:t>
      </w:r>
      <w:r w:rsidR="005643A9">
        <w:rPr>
          <w:rFonts w:ascii="Arial" w:hAnsi="Arial" w:cs="Arial"/>
          <w:sz w:val="22"/>
          <w:szCs w:val="22"/>
        </w:rPr>
        <w:t>- und Sachkosten.</w:t>
      </w:r>
      <w:r w:rsidR="00B31C86" w:rsidRPr="003A1E92">
        <w:rPr>
          <w:rFonts w:ascii="Arial" w:hAnsi="Arial" w:cs="Arial"/>
          <w:sz w:val="22"/>
          <w:szCs w:val="22"/>
        </w:rPr>
        <w:t xml:space="preserve"> </w:t>
      </w:r>
      <w:r w:rsidRPr="003A1E92">
        <w:rPr>
          <w:rFonts w:ascii="Arial" w:hAnsi="Arial" w:cs="Arial"/>
          <w:sz w:val="22"/>
          <w:szCs w:val="22"/>
        </w:rPr>
        <w:t>Die Kosten für die personelle</w:t>
      </w:r>
      <w:r w:rsidR="005643A9">
        <w:rPr>
          <w:rFonts w:ascii="Arial" w:hAnsi="Arial" w:cs="Arial"/>
          <w:sz w:val="22"/>
          <w:szCs w:val="22"/>
        </w:rPr>
        <w:t xml:space="preserve"> und sächliche</w:t>
      </w:r>
      <w:r w:rsidRPr="003A1E92">
        <w:rPr>
          <w:rFonts w:ascii="Arial" w:hAnsi="Arial" w:cs="Arial"/>
          <w:sz w:val="22"/>
          <w:szCs w:val="22"/>
        </w:rPr>
        <w:t xml:space="preserve"> Ausstattung werden dem Träger monatlich nach Leistungserbringung ausgezahlt.</w:t>
      </w:r>
      <w:r w:rsidR="00D963F0">
        <w:rPr>
          <w:rFonts w:ascii="Arial" w:hAnsi="Arial" w:cs="Arial"/>
          <w:sz w:val="22"/>
          <w:szCs w:val="22"/>
        </w:rPr>
        <w:t xml:space="preserve"> Die Vergütung für beauftragte EAA </w:t>
      </w:r>
      <w:r w:rsidR="00D963F0" w:rsidRPr="00D963F0">
        <w:rPr>
          <w:rFonts w:ascii="Arial" w:hAnsi="Arial" w:cs="Arial"/>
          <w:sz w:val="22"/>
          <w:szCs w:val="22"/>
        </w:rPr>
        <w:t>wird nach dem 5. eines Monats auf das angegebene Konto des AN überwiesen. Eine vertragsgemäße Ausführung der Leistung ist hierfür Voraussetzung.</w:t>
      </w:r>
      <w:r w:rsidR="006B79C7" w:rsidRPr="00D963F0">
        <w:rPr>
          <w:rFonts w:ascii="Arial" w:hAnsi="Arial" w:cs="Arial"/>
          <w:sz w:val="22"/>
          <w:szCs w:val="22"/>
        </w:rPr>
        <w:t xml:space="preserve"> </w:t>
      </w:r>
      <w:r w:rsidR="00F17307" w:rsidRPr="003A1E92">
        <w:rPr>
          <w:rFonts w:ascii="Arial" w:hAnsi="Arial" w:cs="Arial"/>
          <w:sz w:val="22"/>
          <w:szCs w:val="22"/>
        </w:rPr>
        <w:t>Die entstandenen Kosten sind dem Integrationsamt nachzuweisen und mit entsprechenden Rechnungen, Lohnjournalen etc. zu belegen. Im ersten Quartal des Folgejahres findet eine Verwendungsnachweisprüfung statt.</w:t>
      </w:r>
    </w:p>
    <w:p w14:paraId="34FABC3C" w14:textId="77777777" w:rsidR="001569E5" w:rsidRPr="00403819" w:rsidRDefault="001569E5" w:rsidP="00B31C86">
      <w:pPr>
        <w:pStyle w:val="Textkrper2"/>
        <w:tabs>
          <w:tab w:val="left" w:pos="709"/>
        </w:tabs>
        <w:spacing w:after="0" w:line="240" w:lineRule="auto"/>
        <w:jc w:val="both"/>
        <w:rPr>
          <w:rFonts w:ascii="Arial" w:hAnsi="Arial" w:cs="Arial"/>
          <w:color w:val="0070C0"/>
          <w:sz w:val="22"/>
          <w:szCs w:val="22"/>
        </w:rPr>
      </w:pPr>
    </w:p>
    <w:p w14:paraId="12142CA1" w14:textId="2B748D71" w:rsidR="00B31C86" w:rsidRPr="00135CC1" w:rsidRDefault="001569E5" w:rsidP="009852A7">
      <w:pPr>
        <w:pStyle w:val="Textkrper2"/>
        <w:tabs>
          <w:tab w:val="left" w:pos="709"/>
        </w:tabs>
        <w:spacing w:after="0" w:line="240" w:lineRule="auto"/>
        <w:ind w:left="709" w:hanging="709"/>
        <w:jc w:val="both"/>
        <w:rPr>
          <w:rFonts w:ascii="Arial" w:hAnsi="Arial" w:cs="Arial"/>
          <w:sz w:val="22"/>
          <w:szCs w:val="22"/>
        </w:rPr>
      </w:pPr>
      <w:r w:rsidRPr="00135CC1">
        <w:rPr>
          <w:rFonts w:ascii="Arial" w:hAnsi="Arial" w:cs="Arial"/>
          <w:sz w:val="22"/>
          <w:szCs w:val="22"/>
        </w:rPr>
        <w:t>(2)</w:t>
      </w:r>
      <w:r w:rsidRPr="00135CC1">
        <w:rPr>
          <w:rFonts w:ascii="Arial" w:hAnsi="Arial" w:cs="Arial"/>
          <w:sz w:val="22"/>
          <w:szCs w:val="22"/>
        </w:rPr>
        <w:tab/>
      </w:r>
      <w:r w:rsidR="00B31C86" w:rsidRPr="00135CC1">
        <w:rPr>
          <w:rFonts w:ascii="Arial" w:hAnsi="Arial" w:cs="Arial"/>
          <w:sz w:val="22"/>
          <w:szCs w:val="22"/>
        </w:rPr>
        <w:t xml:space="preserve">Die Kosten für die Fort- und Weiterbildung richten sich nach dem individuellen Bedarf jeder einzelnen Fachkraft und werden </w:t>
      </w:r>
      <w:r w:rsidR="00B31C86" w:rsidRPr="005643A9">
        <w:rPr>
          <w:rFonts w:ascii="Arial" w:hAnsi="Arial" w:cs="Arial"/>
          <w:sz w:val="22"/>
          <w:szCs w:val="22"/>
        </w:rPr>
        <w:t xml:space="preserve">gemäß § </w:t>
      </w:r>
      <w:r w:rsidR="005643A9" w:rsidRPr="005643A9">
        <w:rPr>
          <w:rFonts w:ascii="Arial" w:hAnsi="Arial" w:cs="Arial"/>
          <w:sz w:val="22"/>
          <w:szCs w:val="22"/>
        </w:rPr>
        <w:t>5</w:t>
      </w:r>
      <w:r w:rsidR="00B31C86" w:rsidRPr="005643A9">
        <w:rPr>
          <w:rFonts w:ascii="Arial" w:hAnsi="Arial" w:cs="Arial"/>
          <w:sz w:val="22"/>
          <w:szCs w:val="22"/>
        </w:rPr>
        <w:t xml:space="preserve"> </w:t>
      </w:r>
      <w:r w:rsidR="00F17307" w:rsidRPr="005643A9">
        <w:rPr>
          <w:rFonts w:ascii="Arial" w:hAnsi="Arial" w:cs="Arial"/>
          <w:sz w:val="22"/>
          <w:szCs w:val="22"/>
        </w:rPr>
        <w:t>(</w:t>
      </w:r>
      <w:r w:rsidR="005643A9" w:rsidRPr="005643A9">
        <w:rPr>
          <w:rFonts w:ascii="Arial" w:hAnsi="Arial" w:cs="Arial"/>
          <w:sz w:val="22"/>
          <w:szCs w:val="22"/>
        </w:rPr>
        <w:t>2</w:t>
      </w:r>
      <w:r w:rsidR="00F17307" w:rsidRPr="005643A9">
        <w:rPr>
          <w:rFonts w:ascii="Arial" w:hAnsi="Arial" w:cs="Arial"/>
          <w:sz w:val="22"/>
          <w:szCs w:val="22"/>
        </w:rPr>
        <w:t>)</w:t>
      </w:r>
      <w:r w:rsidR="00F17307" w:rsidRPr="00BC71C8">
        <w:rPr>
          <w:rFonts w:ascii="Arial" w:hAnsi="Arial" w:cs="Arial"/>
          <w:sz w:val="22"/>
          <w:szCs w:val="22"/>
        </w:rPr>
        <w:t xml:space="preserve"> </w:t>
      </w:r>
      <w:r w:rsidR="00B31C86" w:rsidRPr="00135CC1">
        <w:rPr>
          <w:rFonts w:ascii="Arial" w:hAnsi="Arial" w:cs="Arial"/>
          <w:sz w:val="22"/>
          <w:szCs w:val="22"/>
        </w:rPr>
        <w:t>vom Integrationsamt übernommen.</w:t>
      </w:r>
    </w:p>
    <w:p w14:paraId="2B00E65F" w14:textId="77777777" w:rsidR="00B31C86" w:rsidRPr="00135CC1" w:rsidRDefault="00B31C86" w:rsidP="00206126">
      <w:pPr>
        <w:rPr>
          <w:rFonts w:ascii="Arial" w:hAnsi="Arial" w:cs="Arial"/>
          <w:sz w:val="22"/>
          <w:szCs w:val="22"/>
        </w:rPr>
      </w:pPr>
    </w:p>
    <w:p w14:paraId="5C9281BC" w14:textId="77777777" w:rsidR="005F5009" w:rsidRPr="00135CC1" w:rsidRDefault="005F5009" w:rsidP="00206126">
      <w:pPr>
        <w:rPr>
          <w:rFonts w:ascii="Arial" w:hAnsi="Arial" w:cs="Arial"/>
          <w:sz w:val="22"/>
          <w:szCs w:val="22"/>
        </w:rPr>
      </w:pPr>
    </w:p>
    <w:p w14:paraId="7B87DE1D" w14:textId="77777777" w:rsidR="005F5009" w:rsidRPr="00135CC1" w:rsidRDefault="005F5009" w:rsidP="00206126">
      <w:pPr>
        <w:rPr>
          <w:rFonts w:ascii="Arial" w:hAnsi="Arial" w:cs="Arial"/>
          <w:b/>
          <w:bCs/>
          <w:sz w:val="22"/>
          <w:szCs w:val="22"/>
        </w:rPr>
      </w:pPr>
      <w:r w:rsidRPr="00135CC1">
        <w:rPr>
          <w:rFonts w:ascii="Arial" w:hAnsi="Arial" w:cs="Arial"/>
          <w:b/>
          <w:bCs/>
          <w:sz w:val="22"/>
          <w:szCs w:val="22"/>
        </w:rPr>
        <w:t xml:space="preserve">§ 6 </w:t>
      </w:r>
      <w:r w:rsidR="009852A7" w:rsidRPr="00135CC1">
        <w:rPr>
          <w:rFonts w:ascii="Arial" w:hAnsi="Arial" w:cs="Arial"/>
          <w:b/>
          <w:bCs/>
          <w:sz w:val="22"/>
          <w:szCs w:val="22"/>
        </w:rPr>
        <w:tab/>
      </w:r>
      <w:r w:rsidRPr="00135CC1">
        <w:rPr>
          <w:rFonts w:ascii="Arial" w:hAnsi="Arial" w:cs="Arial"/>
          <w:b/>
          <w:bCs/>
          <w:sz w:val="22"/>
          <w:szCs w:val="22"/>
        </w:rPr>
        <w:t>Kosten Leasing PKW für Fachkräfte</w:t>
      </w:r>
    </w:p>
    <w:p w14:paraId="2660F00E" w14:textId="77777777" w:rsidR="005F5009" w:rsidRPr="00135CC1" w:rsidRDefault="005F5009" w:rsidP="00206126">
      <w:pPr>
        <w:rPr>
          <w:rFonts w:ascii="Arial" w:hAnsi="Arial" w:cs="Arial"/>
          <w:sz w:val="22"/>
          <w:szCs w:val="22"/>
        </w:rPr>
      </w:pPr>
    </w:p>
    <w:p w14:paraId="6FE603C1" w14:textId="19E95FEB" w:rsidR="006B79C7" w:rsidRPr="00135CC1" w:rsidRDefault="00922D7D" w:rsidP="005643A9">
      <w:pPr>
        <w:ind w:left="709" w:hanging="709"/>
        <w:jc w:val="both"/>
        <w:rPr>
          <w:rFonts w:ascii="Arial" w:hAnsi="Arial" w:cs="Arial"/>
          <w:sz w:val="22"/>
          <w:szCs w:val="22"/>
        </w:rPr>
      </w:pPr>
      <w:r w:rsidRPr="00135CC1">
        <w:rPr>
          <w:rFonts w:ascii="Arial" w:hAnsi="Arial" w:cs="Arial"/>
          <w:sz w:val="22"/>
          <w:szCs w:val="22"/>
        </w:rPr>
        <w:t>(1)</w:t>
      </w:r>
      <w:r w:rsidRPr="00135CC1">
        <w:rPr>
          <w:rFonts w:ascii="Arial" w:hAnsi="Arial" w:cs="Arial"/>
          <w:sz w:val="22"/>
          <w:szCs w:val="22"/>
        </w:rPr>
        <w:tab/>
      </w:r>
      <w:r w:rsidR="00206126" w:rsidRPr="00135CC1">
        <w:rPr>
          <w:rFonts w:ascii="Arial" w:hAnsi="Arial" w:cs="Arial"/>
          <w:sz w:val="22"/>
          <w:szCs w:val="22"/>
        </w:rPr>
        <w:t>Die Kosten für ein</w:t>
      </w:r>
      <w:r w:rsidR="005643A9">
        <w:rPr>
          <w:rFonts w:ascii="Arial" w:hAnsi="Arial" w:cs="Arial"/>
          <w:sz w:val="22"/>
          <w:szCs w:val="22"/>
        </w:rPr>
        <w:t>en</w:t>
      </w:r>
      <w:r w:rsidR="00206126" w:rsidRPr="00135CC1">
        <w:rPr>
          <w:rFonts w:ascii="Arial" w:hAnsi="Arial" w:cs="Arial"/>
          <w:sz w:val="22"/>
          <w:szCs w:val="22"/>
        </w:rPr>
        <w:t xml:space="preserve"> Leasing-PKW </w:t>
      </w:r>
      <w:r w:rsidR="005643A9">
        <w:rPr>
          <w:rFonts w:ascii="Arial" w:hAnsi="Arial" w:cs="Arial"/>
          <w:sz w:val="22"/>
          <w:szCs w:val="22"/>
        </w:rPr>
        <w:t>pro</w:t>
      </w:r>
      <w:r w:rsidR="00206126" w:rsidRPr="00135CC1">
        <w:rPr>
          <w:rFonts w:ascii="Arial" w:hAnsi="Arial" w:cs="Arial"/>
          <w:sz w:val="22"/>
          <w:szCs w:val="22"/>
        </w:rPr>
        <w:t xml:space="preserve"> Fachkr</w:t>
      </w:r>
      <w:r w:rsidR="005643A9">
        <w:rPr>
          <w:rFonts w:ascii="Arial" w:hAnsi="Arial" w:cs="Arial"/>
          <w:sz w:val="22"/>
          <w:szCs w:val="22"/>
        </w:rPr>
        <w:t>aft</w:t>
      </w:r>
      <w:r w:rsidR="00206126" w:rsidRPr="00135CC1">
        <w:rPr>
          <w:rFonts w:ascii="Arial" w:hAnsi="Arial" w:cs="Arial"/>
          <w:sz w:val="22"/>
          <w:szCs w:val="22"/>
        </w:rPr>
        <w:t xml:space="preserve"> </w:t>
      </w:r>
      <w:r w:rsidR="006B79C7" w:rsidRPr="00135CC1">
        <w:rPr>
          <w:rFonts w:ascii="Arial" w:hAnsi="Arial" w:cs="Arial"/>
          <w:sz w:val="22"/>
          <w:szCs w:val="22"/>
        </w:rPr>
        <w:t xml:space="preserve">sowohl </w:t>
      </w:r>
      <w:r w:rsidR="00F17307" w:rsidRPr="00135CC1">
        <w:rPr>
          <w:rFonts w:ascii="Arial" w:hAnsi="Arial" w:cs="Arial"/>
          <w:sz w:val="22"/>
          <w:szCs w:val="22"/>
        </w:rPr>
        <w:t>des</w:t>
      </w:r>
      <w:r w:rsidR="00F17307" w:rsidRPr="00135CC1">
        <w:rPr>
          <w:rFonts w:ascii="Arial" w:hAnsi="Arial" w:cs="Arial"/>
          <w:b/>
          <w:bCs/>
          <w:sz w:val="22"/>
          <w:szCs w:val="22"/>
        </w:rPr>
        <w:t xml:space="preserve"> IFD</w:t>
      </w:r>
      <w:r w:rsidR="00F17307" w:rsidRPr="00135CC1">
        <w:rPr>
          <w:rFonts w:ascii="Arial" w:hAnsi="Arial" w:cs="Arial"/>
          <w:sz w:val="22"/>
          <w:szCs w:val="22"/>
        </w:rPr>
        <w:t xml:space="preserve"> als auch für d</w:t>
      </w:r>
      <w:r w:rsidR="005643A9">
        <w:rPr>
          <w:rFonts w:ascii="Arial" w:hAnsi="Arial" w:cs="Arial"/>
          <w:sz w:val="22"/>
          <w:szCs w:val="22"/>
        </w:rPr>
        <w:t>i</w:t>
      </w:r>
      <w:r w:rsidR="00F17307" w:rsidRPr="00135CC1">
        <w:rPr>
          <w:rFonts w:ascii="Arial" w:hAnsi="Arial" w:cs="Arial"/>
          <w:sz w:val="22"/>
          <w:szCs w:val="22"/>
        </w:rPr>
        <w:t xml:space="preserve">e </w:t>
      </w:r>
      <w:r w:rsidR="00F17307" w:rsidRPr="00135CC1">
        <w:rPr>
          <w:rFonts w:ascii="Arial" w:hAnsi="Arial" w:cs="Arial"/>
          <w:b/>
          <w:bCs/>
          <w:sz w:val="22"/>
          <w:szCs w:val="22"/>
        </w:rPr>
        <w:t>EAA</w:t>
      </w:r>
      <w:r w:rsidR="006B79C7" w:rsidRPr="00135CC1">
        <w:rPr>
          <w:rFonts w:ascii="Arial" w:hAnsi="Arial" w:cs="Arial"/>
          <w:b/>
          <w:bCs/>
          <w:sz w:val="22"/>
          <w:szCs w:val="22"/>
        </w:rPr>
        <w:t xml:space="preserve"> </w:t>
      </w:r>
      <w:r w:rsidR="00206126" w:rsidRPr="00135CC1">
        <w:rPr>
          <w:rFonts w:ascii="Arial" w:hAnsi="Arial" w:cs="Arial"/>
          <w:sz w:val="22"/>
          <w:szCs w:val="22"/>
        </w:rPr>
        <w:t xml:space="preserve">werden vom Integrationsamt übernommen. </w:t>
      </w:r>
      <w:r w:rsidR="006B79C7" w:rsidRPr="00135CC1">
        <w:rPr>
          <w:rFonts w:ascii="Arial" w:hAnsi="Arial" w:cs="Arial"/>
          <w:sz w:val="22"/>
          <w:szCs w:val="22"/>
        </w:rPr>
        <w:t xml:space="preserve">Ausgenommen ist der Kraftstoff, dieser ist aus </w:t>
      </w:r>
      <w:r w:rsidR="00F17307" w:rsidRPr="00135CC1">
        <w:rPr>
          <w:rFonts w:ascii="Arial" w:hAnsi="Arial" w:cs="Arial"/>
          <w:sz w:val="22"/>
          <w:szCs w:val="22"/>
        </w:rPr>
        <w:t xml:space="preserve">den </w:t>
      </w:r>
      <w:r w:rsidR="005643A9">
        <w:rPr>
          <w:rFonts w:ascii="Arial" w:hAnsi="Arial" w:cs="Arial"/>
          <w:sz w:val="22"/>
          <w:szCs w:val="22"/>
        </w:rPr>
        <w:t>Sach</w:t>
      </w:r>
      <w:r w:rsidR="00F17307" w:rsidRPr="00135CC1">
        <w:rPr>
          <w:rFonts w:ascii="Arial" w:hAnsi="Arial" w:cs="Arial"/>
          <w:sz w:val="22"/>
          <w:szCs w:val="22"/>
        </w:rPr>
        <w:t>kosten</w:t>
      </w:r>
      <w:r w:rsidR="007B51D8">
        <w:rPr>
          <w:rFonts w:ascii="Arial" w:hAnsi="Arial" w:cs="Arial"/>
          <w:sz w:val="22"/>
          <w:szCs w:val="22"/>
        </w:rPr>
        <w:t xml:space="preserve"> </w:t>
      </w:r>
      <w:r w:rsidR="007B51D8" w:rsidRPr="00D9700B">
        <w:rPr>
          <w:rFonts w:ascii="Arial" w:hAnsi="Arial" w:cs="Arial"/>
          <w:sz w:val="22"/>
          <w:szCs w:val="22"/>
        </w:rPr>
        <w:t>bzw. der Fallpauschale</w:t>
      </w:r>
      <w:r w:rsidR="00F17307" w:rsidRPr="00D9700B">
        <w:rPr>
          <w:rFonts w:ascii="Arial" w:hAnsi="Arial" w:cs="Arial"/>
          <w:sz w:val="22"/>
          <w:szCs w:val="22"/>
        </w:rPr>
        <w:t xml:space="preserve"> </w:t>
      </w:r>
      <w:r w:rsidR="006B79C7" w:rsidRPr="00135CC1">
        <w:rPr>
          <w:rFonts w:ascii="Arial" w:hAnsi="Arial" w:cs="Arial"/>
          <w:sz w:val="22"/>
          <w:szCs w:val="22"/>
        </w:rPr>
        <w:t>zu finanzieren.</w:t>
      </w:r>
    </w:p>
    <w:p w14:paraId="662AE591" w14:textId="77777777" w:rsidR="001C42F3" w:rsidRPr="00135CC1" w:rsidRDefault="001C42F3" w:rsidP="001C42F3">
      <w:pPr>
        <w:ind w:left="709" w:hanging="709"/>
        <w:rPr>
          <w:rFonts w:ascii="Arial" w:hAnsi="Arial" w:cs="Arial"/>
          <w:sz w:val="22"/>
          <w:szCs w:val="22"/>
        </w:rPr>
      </w:pPr>
    </w:p>
    <w:p w14:paraId="16B5DF98" w14:textId="77777777" w:rsidR="006B79C7" w:rsidRPr="00135CC1" w:rsidRDefault="00922D7D" w:rsidP="001C42F3">
      <w:pPr>
        <w:ind w:left="709" w:hanging="709"/>
        <w:rPr>
          <w:rFonts w:ascii="Arial" w:hAnsi="Arial" w:cs="Arial"/>
          <w:sz w:val="22"/>
          <w:szCs w:val="22"/>
        </w:rPr>
      </w:pPr>
      <w:r w:rsidRPr="00135CC1">
        <w:rPr>
          <w:rFonts w:ascii="Arial" w:hAnsi="Arial" w:cs="Arial"/>
          <w:sz w:val="22"/>
          <w:szCs w:val="22"/>
        </w:rPr>
        <w:t>(2)</w:t>
      </w:r>
      <w:r w:rsidRPr="00135CC1">
        <w:rPr>
          <w:rFonts w:ascii="Arial" w:hAnsi="Arial" w:cs="Arial"/>
          <w:sz w:val="22"/>
          <w:szCs w:val="22"/>
        </w:rPr>
        <w:tab/>
      </w:r>
      <w:r w:rsidR="006B79C7" w:rsidRPr="00135CC1">
        <w:rPr>
          <w:rFonts w:ascii="Arial" w:hAnsi="Arial" w:cs="Arial"/>
          <w:sz w:val="22"/>
          <w:szCs w:val="22"/>
        </w:rPr>
        <w:t>Für den Arbeitsweg kann der Leasing-PKW genutzt werden. Die dienstliche Nutzung muss jedoch mehr als 50 % der Gesamtnutzung betragen.</w:t>
      </w:r>
    </w:p>
    <w:p w14:paraId="5A4F7D9E" w14:textId="77777777" w:rsidR="001C42F3" w:rsidRPr="00135CC1" w:rsidRDefault="001C42F3" w:rsidP="001C42F3">
      <w:pPr>
        <w:ind w:left="709" w:hanging="709"/>
        <w:rPr>
          <w:rFonts w:ascii="Arial" w:hAnsi="Arial" w:cs="Arial"/>
          <w:sz w:val="22"/>
          <w:szCs w:val="22"/>
        </w:rPr>
      </w:pPr>
    </w:p>
    <w:p w14:paraId="36930777" w14:textId="77777777" w:rsidR="006B79C7" w:rsidRPr="00135CC1" w:rsidRDefault="00922D7D" w:rsidP="001C42F3">
      <w:pPr>
        <w:ind w:left="709" w:hanging="709"/>
        <w:rPr>
          <w:rFonts w:ascii="Arial" w:hAnsi="Arial" w:cs="Arial"/>
          <w:sz w:val="22"/>
          <w:szCs w:val="22"/>
        </w:rPr>
      </w:pPr>
      <w:r w:rsidRPr="00135CC1">
        <w:rPr>
          <w:rFonts w:ascii="Arial" w:hAnsi="Arial" w:cs="Arial"/>
          <w:sz w:val="22"/>
          <w:szCs w:val="22"/>
        </w:rPr>
        <w:t>(3)</w:t>
      </w:r>
      <w:r w:rsidRPr="00135CC1">
        <w:rPr>
          <w:rFonts w:ascii="Arial" w:hAnsi="Arial" w:cs="Arial"/>
          <w:sz w:val="22"/>
          <w:szCs w:val="22"/>
        </w:rPr>
        <w:tab/>
      </w:r>
      <w:r w:rsidR="006B79C7" w:rsidRPr="00135CC1">
        <w:rPr>
          <w:rFonts w:ascii="Arial" w:hAnsi="Arial" w:cs="Arial"/>
          <w:sz w:val="22"/>
          <w:szCs w:val="22"/>
        </w:rPr>
        <w:t>Für jedes Leasing-Auto ist ein Fahrtenbuch zu führen, welches dem Integrationsamt einmal jährlich bis spätestens 31. März vorzulegen ist.</w:t>
      </w:r>
    </w:p>
    <w:p w14:paraId="41923DBE" w14:textId="77777777" w:rsidR="001C42F3" w:rsidRPr="00135CC1" w:rsidRDefault="001C42F3" w:rsidP="001C42F3">
      <w:pPr>
        <w:ind w:left="709" w:hanging="709"/>
        <w:rPr>
          <w:rFonts w:ascii="Arial" w:hAnsi="Arial" w:cs="Arial"/>
          <w:sz w:val="22"/>
          <w:szCs w:val="22"/>
        </w:rPr>
      </w:pPr>
    </w:p>
    <w:p w14:paraId="22576FE0" w14:textId="77777777" w:rsidR="006B79C7" w:rsidRPr="00135CC1" w:rsidRDefault="00922D7D" w:rsidP="005643A9">
      <w:pPr>
        <w:ind w:left="709" w:hanging="709"/>
        <w:jc w:val="both"/>
        <w:rPr>
          <w:rFonts w:ascii="Arial" w:hAnsi="Arial" w:cs="Arial"/>
          <w:sz w:val="22"/>
          <w:szCs w:val="22"/>
        </w:rPr>
      </w:pPr>
      <w:r w:rsidRPr="00135CC1">
        <w:rPr>
          <w:rFonts w:ascii="Arial" w:hAnsi="Arial" w:cs="Arial"/>
          <w:sz w:val="22"/>
          <w:szCs w:val="22"/>
        </w:rPr>
        <w:t>(4)</w:t>
      </w:r>
      <w:r w:rsidRPr="00135CC1">
        <w:rPr>
          <w:rFonts w:ascii="Arial" w:hAnsi="Arial" w:cs="Arial"/>
          <w:sz w:val="22"/>
          <w:szCs w:val="22"/>
        </w:rPr>
        <w:tab/>
        <w:t xml:space="preserve">Die Vergütung durch das Integrationsamt erfolgt zeitlich nach dem erbrachten Leistungsnachweis. </w:t>
      </w:r>
      <w:r w:rsidR="006B79C7" w:rsidRPr="00135CC1">
        <w:rPr>
          <w:rFonts w:ascii="Arial" w:hAnsi="Arial" w:cs="Arial"/>
          <w:sz w:val="22"/>
          <w:szCs w:val="22"/>
        </w:rPr>
        <w:t>Die Kosten für den Leasing-PKW werden monatlich mit der Personal- und Sachkostenpauschale ausgezahlt</w:t>
      </w:r>
      <w:r w:rsidRPr="00135CC1">
        <w:rPr>
          <w:rFonts w:ascii="Arial" w:hAnsi="Arial" w:cs="Arial"/>
          <w:sz w:val="22"/>
          <w:szCs w:val="22"/>
        </w:rPr>
        <w:t>.</w:t>
      </w:r>
    </w:p>
    <w:p w14:paraId="0F6BB3A7" w14:textId="77777777" w:rsidR="006B79C7" w:rsidRPr="00690C27" w:rsidRDefault="006B79C7" w:rsidP="006B79C7">
      <w:pPr>
        <w:rPr>
          <w:rFonts w:ascii="Arial" w:hAnsi="Arial" w:cs="Arial"/>
          <w:sz w:val="22"/>
          <w:szCs w:val="22"/>
        </w:rPr>
      </w:pPr>
    </w:p>
    <w:p w14:paraId="31D7C7E3" w14:textId="240E0612" w:rsidR="006B79C7" w:rsidRPr="00690C27" w:rsidRDefault="006B79C7" w:rsidP="006B79C7">
      <w:pPr>
        <w:rPr>
          <w:rFonts w:ascii="Arial" w:hAnsi="Arial" w:cs="Arial"/>
          <w:sz w:val="22"/>
          <w:szCs w:val="22"/>
        </w:rPr>
      </w:pPr>
      <w:r w:rsidRPr="00690C27">
        <w:rPr>
          <w:rFonts w:ascii="Arial" w:hAnsi="Arial" w:cs="Arial"/>
          <w:sz w:val="22"/>
          <w:szCs w:val="22"/>
        </w:rPr>
        <w:t>Legen Sie hierfür bitte folgende Informationen bzw. Unterlagen vor.</w:t>
      </w:r>
    </w:p>
    <w:p w14:paraId="3E1C2E79" w14:textId="77777777" w:rsidR="006B79C7" w:rsidRDefault="006B79C7" w:rsidP="006B79C7">
      <w:pPr>
        <w:pStyle w:val="Textkrper2"/>
        <w:tabs>
          <w:tab w:val="left" w:pos="709"/>
        </w:tabs>
        <w:spacing w:after="0" w:line="240" w:lineRule="auto"/>
        <w:ind w:left="720"/>
        <w:jc w:val="both"/>
        <w:rPr>
          <w:rFonts w:ascii="Arial" w:hAnsi="Arial" w:cs="Arial"/>
          <w:color w:val="000000"/>
          <w:sz w:val="22"/>
          <w:szCs w:val="22"/>
        </w:rPr>
      </w:pPr>
    </w:p>
    <w:tbl>
      <w:tblPr>
        <w:tblStyle w:val="Tabellenraster"/>
        <w:tblW w:w="0" w:type="auto"/>
        <w:tblLook w:val="04A0" w:firstRow="1" w:lastRow="0" w:firstColumn="1" w:lastColumn="0" w:noHBand="0" w:noVBand="1"/>
      </w:tblPr>
      <w:tblGrid>
        <w:gridCol w:w="3681"/>
        <w:gridCol w:w="4961"/>
      </w:tblGrid>
      <w:tr w:rsidR="006B79C7" w:rsidRPr="00ED450D" w14:paraId="756A875A" w14:textId="77777777" w:rsidTr="00E504AE">
        <w:tc>
          <w:tcPr>
            <w:tcW w:w="3681" w:type="dxa"/>
          </w:tcPr>
          <w:p w14:paraId="5A2FBE15" w14:textId="77777777" w:rsidR="006B79C7" w:rsidRPr="00ED450D" w:rsidRDefault="006B79C7" w:rsidP="00E504AE">
            <w:pPr>
              <w:rPr>
                <w:rFonts w:ascii="Arial" w:hAnsi="Arial" w:cs="Arial"/>
              </w:rPr>
            </w:pPr>
          </w:p>
          <w:p w14:paraId="749C1B92" w14:textId="77777777" w:rsidR="006B79C7" w:rsidRDefault="006B79C7" w:rsidP="00E504AE">
            <w:pPr>
              <w:rPr>
                <w:rFonts w:ascii="Arial" w:hAnsi="Arial" w:cs="Arial"/>
              </w:rPr>
            </w:pPr>
            <w:r w:rsidRPr="00ED450D">
              <w:rPr>
                <w:rFonts w:ascii="Arial" w:hAnsi="Arial" w:cs="Arial"/>
              </w:rPr>
              <w:t>Marke</w:t>
            </w:r>
            <w:r>
              <w:rPr>
                <w:rFonts w:ascii="Arial" w:hAnsi="Arial" w:cs="Arial"/>
              </w:rPr>
              <w:t>:</w:t>
            </w:r>
          </w:p>
          <w:p w14:paraId="23DA981E" w14:textId="77777777" w:rsidR="006B79C7" w:rsidRPr="00ED450D" w:rsidRDefault="006B79C7" w:rsidP="00E504AE">
            <w:pPr>
              <w:rPr>
                <w:rFonts w:ascii="Arial" w:hAnsi="Arial" w:cs="Arial"/>
              </w:rPr>
            </w:pPr>
          </w:p>
          <w:p w14:paraId="140A75EB" w14:textId="77777777" w:rsidR="006B79C7" w:rsidRDefault="006B79C7" w:rsidP="00E504AE">
            <w:pPr>
              <w:rPr>
                <w:rFonts w:ascii="Arial" w:hAnsi="Arial" w:cs="Arial"/>
              </w:rPr>
            </w:pPr>
            <w:r>
              <w:rPr>
                <w:rFonts w:ascii="Arial" w:hAnsi="Arial" w:cs="Arial"/>
              </w:rPr>
              <w:t>a</w:t>
            </w:r>
            <w:r w:rsidRPr="00ED450D">
              <w:rPr>
                <w:rFonts w:ascii="Arial" w:hAnsi="Arial" w:cs="Arial"/>
              </w:rPr>
              <w:t>mtliches Kennzeichen</w:t>
            </w:r>
            <w:r>
              <w:rPr>
                <w:rFonts w:ascii="Arial" w:hAnsi="Arial" w:cs="Arial"/>
              </w:rPr>
              <w:t>:</w:t>
            </w:r>
          </w:p>
          <w:p w14:paraId="705A62A1" w14:textId="77777777" w:rsidR="006B79C7" w:rsidRDefault="006B79C7" w:rsidP="00E504AE">
            <w:pPr>
              <w:rPr>
                <w:rFonts w:ascii="Arial" w:hAnsi="Arial" w:cs="Arial"/>
              </w:rPr>
            </w:pPr>
          </w:p>
          <w:p w14:paraId="5686A569" w14:textId="77777777" w:rsidR="006B79C7" w:rsidRDefault="006B79C7" w:rsidP="00E504AE">
            <w:pPr>
              <w:rPr>
                <w:rFonts w:ascii="Arial" w:hAnsi="Arial" w:cs="Arial"/>
              </w:rPr>
            </w:pPr>
            <w:r>
              <w:rPr>
                <w:rFonts w:ascii="Arial" w:hAnsi="Arial" w:cs="Arial"/>
              </w:rPr>
              <w:t>Leasingvertrag:</w:t>
            </w:r>
          </w:p>
          <w:p w14:paraId="06848EC8" w14:textId="77777777" w:rsidR="006B79C7" w:rsidRDefault="006B79C7" w:rsidP="00E504AE">
            <w:pPr>
              <w:rPr>
                <w:rFonts w:ascii="Arial" w:hAnsi="Arial" w:cs="Arial"/>
              </w:rPr>
            </w:pPr>
          </w:p>
          <w:p w14:paraId="266635C5" w14:textId="77777777" w:rsidR="006B79C7" w:rsidRDefault="006B79C7" w:rsidP="00E504AE">
            <w:pPr>
              <w:rPr>
                <w:rFonts w:ascii="Arial" w:hAnsi="Arial" w:cs="Arial"/>
              </w:rPr>
            </w:pPr>
            <w:r>
              <w:rPr>
                <w:rFonts w:ascii="Arial" w:hAnsi="Arial" w:cs="Arial"/>
              </w:rPr>
              <w:t>KFZ-Steuer:</w:t>
            </w:r>
          </w:p>
          <w:p w14:paraId="3A29995D" w14:textId="77777777" w:rsidR="006B79C7" w:rsidRDefault="006B79C7" w:rsidP="00E504AE">
            <w:pPr>
              <w:rPr>
                <w:rFonts w:ascii="Arial" w:hAnsi="Arial" w:cs="Arial"/>
              </w:rPr>
            </w:pPr>
          </w:p>
          <w:p w14:paraId="68ED539C" w14:textId="77777777" w:rsidR="006B79C7" w:rsidRDefault="006B79C7" w:rsidP="00E504AE">
            <w:pPr>
              <w:rPr>
                <w:rFonts w:ascii="Arial" w:hAnsi="Arial" w:cs="Arial"/>
              </w:rPr>
            </w:pPr>
            <w:r>
              <w:rPr>
                <w:rFonts w:ascii="Arial" w:hAnsi="Arial" w:cs="Arial"/>
              </w:rPr>
              <w:t>Versicherung:</w:t>
            </w:r>
          </w:p>
          <w:p w14:paraId="73AD64CE" w14:textId="77777777" w:rsidR="006B79C7" w:rsidRPr="00ED450D" w:rsidRDefault="006B79C7" w:rsidP="00E504AE">
            <w:pPr>
              <w:rPr>
                <w:rFonts w:ascii="Arial" w:hAnsi="Arial" w:cs="Arial"/>
              </w:rPr>
            </w:pPr>
          </w:p>
          <w:p w14:paraId="5E012A92" w14:textId="77777777" w:rsidR="006B79C7" w:rsidRDefault="006B79C7" w:rsidP="00E504AE">
            <w:pPr>
              <w:rPr>
                <w:rFonts w:ascii="Arial" w:hAnsi="Arial" w:cs="Arial"/>
              </w:rPr>
            </w:pPr>
            <w:r>
              <w:rPr>
                <w:rFonts w:ascii="Arial" w:hAnsi="Arial" w:cs="Arial"/>
              </w:rPr>
              <w:t>m</w:t>
            </w:r>
            <w:r w:rsidRPr="00ED450D">
              <w:rPr>
                <w:rFonts w:ascii="Arial" w:hAnsi="Arial" w:cs="Arial"/>
              </w:rPr>
              <w:t>onatliche Leasing-Rate</w:t>
            </w:r>
            <w:r>
              <w:rPr>
                <w:rFonts w:ascii="Arial" w:hAnsi="Arial" w:cs="Arial"/>
              </w:rPr>
              <w:t>:</w:t>
            </w:r>
          </w:p>
          <w:p w14:paraId="6DCB0711" w14:textId="77777777" w:rsidR="006B79C7" w:rsidRPr="00ED450D" w:rsidRDefault="006B79C7" w:rsidP="00E504AE">
            <w:pPr>
              <w:rPr>
                <w:rFonts w:ascii="Arial" w:hAnsi="Arial" w:cs="Arial"/>
              </w:rPr>
            </w:pPr>
          </w:p>
          <w:p w14:paraId="20DB03D3" w14:textId="77777777" w:rsidR="006B79C7" w:rsidRDefault="006B79C7" w:rsidP="00E504AE">
            <w:pPr>
              <w:rPr>
                <w:rFonts w:ascii="Arial" w:hAnsi="Arial" w:cs="Arial"/>
              </w:rPr>
            </w:pPr>
            <w:r>
              <w:rPr>
                <w:rFonts w:ascii="Arial" w:hAnsi="Arial" w:cs="Arial"/>
              </w:rPr>
              <w:t>v</w:t>
            </w:r>
            <w:r w:rsidRPr="00ED450D">
              <w:rPr>
                <w:rFonts w:ascii="Arial" w:hAnsi="Arial" w:cs="Arial"/>
              </w:rPr>
              <w:t>ereinbarte jährliche Km-Zahl</w:t>
            </w:r>
            <w:r>
              <w:rPr>
                <w:rFonts w:ascii="Arial" w:hAnsi="Arial" w:cs="Arial"/>
              </w:rPr>
              <w:t>:</w:t>
            </w:r>
          </w:p>
          <w:p w14:paraId="0D2E77D1" w14:textId="77777777" w:rsidR="006B79C7" w:rsidRPr="00ED450D" w:rsidRDefault="006B79C7" w:rsidP="00E504AE">
            <w:pPr>
              <w:rPr>
                <w:rFonts w:ascii="Arial" w:hAnsi="Arial" w:cs="Arial"/>
              </w:rPr>
            </w:pPr>
          </w:p>
        </w:tc>
        <w:tc>
          <w:tcPr>
            <w:tcW w:w="4961" w:type="dxa"/>
          </w:tcPr>
          <w:p w14:paraId="4AB74F50" w14:textId="77777777" w:rsidR="006B79C7" w:rsidRPr="00ED450D" w:rsidRDefault="006B79C7" w:rsidP="00E504AE">
            <w:pPr>
              <w:rPr>
                <w:rFonts w:ascii="Arial" w:hAnsi="Arial" w:cs="Arial"/>
              </w:rPr>
            </w:pPr>
          </w:p>
        </w:tc>
      </w:tr>
    </w:tbl>
    <w:p w14:paraId="12D778FD" w14:textId="77777777" w:rsidR="00054ACA" w:rsidRDefault="00054ACA" w:rsidP="00B1337D">
      <w:pPr>
        <w:jc w:val="both"/>
        <w:rPr>
          <w:rFonts w:ascii="Arial" w:hAnsi="Arial" w:cs="Arial"/>
          <w:b/>
          <w:snapToGrid w:val="0"/>
          <w:sz w:val="24"/>
          <w:szCs w:val="22"/>
        </w:rPr>
      </w:pPr>
    </w:p>
    <w:p w14:paraId="6F494DF6" w14:textId="77777777" w:rsidR="00054ACA" w:rsidRDefault="00054ACA" w:rsidP="00B1337D">
      <w:pPr>
        <w:jc w:val="both"/>
        <w:rPr>
          <w:rFonts w:ascii="Arial" w:hAnsi="Arial" w:cs="Arial"/>
          <w:b/>
          <w:snapToGrid w:val="0"/>
          <w:sz w:val="24"/>
          <w:szCs w:val="22"/>
        </w:rPr>
      </w:pPr>
    </w:p>
    <w:p w14:paraId="6A40BE37" w14:textId="77777777" w:rsidR="004C5CB9" w:rsidRPr="00135CC1" w:rsidRDefault="004A67EC" w:rsidP="00B1337D">
      <w:pPr>
        <w:jc w:val="both"/>
        <w:rPr>
          <w:rFonts w:ascii="Arial" w:hAnsi="Arial" w:cs="Arial"/>
          <w:b/>
          <w:sz w:val="24"/>
          <w:szCs w:val="22"/>
        </w:rPr>
      </w:pPr>
      <w:r w:rsidRPr="00135CC1">
        <w:rPr>
          <w:rFonts w:ascii="Arial" w:hAnsi="Arial" w:cs="Arial"/>
          <w:b/>
          <w:snapToGrid w:val="0"/>
          <w:sz w:val="24"/>
          <w:szCs w:val="22"/>
        </w:rPr>
        <w:t xml:space="preserve">§ </w:t>
      </w:r>
      <w:r w:rsidR="004C5CB9" w:rsidRPr="00135CC1">
        <w:rPr>
          <w:rFonts w:ascii="Arial" w:hAnsi="Arial" w:cs="Arial"/>
          <w:b/>
          <w:snapToGrid w:val="0"/>
          <w:sz w:val="24"/>
          <w:szCs w:val="22"/>
        </w:rPr>
        <w:t>7</w:t>
      </w:r>
      <w:r w:rsidRPr="00135CC1">
        <w:rPr>
          <w:rFonts w:ascii="Arial" w:hAnsi="Arial" w:cs="Arial"/>
          <w:b/>
          <w:snapToGrid w:val="0"/>
          <w:sz w:val="24"/>
          <w:szCs w:val="22"/>
        </w:rPr>
        <w:t xml:space="preserve"> </w:t>
      </w:r>
      <w:proofErr w:type="gramStart"/>
      <w:r w:rsidR="005A0506" w:rsidRPr="00135CC1">
        <w:rPr>
          <w:rFonts w:ascii="Arial" w:hAnsi="Arial" w:cs="Arial"/>
          <w:b/>
          <w:snapToGrid w:val="0"/>
          <w:sz w:val="24"/>
          <w:szCs w:val="22"/>
        </w:rPr>
        <w:tab/>
      </w:r>
      <w:r w:rsidR="00C60372" w:rsidRPr="00135CC1">
        <w:rPr>
          <w:rFonts w:ascii="Arial" w:hAnsi="Arial" w:cs="Arial"/>
          <w:b/>
          <w:snapToGrid w:val="0"/>
          <w:sz w:val="24"/>
          <w:szCs w:val="22"/>
        </w:rPr>
        <w:t xml:space="preserve">  </w:t>
      </w:r>
      <w:r w:rsidRPr="00135CC1">
        <w:rPr>
          <w:rFonts w:ascii="Arial" w:hAnsi="Arial" w:cs="Arial"/>
          <w:b/>
          <w:sz w:val="24"/>
          <w:szCs w:val="22"/>
        </w:rPr>
        <w:t>Qualitätssicherung</w:t>
      </w:r>
      <w:proofErr w:type="gramEnd"/>
      <w:r w:rsidRPr="00135CC1">
        <w:rPr>
          <w:rFonts w:ascii="Arial" w:hAnsi="Arial" w:cs="Arial"/>
          <w:b/>
          <w:sz w:val="24"/>
          <w:szCs w:val="22"/>
        </w:rPr>
        <w:t xml:space="preserve"> und Dokumentation</w:t>
      </w:r>
    </w:p>
    <w:p w14:paraId="50CE3AE4" w14:textId="77777777" w:rsidR="004C5CB9" w:rsidRPr="00135CC1" w:rsidRDefault="004C5CB9" w:rsidP="004C5CB9">
      <w:pPr>
        <w:rPr>
          <w:rFonts w:ascii="Arial" w:hAnsi="Arial" w:cs="Arial"/>
          <w:b/>
          <w:sz w:val="24"/>
          <w:szCs w:val="22"/>
        </w:rPr>
      </w:pPr>
    </w:p>
    <w:p w14:paraId="12B620C9" w14:textId="77777777" w:rsidR="004C5CB9" w:rsidRPr="00135CC1" w:rsidRDefault="004C5CB9" w:rsidP="005643A9">
      <w:pPr>
        <w:numPr>
          <w:ilvl w:val="0"/>
          <w:numId w:val="30"/>
        </w:numPr>
        <w:tabs>
          <w:tab w:val="left" w:pos="709"/>
        </w:tabs>
        <w:ind w:left="709" w:hanging="709"/>
        <w:jc w:val="both"/>
        <w:rPr>
          <w:rFonts w:ascii="Arial" w:hAnsi="Arial" w:cs="Arial"/>
          <w:sz w:val="22"/>
          <w:szCs w:val="22"/>
        </w:rPr>
      </w:pPr>
      <w:r w:rsidRPr="00135CC1">
        <w:rPr>
          <w:rFonts w:ascii="Arial" w:hAnsi="Arial" w:cs="Arial"/>
          <w:sz w:val="22"/>
          <w:szCs w:val="22"/>
        </w:rPr>
        <w:t xml:space="preserve">Die Parteien verpflichten sich zu einer kontinuierlichen Qualitätssicherung und Weiterentwicklung ihrer Aufgabenwahrnehmung sowohl im </w:t>
      </w:r>
      <w:r w:rsidRPr="00135CC1">
        <w:rPr>
          <w:rFonts w:ascii="Arial" w:hAnsi="Arial" w:cs="Arial"/>
          <w:b/>
          <w:bCs/>
          <w:sz w:val="22"/>
          <w:szCs w:val="22"/>
        </w:rPr>
        <w:t>IFD</w:t>
      </w:r>
      <w:r w:rsidRPr="00135CC1">
        <w:rPr>
          <w:rFonts w:ascii="Arial" w:hAnsi="Arial" w:cs="Arial"/>
          <w:sz w:val="22"/>
          <w:szCs w:val="22"/>
        </w:rPr>
        <w:t xml:space="preserve"> als auch in der </w:t>
      </w:r>
      <w:r w:rsidRPr="00135CC1">
        <w:rPr>
          <w:rFonts w:ascii="Arial" w:hAnsi="Arial" w:cs="Arial"/>
          <w:b/>
          <w:bCs/>
          <w:sz w:val="22"/>
          <w:szCs w:val="22"/>
        </w:rPr>
        <w:t>EAA</w:t>
      </w:r>
      <w:r w:rsidRPr="00135CC1">
        <w:rPr>
          <w:rFonts w:ascii="Arial" w:hAnsi="Arial" w:cs="Arial"/>
          <w:sz w:val="22"/>
          <w:szCs w:val="22"/>
        </w:rPr>
        <w:t xml:space="preserve">. </w:t>
      </w:r>
      <w:r w:rsidRPr="00135CC1">
        <w:rPr>
          <w:rFonts w:ascii="Arial" w:hAnsi="Arial" w:cs="Arial"/>
          <w:sz w:val="22"/>
          <w:szCs w:val="22"/>
        </w:rPr>
        <w:br/>
      </w:r>
    </w:p>
    <w:p w14:paraId="70147E55" w14:textId="77777777" w:rsidR="004C5CB9" w:rsidRPr="00135CC1" w:rsidRDefault="004C5CB9" w:rsidP="005643A9">
      <w:pPr>
        <w:numPr>
          <w:ilvl w:val="0"/>
          <w:numId w:val="30"/>
        </w:numPr>
        <w:tabs>
          <w:tab w:val="left" w:pos="709"/>
        </w:tabs>
        <w:ind w:left="709" w:hanging="709"/>
        <w:jc w:val="both"/>
        <w:rPr>
          <w:rFonts w:ascii="Arial" w:hAnsi="Arial" w:cs="Arial"/>
          <w:sz w:val="22"/>
          <w:szCs w:val="22"/>
        </w:rPr>
      </w:pPr>
      <w:r w:rsidRPr="00135CC1">
        <w:rPr>
          <w:rFonts w:ascii="Arial" w:hAnsi="Arial" w:cs="Arial"/>
          <w:sz w:val="22"/>
          <w:szCs w:val="22"/>
        </w:rPr>
        <w:t xml:space="preserve">Zur Qualitätssicherung und fachlichen Steuerung schließen das Integrationsamt und der Auftragnehmer eine Zielvereinbarung ab, die jährlich überprüft und angepasst wird. </w:t>
      </w:r>
      <w:r w:rsidRPr="00135CC1">
        <w:rPr>
          <w:rFonts w:ascii="Arial" w:hAnsi="Arial" w:cs="Arial"/>
          <w:sz w:val="22"/>
          <w:szCs w:val="22"/>
        </w:rPr>
        <w:br/>
      </w:r>
    </w:p>
    <w:p w14:paraId="5D3F6F60" w14:textId="7D2097C8" w:rsidR="004C5CB9" w:rsidRPr="00135CC1" w:rsidRDefault="00034CB4" w:rsidP="005643A9">
      <w:pPr>
        <w:spacing w:line="264" w:lineRule="exact"/>
        <w:ind w:left="709" w:hanging="709"/>
        <w:rPr>
          <w:rFonts w:ascii="Arial" w:eastAsia="Cambria" w:hAnsi="Arial" w:cs="Arial"/>
          <w:sz w:val="22"/>
          <w:szCs w:val="24"/>
          <w:lang w:eastAsia="en-US"/>
        </w:rPr>
      </w:pPr>
      <w:r w:rsidRPr="00135CC1">
        <w:rPr>
          <w:rFonts w:ascii="Arial" w:eastAsia="Cambria" w:hAnsi="Arial" w:cs="Arial"/>
          <w:sz w:val="22"/>
          <w:szCs w:val="24"/>
          <w:lang w:eastAsia="en-US"/>
        </w:rPr>
        <w:t>(3)</w:t>
      </w:r>
      <w:r w:rsidRPr="00135CC1">
        <w:rPr>
          <w:rFonts w:ascii="Arial" w:eastAsia="Cambria" w:hAnsi="Arial" w:cs="Arial"/>
          <w:sz w:val="22"/>
          <w:szCs w:val="24"/>
          <w:lang w:eastAsia="en-US"/>
        </w:rPr>
        <w:tab/>
      </w:r>
      <w:r w:rsidR="004C5CB9" w:rsidRPr="00135CC1">
        <w:rPr>
          <w:rFonts w:ascii="Arial" w:eastAsia="Cambria" w:hAnsi="Arial" w:cs="Arial"/>
          <w:sz w:val="22"/>
          <w:szCs w:val="24"/>
          <w:lang w:eastAsia="en-US"/>
        </w:rPr>
        <w:t xml:space="preserve">Die Dokumentation der Aufgabenerfüllung der </w:t>
      </w:r>
      <w:r w:rsidR="004C5CB9" w:rsidRPr="00135CC1">
        <w:rPr>
          <w:rFonts w:ascii="Arial" w:eastAsia="Cambria" w:hAnsi="Arial" w:cs="Arial"/>
          <w:b/>
          <w:bCs/>
          <w:sz w:val="22"/>
          <w:szCs w:val="24"/>
          <w:lang w:eastAsia="en-US"/>
        </w:rPr>
        <w:t>EAA</w:t>
      </w:r>
      <w:r w:rsidR="004C5CB9" w:rsidRPr="00135CC1">
        <w:rPr>
          <w:rFonts w:ascii="Arial" w:eastAsia="Cambria" w:hAnsi="Arial" w:cs="Arial"/>
          <w:sz w:val="22"/>
          <w:szCs w:val="24"/>
          <w:lang w:eastAsia="en-US"/>
        </w:rPr>
        <w:t>-</w:t>
      </w:r>
      <w:r w:rsidR="003645BE">
        <w:rPr>
          <w:rFonts w:ascii="Arial" w:eastAsia="Cambria" w:hAnsi="Arial" w:cs="Arial"/>
          <w:sz w:val="22"/>
          <w:szCs w:val="24"/>
          <w:lang w:eastAsia="en-US"/>
        </w:rPr>
        <w:t>Fachkraft</w:t>
      </w:r>
      <w:r w:rsidR="004C5CB9" w:rsidRPr="00135CC1">
        <w:rPr>
          <w:rFonts w:ascii="Arial" w:eastAsia="Cambria" w:hAnsi="Arial" w:cs="Arial"/>
          <w:sz w:val="22"/>
          <w:szCs w:val="24"/>
          <w:lang w:eastAsia="en-US"/>
        </w:rPr>
        <w:t xml:space="preserve"> erfolgt in dem vom Integrationsamt Thüringen zur Verfügung gestellten internetbasierten Dokumentationsprogramm EAA-DOQ.  </w:t>
      </w:r>
      <w:r w:rsidR="004C5CB9" w:rsidRPr="00135CC1">
        <w:rPr>
          <w:rFonts w:ascii="Arial" w:eastAsia="Cambria" w:hAnsi="Arial" w:cs="Arial"/>
          <w:sz w:val="22"/>
          <w:szCs w:val="24"/>
          <w:lang w:eastAsia="en-US"/>
        </w:rPr>
        <w:br/>
      </w:r>
    </w:p>
    <w:p w14:paraId="65A09050" w14:textId="77777777" w:rsidR="004C5CB9" w:rsidRPr="00135CC1" w:rsidRDefault="00034CB4" w:rsidP="005643A9">
      <w:pPr>
        <w:spacing w:line="264" w:lineRule="exact"/>
        <w:ind w:left="709" w:hanging="709"/>
        <w:jc w:val="both"/>
        <w:rPr>
          <w:rFonts w:ascii="Arial" w:eastAsia="Cambria" w:hAnsi="Arial" w:cs="Arial"/>
          <w:sz w:val="22"/>
          <w:szCs w:val="24"/>
          <w:lang w:eastAsia="en-US"/>
        </w:rPr>
      </w:pPr>
      <w:r w:rsidRPr="00135CC1">
        <w:rPr>
          <w:rFonts w:ascii="Arial" w:eastAsia="Cambria" w:hAnsi="Arial" w:cs="Arial"/>
          <w:sz w:val="22"/>
          <w:szCs w:val="24"/>
          <w:lang w:eastAsia="en-US"/>
        </w:rPr>
        <w:t>(4)</w:t>
      </w:r>
      <w:r w:rsidRPr="00135CC1">
        <w:rPr>
          <w:rFonts w:ascii="Arial" w:eastAsia="Cambria" w:hAnsi="Arial" w:cs="Arial"/>
          <w:sz w:val="22"/>
          <w:szCs w:val="24"/>
          <w:lang w:eastAsia="en-US"/>
        </w:rPr>
        <w:tab/>
      </w:r>
      <w:r w:rsidR="004C5CB9" w:rsidRPr="00135CC1">
        <w:rPr>
          <w:rFonts w:ascii="Arial" w:eastAsia="Cambria" w:hAnsi="Arial" w:cs="Arial"/>
          <w:sz w:val="22"/>
          <w:szCs w:val="24"/>
          <w:lang w:eastAsia="en-US"/>
        </w:rPr>
        <w:t>Die konkreten Anforderungen</w:t>
      </w:r>
      <w:r w:rsidRPr="00135CC1">
        <w:rPr>
          <w:rFonts w:ascii="Arial" w:eastAsia="Cambria" w:hAnsi="Arial" w:cs="Arial"/>
          <w:sz w:val="22"/>
          <w:szCs w:val="24"/>
          <w:lang w:eastAsia="en-US"/>
        </w:rPr>
        <w:t xml:space="preserve"> der Dokumentation </w:t>
      </w:r>
      <w:r w:rsidR="00DB6EA7" w:rsidRPr="00135CC1">
        <w:rPr>
          <w:rFonts w:ascii="Arial" w:eastAsia="Cambria" w:hAnsi="Arial" w:cs="Arial"/>
          <w:b/>
          <w:bCs/>
          <w:sz w:val="22"/>
          <w:szCs w:val="24"/>
          <w:lang w:eastAsia="en-US"/>
        </w:rPr>
        <w:t>EAA</w:t>
      </w:r>
      <w:r w:rsidR="00DB6EA7" w:rsidRPr="00135CC1">
        <w:rPr>
          <w:rFonts w:ascii="Arial" w:eastAsia="Cambria" w:hAnsi="Arial" w:cs="Arial"/>
          <w:sz w:val="22"/>
          <w:szCs w:val="24"/>
          <w:lang w:eastAsia="en-US"/>
        </w:rPr>
        <w:t xml:space="preserve"> </w:t>
      </w:r>
      <w:r w:rsidR="004C5CB9" w:rsidRPr="00135CC1">
        <w:rPr>
          <w:rFonts w:ascii="Arial" w:eastAsia="Cambria" w:hAnsi="Arial" w:cs="Arial"/>
          <w:sz w:val="22"/>
          <w:szCs w:val="24"/>
          <w:lang w:eastAsia="en-US"/>
        </w:rPr>
        <w:t>ergeben sich aus der Empfehlung der Bundesarbeitsgemeinschaft der Integrationsämter und Hauptfürsorgestellen (BIH) zu den Einheitlichen Ansprechstellen für Arbeitgeber nach § 185a SGB IX in Verbindung mit §§ 14 Abs. 1 Nr. 2, 27a Abs. 2, 36 Satz1 Schwerbehinderten-Ausgleichsabgabeverordnung (SchwbAV) insbesondere der Anlage 2 zur Dokumentation sowie den Anforderungen des Integrationsamtes.</w:t>
      </w:r>
    </w:p>
    <w:p w14:paraId="5BCD301E" w14:textId="77777777" w:rsidR="004A67EC" w:rsidRPr="00135CC1" w:rsidRDefault="004A67EC" w:rsidP="005643A9">
      <w:pPr>
        <w:jc w:val="both"/>
        <w:rPr>
          <w:rFonts w:ascii="Arial" w:hAnsi="Arial" w:cs="Arial"/>
          <w:sz w:val="22"/>
          <w:szCs w:val="22"/>
        </w:rPr>
      </w:pPr>
    </w:p>
    <w:p w14:paraId="69BBCDAE" w14:textId="1B0BA108" w:rsidR="00126E40" w:rsidRPr="00135CC1" w:rsidRDefault="00327612" w:rsidP="005643A9">
      <w:pPr>
        <w:tabs>
          <w:tab w:val="left" w:pos="709"/>
        </w:tabs>
        <w:ind w:left="709" w:hanging="709"/>
        <w:jc w:val="both"/>
        <w:rPr>
          <w:rFonts w:ascii="Arial" w:hAnsi="Arial" w:cs="Arial"/>
          <w:sz w:val="22"/>
          <w:szCs w:val="22"/>
        </w:rPr>
      </w:pPr>
      <w:r>
        <w:rPr>
          <w:rFonts w:ascii="Arial" w:hAnsi="Arial" w:cs="Arial"/>
          <w:sz w:val="22"/>
          <w:szCs w:val="22"/>
        </w:rPr>
        <w:t>(5)</w:t>
      </w:r>
      <w:r>
        <w:rPr>
          <w:rFonts w:ascii="Arial" w:hAnsi="Arial" w:cs="Arial"/>
          <w:sz w:val="22"/>
          <w:szCs w:val="22"/>
        </w:rPr>
        <w:tab/>
      </w:r>
      <w:r w:rsidR="00126E40" w:rsidRPr="00135CC1">
        <w:rPr>
          <w:rFonts w:ascii="Arial" w:hAnsi="Arial" w:cs="Arial"/>
          <w:sz w:val="22"/>
          <w:szCs w:val="22"/>
        </w:rPr>
        <w:t xml:space="preserve">Die Dokumentation der Leistung des </w:t>
      </w:r>
      <w:r w:rsidR="00126E40" w:rsidRPr="00135CC1">
        <w:rPr>
          <w:rFonts w:ascii="Arial" w:hAnsi="Arial" w:cs="Arial"/>
          <w:b/>
          <w:bCs/>
          <w:sz w:val="22"/>
          <w:szCs w:val="22"/>
        </w:rPr>
        <w:t>IFD</w:t>
      </w:r>
      <w:r w:rsidR="00126E40" w:rsidRPr="00135CC1">
        <w:rPr>
          <w:rFonts w:ascii="Arial" w:hAnsi="Arial" w:cs="Arial"/>
          <w:sz w:val="22"/>
          <w:szCs w:val="22"/>
        </w:rPr>
        <w:t xml:space="preserve"> erfolgt mit dem vom Integrationsamt Thüringen vorgegebenen Dokumentationssystem KlifdWeb auf der Grundlage von KASSYS und der HaGe. Die Dokumentation in KlifdWeb ist der Leistungsnachweis und somit die Grundlage für die Vergütung der Leistung.</w:t>
      </w:r>
    </w:p>
    <w:p w14:paraId="64CE83CB" w14:textId="77777777" w:rsidR="001972DB" w:rsidRPr="00135CC1" w:rsidRDefault="001972DB" w:rsidP="005643A9">
      <w:pPr>
        <w:pStyle w:val="Textkrper2"/>
        <w:tabs>
          <w:tab w:val="left" w:pos="709"/>
        </w:tabs>
        <w:spacing w:after="0" w:line="240" w:lineRule="auto"/>
        <w:jc w:val="both"/>
        <w:rPr>
          <w:rFonts w:ascii="Arial" w:hAnsi="Arial" w:cs="Arial"/>
          <w:sz w:val="22"/>
          <w:szCs w:val="22"/>
        </w:rPr>
      </w:pPr>
    </w:p>
    <w:p w14:paraId="61A2FF0D" w14:textId="77777777" w:rsidR="005673C1" w:rsidRPr="00135CC1" w:rsidRDefault="001972DB" w:rsidP="005643A9">
      <w:pPr>
        <w:pStyle w:val="Textkrper2"/>
        <w:tabs>
          <w:tab w:val="left" w:pos="709"/>
        </w:tabs>
        <w:spacing w:after="0" w:line="240" w:lineRule="auto"/>
        <w:ind w:left="709" w:hanging="709"/>
        <w:jc w:val="both"/>
        <w:rPr>
          <w:rFonts w:ascii="Arial" w:hAnsi="Arial" w:cs="Arial"/>
          <w:sz w:val="22"/>
          <w:szCs w:val="22"/>
        </w:rPr>
      </w:pPr>
      <w:r w:rsidRPr="00135CC1">
        <w:rPr>
          <w:rFonts w:ascii="Arial" w:hAnsi="Arial" w:cs="Arial"/>
          <w:sz w:val="22"/>
          <w:szCs w:val="22"/>
        </w:rPr>
        <w:t>(6)</w:t>
      </w:r>
      <w:r w:rsidRPr="00135CC1">
        <w:rPr>
          <w:rFonts w:ascii="Arial" w:hAnsi="Arial" w:cs="Arial"/>
          <w:sz w:val="22"/>
          <w:szCs w:val="22"/>
        </w:rPr>
        <w:tab/>
      </w:r>
      <w:r w:rsidR="005673C1" w:rsidRPr="00135CC1">
        <w:rPr>
          <w:rFonts w:ascii="Arial" w:hAnsi="Arial" w:cs="Arial"/>
          <w:sz w:val="22"/>
          <w:szCs w:val="22"/>
        </w:rPr>
        <w:t xml:space="preserve">Bei Verstößen gegen </w:t>
      </w:r>
      <w:r w:rsidRPr="00135CC1">
        <w:rPr>
          <w:rFonts w:ascii="Arial" w:hAnsi="Arial" w:cs="Arial"/>
          <w:sz w:val="22"/>
          <w:szCs w:val="22"/>
        </w:rPr>
        <w:t xml:space="preserve">die in diesem Vertrag geforderte Qualitätssicherung und Dokumentation </w:t>
      </w:r>
      <w:r w:rsidR="005673C1" w:rsidRPr="00135CC1">
        <w:rPr>
          <w:rFonts w:ascii="Arial" w:hAnsi="Arial" w:cs="Arial"/>
          <w:sz w:val="22"/>
          <w:szCs w:val="22"/>
        </w:rPr>
        <w:t xml:space="preserve">kann das Integrationsamt </w:t>
      </w:r>
      <w:r w:rsidRPr="00135CC1">
        <w:rPr>
          <w:rFonts w:ascii="Arial" w:hAnsi="Arial" w:cs="Arial"/>
          <w:sz w:val="22"/>
          <w:szCs w:val="22"/>
        </w:rPr>
        <w:t xml:space="preserve">unter </w:t>
      </w:r>
      <w:r w:rsidR="002A1FD6" w:rsidRPr="00135CC1">
        <w:rPr>
          <w:rFonts w:ascii="Arial" w:hAnsi="Arial" w:cs="Arial"/>
          <w:sz w:val="22"/>
          <w:szCs w:val="22"/>
        </w:rPr>
        <w:t xml:space="preserve">schriftlicher </w:t>
      </w:r>
      <w:r w:rsidRPr="00135CC1">
        <w:rPr>
          <w:rFonts w:ascii="Arial" w:hAnsi="Arial" w:cs="Arial"/>
          <w:sz w:val="22"/>
          <w:szCs w:val="22"/>
        </w:rPr>
        <w:t>Fristsetzung zur Abhilfe, die Vergütung anteilig bis zur Abhilfe durch den Träger einbehalten.</w:t>
      </w:r>
    </w:p>
    <w:p w14:paraId="451F7CAD" w14:textId="77777777" w:rsidR="004A67EC" w:rsidRPr="00135CC1" w:rsidRDefault="004A67EC" w:rsidP="00960592">
      <w:pPr>
        <w:jc w:val="both"/>
        <w:rPr>
          <w:rFonts w:ascii="Arial" w:hAnsi="Arial" w:cs="Arial"/>
          <w:b/>
          <w:snapToGrid w:val="0"/>
          <w:sz w:val="22"/>
          <w:szCs w:val="22"/>
        </w:rPr>
      </w:pPr>
    </w:p>
    <w:p w14:paraId="63FEC25A" w14:textId="77777777" w:rsidR="00F81EC7" w:rsidRDefault="00F81EC7" w:rsidP="00960592">
      <w:pPr>
        <w:jc w:val="both"/>
        <w:rPr>
          <w:rFonts w:ascii="Arial" w:hAnsi="Arial" w:cs="Arial"/>
          <w:b/>
          <w:snapToGrid w:val="0"/>
          <w:sz w:val="24"/>
          <w:szCs w:val="22"/>
        </w:rPr>
      </w:pPr>
    </w:p>
    <w:p w14:paraId="3DE1D9F2" w14:textId="77777777" w:rsidR="005643A9" w:rsidRDefault="005643A9" w:rsidP="00960592">
      <w:pPr>
        <w:jc w:val="both"/>
        <w:rPr>
          <w:rFonts w:ascii="Arial" w:hAnsi="Arial" w:cs="Arial"/>
          <w:b/>
          <w:snapToGrid w:val="0"/>
          <w:sz w:val="24"/>
          <w:szCs w:val="22"/>
        </w:rPr>
      </w:pPr>
    </w:p>
    <w:p w14:paraId="2C66A907" w14:textId="77777777" w:rsidR="005643A9" w:rsidRDefault="005643A9" w:rsidP="00960592">
      <w:pPr>
        <w:jc w:val="both"/>
        <w:rPr>
          <w:rFonts w:ascii="Arial" w:hAnsi="Arial" w:cs="Arial"/>
          <w:b/>
          <w:snapToGrid w:val="0"/>
          <w:sz w:val="24"/>
          <w:szCs w:val="22"/>
        </w:rPr>
      </w:pPr>
    </w:p>
    <w:p w14:paraId="3F72D7CE" w14:textId="30118D4E" w:rsidR="004A67EC" w:rsidRPr="00960592" w:rsidRDefault="004A67EC" w:rsidP="00960592">
      <w:pPr>
        <w:jc w:val="both"/>
        <w:rPr>
          <w:rFonts w:ascii="Arial" w:hAnsi="Arial" w:cs="Arial"/>
          <w:b/>
          <w:sz w:val="24"/>
          <w:szCs w:val="22"/>
        </w:rPr>
      </w:pPr>
      <w:r w:rsidRPr="00960592">
        <w:rPr>
          <w:rFonts w:ascii="Arial" w:hAnsi="Arial" w:cs="Arial"/>
          <w:b/>
          <w:snapToGrid w:val="0"/>
          <w:sz w:val="24"/>
          <w:szCs w:val="22"/>
        </w:rPr>
        <w:t xml:space="preserve">§ </w:t>
      </w:r>
      <w:r w:rsidR="00021191" w:rsidRPr="007973F0">
        <w:rPr>
          <w:rFonts w:ascii="Arial" w:hAnsi="Arial" w:cs="Arial"/>
          <w:b/>
          <w:snapToGrid w:val="0"/>
          <w:sz w:val="24"/>
          <w:szCs w:val="22"/>
        </w:rPr>
        <w:t>8</w:t>
      </w:r>
      <w:proofErr w:type="gramStart"/>
      <w:r w:rsidR="005A0506">
        <w:rPr>
          <w:rFonts w:ascii="Arial" w:hAnsi="Arial" w:cs="Arial"/>
          <w:b/>
          <w:snapToGrid w:val="0"/>
          <w:sz w:val="24"/>
          <w:szCs w:val="22"/>
        </w:rPr>
        <w:tab/>
      </w:r>
      <w:r w:rsidR="00C60372">
        <w:rPr>
          <w:rFonts w:ascii="Arial" w:hAnsi="Arial" w:cs="Arial"/>
          <w:b/>
          <w:snapToGrid w:val="0"/>
          <w:sz w:val="24"/>
          <w:szCs w:val="22"/>
        </w:rPr>
        <w:t xml:space="preserve">  </w:t>
      </w:r>
      <w:r w:rsidRPr="00960592">
        <w:rPr>
          <w:rFonts w:ascii="Arial" w:hAnsi="Arial" w:cs="Arial"/>
          <w:b/>
          <w:sz w:val="24"/>
          <w:szCs w:val="22"/>
        </w:rPr>
        <w:t>Datenschutz</w:t>
      </w:r>
      <w:proofErr w:type="gramEnd"/>
    </w:p>
    <w:p w14:paraId="33CDBCE6" w14:textId="77777777" w:rsidR="004A67EC" w:rsidRPr="00960592" w:rsidRDefault="004A67EC" w:rsidP="00960592">
      <w:pPr>
        <w:tabs>
          <w:tab w:val="left" w:pos="432"/>
        </w:tabs>
        <w:jc w:val="both"/>
        <w:rPr>
          <w:rFonts w:ascii="Arial" w:hAnsi="Arial" w:cs="Arial"/>
          <w:sz w:val="22"/>
          <w:szCs w:val="22"/>
        </w:rPr>
      </w:pPr>
    </w:p>
    <w:p w14:paraId="76D48CD5" w14:textId="77777777" w:rsidR="004A67EC" w:rsidRPr="00960592" w:rsidRDefault="004A67EC" w:rsidP="00F142F9">
      <w:pPr>
        <w:numPr>
          <w:ilvl w:val="0"/>
          <w:numId w:val="36"/>
        </w:numPr>
        <w:tabs>
          <w:tab w:val="left" w:pos="709"/>
        </w:tabs>
        <w:ind w:hanging="720"/>
        <w:jc w:val="both"/>
        <w:rPr>
          <w:rFonts w:ascii="Arial" w:hAnsi="Arial" w:cs="Arial"/>
          <w:sz w:val="22"/>
          <w:szCs w:val="22"/>
        </w:rPr>
      </w:pPr>
      <w:r w:rsidRPr="00960592">
        <w:rPr>
          <w:rFonts w:ascii="Arial" w:hAnsi="Arial" w:cs="Arial"/>
          <w:sz w:val="22"/>
          <w:szCs w:val="22"/>
        </w:rPr>
        <w:t xml:space="preserve">Für den Datenschutz gelten die Bestimmungen </w:t>
      </w:r>
      <w:r w:rsidR="00C730CC" w:rsidRPr="00960592">
        <w:rPr>
          <w:rFonts w:ascii="Arial" w:hAnsi="Arial" w:cs="Arial"/>
          <w:sz w:val="22"/>
          <w:szCs w:val="22"/>
        </w:rPr>
        <w:t xml:space="preserve">der </w:t>
      </w:r>
      <w:r w:rsidR="008478F9" w:rsidRPr="00960592">
        <w:rPr>
          <w:rFonts w:ascii="Arial" w:hAnsi="Arial" w:cs="Arial"/>
          <w:sz w:val="22"/>
          <w:szCs w:val="22"/>
        </w:rPr>
        <w:t xml:space="preserve">Verordnung (EU) 2016/679 des Europäischen Parlaments und des Rates vom 27. April 2016 zum Schutz natürlicher Personen bei der Verarbeitung personenbezogener Daten, zum freien Datenverkehr und zur Aufhebung der Richtlinie 95/46/EG (DSGVO), </w:t>
      </w:r>
      <w:r w:rsidRPr="00960592">
        <w:rPr>
          <w:rFonts w:ascii="Arial" w:hAnsi="Arial" w:cs="Arial"/>
          <w:sz w:val="22"/>
          <w:szCs w:val="22"/>
        </w:rPr>
        <w:t xml:space="preserve">des </w:t>
      </w:r>
      <w:r w:rsidRPr="00960592">
        <w:rPr>
          <w:rFonts w:ascii="Arial" w:hAnsi="Arial" w:cs="Arial"/>
          <w:snapToGrid w:val="0"/>
          <w:sz w:val="22"/>
          <w:szCs w:val="22"/>
        </w:rPr>
        <w:t xml:space="preserve">§ </w:t>
      </w:r>
      <w:r w:rsidR="00220A6B" w:rsidRPr="00960592">
        <w:rPr>
          <w:rFonts w:ascii="Arial" w:hAnsi="Arial" w:cs="Arial"/>
          <w:snapToGrid w:val="0"/>
          <w:sz w:val="22"/>
          <w:szCs w:val="22"/>
        </w:rPr>
        <w:t>213</w:t>
      </w:r>
      <w:r w:rsidRPr="00960592">
        <w:rPr>
          <w:rFonts w:ascii="Arial" w:hAnsi="Arial" w:cs="Arial"/>
          <w:snapToGrid w:val="0"/>
          <w:sz w:val="22"/>
          <w:szCs w:val="22"/>
        </w:rPr>
        <w:t xml:space="preserve"> SGB IX</w:t>
      </w:r>
      <w:r w:rsidRPr="00960592">
        <w:rPr>
          <w:rFonts w:ascii="Arial" w:hAnsi="Arial" w:cs="Arial"/>
          <w:sz w:val="22"/>
          <w:szCs w:val="22"/>
        </w:rPr>
        <w:t xml:space="preserve"> sowie des SGB </w:t>
      </w:r>
      <w:r w:rsidR="008F52FD" w:rsidRPr="00960592">
        <w:rPr>
          <w:rFonts w:ascii="Arial" w:hAnsi="Arial" w:cs="Arial"/>
          <w:sz w:val="22"/>
          <w:szCs w:val="22"/>
        </w:rPr>
        <w:t xml:space="preserve">I und SGB </w:t>
      </w:r>
      <w:r w:rsidRPr="00960592">
        <w:rPr>
          <w:rFonts w:ascii="Arial" w:hAnsi="Arial" w:cs="Arial"/>
          <w:sz w:val="22"/>
          <w:szCs w:val="22"/>
        </w:rPr>
        <w:t xml:space="preserve">X. </w:t>
      </w:r>
    </w:p>
    <w:p w14:paraId="532BB9F2" w14:textId="77777777" w:rsidR="004A67EC" w:rsidRDefault="004A67EC" w:rsidP="00960592">
      <w:pPr>
        <w:tabs>
          <w:tab w:val="left" w:pos="432"/>
        </w:tabs>
        <w:jc w:val="both"/>
        <w:rPr>
          <w:rFonts w:ascii="Arial" w:hAnsi="Arial" w:cs="Arial"/>
          <w:b/>
          <w:sz w:val="22"/>
          <w:szCs w:val="22"/>
        </w:rPr>
      </w:pPr>
    </w:p>
    <w:p w14:paraId="4F89486A" w14:textId="77777777" w:rsidR="00F142F9" w:rsidRPr="00F81EC7" w:rsidRDefault="00F142F9" w:rsidP="00F142F9">
      <w:pPr>
        <w:numPr>
          <w:ilvl w:val="0"/>
          <w:numId w:val="36"/>
        </w:numPr>
        <w:tabs>
          <w:tab w:val="left" w:pos="709"/>
        </w:tabs>
        <w:ind w:hanging="720"/>
        <w:jc w:val="both"/>
        <w:rPr>
          <w:rFonts w:ascii="Arial" w:hAnsi="Arial" w:cs="Arial"/>
          <w:sz w:val="22"/>
          <w:szCs w:val="22"/>
        </w:rPr>
      </w:pPr>
      <w:r w:rsidRPr="00F81EC7">
        <w:rPr>
          <w:rFonts w:ascii="Arial" w:hAnsi="Arial" w:cs="Arial"/>
          <w:sz w:val="22"/>
          <w:szCs w:val="22"/>
        </w:rPr>
        <w:t xml:space="preserve">Der </w:t>
      </w:r>
      <w:r w:rsidR="00A55718">
        <w:rPr>
          <w:rFonts w:ascii="Arial" w:hAnsi="Arial" w:cs="Arial"/>
          <w:sz w:val="22"/>
          <w:szCs w:val="22"/>
        </w:rPr>
        <w:t>Träger</w:t>
      </w:r>
      <w:r w:rsidRPr="00F81EC7">
        <w:rPr>
          <w:rFonts w:ascii="Arial" w:hAnsi="Arial" w:cs="Arial"/>
          <w:sz w:val="22"/>
          <w:szCs w:val="22"/>
        </w:rPr>
        <w:t xml:space="preserve"> stellt die erforderlichen Maßnahmen zur Einhaltung der bestehenden Verschwiegenheitspflichten und datenschutzrechtlichen Bestimmungen sicher.</w:t>
      </w:r>
    </w:p>
    <w:p w14:paraId="0648C879" w14:textId="77777777" w:rsidR="00740B0B" w:rsidRPr="00960592" w:rsidRDefault="00740B0B" w:rsidP="00960592">
      <w:pPr>
        <w:tabs>
          <w:tab w:val="left" w:pos="432"/>
        </w:tabs>
        <w:jc w:val="both"/>
        <w:rPr>
          <w:rFonts w:ascii="Arial" w:hAnsi="Arial" w:cs="Arial"/>
          <w:b/>
          <w:sz w:val="22"/>
          <w:szCs w:val="22"/>
        </w:rPr>
      </w:pPr>
    </w:p>
    <w:p w14:paraId="0DA86C59" w14:textId="77777777" w:rsidR="004A67EC" w:rsidRPr="00960592" w:rsidRDefault="004A67EC" w:rsidP="00960592">
      <w:pPr>
        <w:tabs>
          <w:tab w:val="left" w:pos="432"/>
        </w:tabs>
        <w:jc w:val="both"/>
        <w:rPr>
          <w:rFonts w:ascii="Arial" w:hAnsi="Arial" w:cs="Arial"/>
          <w:b/>
          <w:sz w:val="22"/>
          <w:szCs w:val="22"/>
        </w:rPr>
      </w:pPr>
    </w:p>
    <w:p w14:paraId="11513C98" w14:textId="77777777" w:rsidR="004A67EC" w:rsidRPr="00960592" w:rsidRDefault="004A67EC" w:rsidP="005A0506">
      <w:pPr>
        <w:jc w:val="both"/>
        <w:rPr>
          <w:rFonts w:ascii="Arial" w:hAnsi="Arial" w:cs="Arial"/>
          <w:b/>
          <w:sz w:val="24"/>
          <w:szCs w:val="22"/>
        </w:rPr>
      </w:pPr>
      <w:r w:rsidRPr="00960592">
        <w:rPr>
          <w:rFonts w:ascii="Arial" w:hAnsi="Arial" w:cs="Arial"/>
          <w:b/>
          <w:sz w:val="24"/>
          <w:szCs w:val="22"/>
        </w:rPr>
        <w:t xml:space="preserve">§ </w:t>
      </w:r>
      <w:r w:rsidR="00021191" w:rsidRPr="007973F0">
        <w:rPr>
          <w:rFonts w:ascii="Arial" w:hAnsi="Arial" w:cs="Arial"/>
          <w:b/>
          <w:sz w:val="24"/>
          <w:szCs w:val="22"/>
        </w:rPr>
        <w:t>9</w:t>
      </w:r>
      <w:r w:rsidRPr="007973F0">
        <w:rPr>
          <w:rFonts w:ascii="Arial" w:hAnsi="Arial" w:cs="Arial"/>
          <w:b/>
          <w:sz w:val="24"/>
          <w:szCs w:val="22"/>
        </w:rPr>
        <w:t xml:space="preserve"> </w:t>
      </w:r>
      <w:proofErr w:type="gramStart"/>
      <w:r w:rsidR="005A0506">
        <w:rPr>
          <w:rFonts w:ascii="Arial" w:hAnsi="Arial" w:cs="Arial"/>
          <w:b/>
          <w:sz w:val="24"/>
          <w:szCs w:val="22"/>
        </w:rPr>
        <w:tab/>
      </w:r>
      <w:r w:rsidR="00C60372">
        <w:rPr>
          <w:rFonts w:ascii="Arial" w:hAnsi="Arial" w:cs="Arial"/>
          <w:b/>
          <w:sz w:val="24"/>
          <w:szCs w:val="22"/>
        </w:rPr>
        <w:t xml:space="preserve">  </w:t>
      </w:r>
      <w:r w:rsidR="00F21D75" w:rsidRPr="00457F07">
        <w:rPr>
          <w:rFonts w:ascii="Arial" w:hAnsi="Arial" w:cs="Arial"/>
          <w:b/>
          <w:sz w:val="24"/>
          <w:szCs w:val="22"/>
        </w:rPr>
        <w:t>Vertragslaufzeit</w:t>
      </w:r>
      <w:proofErr w:type="gramEnd"/>
      <w:r w:rsidRPr="00457F07">
        <w:rPr>
          <w:rFonts w:ascii="Arial" w:hAnsi="Arial" w:cs="Arial"/>
          <w:b/>
          <w:sz w:val="24"/>
          <w:szCs w:val="22"/>
        </w:rPr>
        <w:t>,</w:t>
      </w:r>
      <w:r w:rsidRPr="00960592">
        <w:rPr>
          <w:rFonts w:ascii="Arial" w:hAnsi="Arial" w:cs="Arial"/>
          <w:b/>
          <w:sz w:val="24"/>
          <w:szCs w:val="22"/>
        </w:rPr>
        <w:t xml:space="preserve"> Beendigung</w:t>
      </w:r>
      <w:r w:rsidR="00B70E68">
        <w:rPr>
          <w:rFonts w:ascii="Arial" w:hAnsi="Arial" w:cs="Arial"/>
          <w:b/>
          <w:sz w:val="24"/>
          <w:szCs w:val="22"/>
        </w:rPr>
        <w:t>, Kündigung</w:t>
      </w:r>
      <w:r w:rsidRPr="00960592">
        <w:rPr>
          <w:rFonts w:ascii="Arial" w:hAnsi="Arial" w:cs="Arial"/>
          <w:b/>
          <w:sz w:val="24"/>
          <w:szCs w:val="22"/>
        </w:rPr>
        <w:t xml:space="preserve"> </w:t>
      </w:r>
    </w:p>
    <w:p w14:paraId="748E57C6" w14:textId="77777777" w:rsidR="004A67EC" w:rsidRPr="007973F0" w:rsidRDefault="004A67EC" w:rsidP="00960592">
      <w:pPr>
        <w:jc w:val="both"/>
        <w:rPr>
          <w:rFonts w:ascii="Arial" w:hAnsi="Arial" w:cs="Arial"/>
          <w:sz w:val="22"/>
          <w:szCs w:val="22"/>
        </w:rPr>
      </w:pPr>
    </w:p>
    <w:p w14:paraId="13CA4EDA" w14:textId="274ED568" w:rsidR="00021191" w:rsidRPr="007973F0" w:rsidRDefault="00021191" w:rsidP="0007202D">
      <w:pPr>
        <w:spacing w:line="276" w:lineRule="auto"/>
        <w:ind w:left="709" w:hanging="709"/>
        <w:rPr>
          <w:rFonts w:ascii="Arial" w:hAnsi="Arial" w:cs="Arial"/>
          <w:sz w:val="22"/>
          <w:szCs w:val="22"/>
        </w:rPr>
      </w:pPr>
      <w:r w:rsidRPr="007973F0">
        <w:rPr>
          <w:rFonts w:ascii="Arial" w:hAnsi="Arial" w:cs="Arial"/>
          <w:sz w:val="22"/>
          <w:szCs w:val="22"/>
        </w:rPr>
        <w:t>(1)</w:t>
      </w:r>
      <w:r w:rsidRPr="007973F0">
        <w:rPr>
          <w:rFonts w:ascii="Arial" w:hAnsi="Arial" w:cs="Arial"/>
          <w:sz w:val="22"/>
          <w:szCs w:val="22"/>
        </w:rPr>
        <w:tab/>
        <w:t xml:space="preserve">Der Rahmenvertrag hat eine Laufzeit von </w:t>
      </w:r>
      <w:r w:rsidRPr="007973F0">
        <w:rPr>
          <w:rFonts w:ascii="Arial" w:hAnsi="Arial" w:cs="Arial"/>
          <w:b/>
          <w:bCs/>
          <w:sz w:val="22"/>
          <w:szCs w:val="22"/>
        </w:rPr>
        <w:t>6 Jahren</w:t>
      </w:r>
      <w:r w:rsidRPr="007973F0">
        <w:rPr>
          <w:rFonts w:ascii="Arial" w:hAnsi="Arial" w:cs="Arial"/>
          <w:sz w:val="22"/>
          <w:szCs w:val="22"/>
        </w:rPr>
        <w:t xml:space="preserve">, beginnend am </w:t>
      </w:r>
      <w:r w:rsidRPr="007973F0">
        <w:rPr>
          <w:rFonts w:ascii="Arial" w:hAnsi="Arial" w:cs="Arial"/>
          <w:b/>
          <w:bCs/>
          <w:sz w:val="22"/>
          <w:szCs w:val="22"/>
        </w:rPr>
        <w:t>01.01.2026 und endet zum 31.12.</w:t>
      </w:r>
      <w:r w:rsidR="00D9700B">
        <w:rPr>
          <w:rFonts w:ascii="Arial" w:hAnsi="Arial" w:cs="Arial"/>
          <w:b/>
          <w:bCs/>
          <w:sz w:val="22"/>
          <w:szCs w:val="22"/>
        </w:rPr>
        <w:t>2031</w:t>
      </w:r>
      <w:r w:rsidRPr="007973F0">
        <w:rPr>
          <w:rFonts w:ascii="Arial" w:hAnsi="Arial" w:cs="Arial"/>
          <w:sz w:val="22"/>
          <w:szCs w:val="22"/>
        </w:rPr>
        <w:t>.</w:t>
      </w:r>
    </w:p>
    <w:p w14:paraId="533FC7DA" w14:textId="77777777" w:rsidR="00184E88" w:rsidRPr="007973F0" w:rsidRDefault="00184E88" w:rsidP="00CA3BE0">
      <w:pPr>
        <w:spacing w:line="276" w:lineRule="auto"/>
        <w:jc w:val="both"/>
        <w:rPr>
          <w:rFonts w:ascii="Arial" w:hAnsi="Arial" w:cs="Arial"/>
          <w:sz w:val="22"/>
          <w:szCs w:val="22"/>
        </w:rPr>
      </w:pPr>
    </w:p>
    <w:p w14:paraId="50E2DB0C" w14:textId="15881081" w:rsidR="00184E88" w:rsidRPr="007973F0" w:rsidRDefault="00184E88" w:rsidP="005643A9">
      <w:pPr>
        <w:spacing w:line="276" w:lineRule="auto"/>
        <w:ind w:left="709" w:hanging="709"/>
        <w:jc w:val="both"/>
      </w:pPr>
      <w:r w:rsidRPr="007973F0">
        <w:rPr>
          <w:rFonts w:ascii="Arial" w:hAnsi="Arial" w:cs="Arial"/>
          <w:sz w:val="22"/>
          <w:szCs w:val="22"/>
        </w:rPr>
        <w:t>(</w:t>
      </w:r>
      <w:r w:rsidR="00CA3BE0" w:rsidRPr="007973F0">
        <w:rPr>
          <w:rFonts w:ascii="Arial" w:hAnsi="Arial" w:cs="Arial"/>
          <w:sz w:val="22"/>
          <w:szCs w:val="22"/>
        </w:rPr>
        <w:t>2</w:t>
      </w:r>
      <w:r w:rsidRPr="007973F0">
        <w:rPr>
          <w:rFonts w:ascii="Arial" w:hAnsi="Arial" w:cs="Arial"/>
          <w:sz w:val="22"/>
          <w:szCs w:val="22"/>
        </w:rPr>
        <w:t>)</w:t>
      </w:r>
      <w:r w:rsidRPr="007973F0">
        <w:rPr>
          <w:rFonts w:ascii="Arial" w:hAnsi="Arial" w:cs="Arial"/>
          <w:sz w:val="22"/>
          <w:szCs w:val="22"/>
        </w:rPr>
        <w:tab/>
        <w:t xml:space="preserve">Der </w:t>
      </w:r>
      <w:r w:rsidRPr="007973F0">
        <w:rPr>
          <w:rFonts w:ascii="Arial" w:hAnsi="Arial" w:cs="Arial"/>
          <w:sz w:val="22"/>
          <w:szCs w:val="22"/>
        </w:rPr>
        <w:softHyphen/>
        <w:t xml:space="preserve">Auftraggeber behält sich eine einseitige Verlängerungsoption dieses Vertrages </w:t>
      </w:r>
      <w:r w:rsidRPr="007973F0">
        <w:rPr>
          <w:rFonts w:ascii="Arial" w:hAnsi="Arial" w:cs="Arial"/>
          <w:b/>
          <w:bCs/>
          <w:sz w:val="22"/>
          <w:szCs w:val="22"/>
        </w:rPr>
        <w:t xml:space="preserve">für </w:t>
      </w:r>
      <w:r w:rsidR="00CA3BE0" w:rsidRPr="007973F0">
        <w:rPr>
          <w:rFonts w:ascii="Arial" w:hAnsi="Arial" w:cs="Arial"/>
          <w:b/>
          <w:bCs/>
          <w:sz w:val="22"/>
          <w:szCs w:val="22"/>
        </w:rPr>
        <w:t>weitere 4</w:t>
      </w:r>
      <w:r w:rsidRPr="007973F0">
        <w:rPr>
          <w:rFonts w:ascii="Arial" w:hAnsi="Arial" w:cs="Arial"/>
          <w:b/>
          <w:bCs/>
          <w:sz w:val="22"/>
          <w:szCs w:val="22"/>
        </w:rPr>
        <w:t xml:space="preserve"> Jahre und somit bis zum 31.12.</w:t>
      </w:r>
      <w:r w:rsidR="00D9700B">
        <w:rPr>
          <w:rFonts w:ascii="Arial" w:hAnsi="Arial" w:cs="Arial"/>
          <w:b/>
          <w:bCs/>
          <w:sz w:val="22"/>
          <w:szCs w:val="22"/>
        </w:rPr>
        <w:t>2035</w:t>
      </w:r>
      <w:r w:rsidRPr="007973F0">
        <w:rPr>
          <w:rFonts w:ascii="Arial" w:hAnsi="Arial" w:cs="Arial"/>
          <w:sz w:val="22"/>
          <w:szCs w:val="22"/>
        </w:rPr>
        <w:t xml:space="preserve"> vor. Der Träger erklärt mit seinem Angebot und dem unterschrieben einzureichenden Rahmenvertrag sein Einverständnis sowohl mit der Wahrnehmung der </w:t>
      </w:r>
      <w:r w:rsidR="007067BC">
        <w:rPr>
          <w:rFonts w:ascii="Arial" w:hAnsi="Arial" w:cs="Arial"/>
          <w:sz w:val="22"/>
          <w:szCs w:val="22"/>
        </w:rPr>
        <w:t xml:space="preserve">in der Leistungsbeschreibung unter 8. </w:t>
      </w:r>
      <w:r w:rsidR="00740B0B">
        <w:rPr>
          <w:rFonts w:ascii="Arial" w:hAnsi="Arial" w:cs="Arial"/>
          <w:sz w:val="22"/>
          <w:szCs w:val="22"/>
        </w:rPr>
        <w:t xml:space="preserve">und 9. </w:t>
      </w:r>
      <w:r w:rsidR="007067BC">
        <w:rPr>
          <w:rFonts w:ascii="Arial" w:hAnsi="Arial" w:cs="Arial"/>
          <w:sz w:val="22"/>
          <w:szCs w:val="22"/>
        </w:rPr>
        <w:t xml:space="preserve">beschriebenen </w:t>
      </w:r>
      <w:r w:rsidR="00740B0B">
        <w:rPr>
          <w:rFonts w:ascii="Arial" w:hAnsi="Arial" w:cs="Arial"/>
          <w:sz w:val="22"/>
          <w:szCs w:val="22"/>
        </w:rPr>
        <w:t xml:space="preserve">Schulungen und </w:t>
      </w:r>
      <w:r w:rsidRPr="007973F0">
        <w:rPr>
          <w:rFonts w:ascii="Arial" w:hAnsi="Arial" w:cs="Arial"/>
          <w:sz w:val="22"/>
          <w:szCs w:val="22"/>
        </w:rPr>
        <w:t>Vorlaufzeit, als</w:t>
      </w:r>
      <w:r w:rsidRPr="00D9700B">
        <w:rPr>
          <w:rFonts w:ascii="Arial" w:hAnsi="Arial" w:cs="Arial"/>
          <w:sz w:val="22"/>
          <w:szCs w:val="22"/>
        </w:rPr>
        <w:t xml:space="preserve"> auch mit </w:t>
      </w:r>
      <w:r w:rsidRPr="00C06FD5">
        <w:rPr>
          <w:rFonts w:ascii="Arial" w:hAnsi="Arial" w:cs="Arial"/>
          <w:sz w:val="22"/>
          <w:szCs w:val="22"/>
        </w:rPr>
        <w:t xml:space="preserve">der </w:t>
      </w:r>
      <w:r w:rsidR="007973F0" w:rsidRPr="00C06FD5">
        <w:rPr>
          <w:rFonts w:ascii="Arial" w:hAnsi="Arial" w:cs="Arial"/>
          <w:sz w:val="22"/>
          <w:szCs w:val="22"/>
        </w:rPr>
        <w:t>Verlängerungs</w:t>
      </w:r>
      <w:r w:rsidR="007973F0" w:rsidRPr="00D9700B">
        <w:rPr>
          <w:rFonts w:ascii="Arial" w:hAnsi="Arial" w:cs="Arial"/>
          <w:sz w:val="22"/>
          <w:szCs w:val="22"/>
        </w:rPr>
        <w:t>o</w:t>
      </w:r>
      <w:r w:rsidRPr="00D9700B">
        <w:rPr>
          <w:rFonts w:ascii="Arial" w:hAnsi="Arial" w:cs="Arial"/>
          <w:sz w:val="22"/>
          <w:szCs w:val="22"/>
        </w:rPr>
        <w:t>ption.</w:t>
      </w:r>
      <w:r w:rsidRPr="00D9700B">
        <w:t xml:space="preserve"> </w:t>
      </w:r>
    </w:p>
    <w:p w14:paraId="29FA47EF" w14:textId="77777777" w:rsidR="00184E88" w:rsidRPr="007973F0" w:rsidRDefault="00184E88" w:rsidP="0007202D">
      <w:pPr>
        <w:spacing w:line="276" w:lineRule="auto"/>
        <w:ind w:left="709" w:hanging="709"/>
      </w:pPr>
    </w:p>
    <w:p w14:paraId="01A656DF" w14:textId="77777777" w:rsidR="00184E88" w:rsidRPr="007973F0" w:rsidRDefault="00CA3BE0" w:rsidP="0007202D">
      <w:pPr>
        <w:spacing w:line="276" w:lineRule="auto"/>
        <w:ind w:left="709" w:hanging="709"/>
        <w:rPr>
          <w:rFonts w:ascii="Arial" w:hAnsi="Arial" w:cs="Arial"/>
          <w:sz w:val="22"/>
          <w:szCs w:val="22"/>
        </w:rPr>
      </w:pPr>
      <w:r w:rsidRPr="007973F0">
        <w:rPr>
          <w:rFonts w:ascii="Arial" w:hAnsi="Arial" w:cs="Arial"/>
          <w:sz w:val="22"/>
          <w:szCs w:val="22"/>
        </w:rPr>
        <w:t>(3</w:t>
      </w:r>
      <w:r w:rsidR="00184E88" w:rsidRPr="007973F0">
        <w:rPr>
          <w:rFonts w:ascii="Arial" w:hAnsi="Arial" w:cs="Arial"/>
          <w:sz w:val="22"/>
          <w:szCs w:val="22"/>
        </w:rPr>
        <w:t>)</w:t>
      </w:r>
      <w:r w:rsidR="00184E88" w:rsidRPr="007973F0">
        <w:rPr>
          <w:rFonts w:ascii="Arial" w:hAnsi="Arial" w:cs="Arial"/>
          <w:sz w:val="22"/>
          <w:szCs w:val="22"/>
        </w:rPr>
        <w:tab/>
        <w:t xml:space="preserve">Der Auftragnehmer ist </w:t>
      </w:r>
      <w:r w:rsidR="00184E88" w:rsidRPr="007973F0">
        <w:rPr>
          <w:rFonts w:ascii="Arial" w:hAnsi="Arial" w:cs="Arial"/>
          <w:sz w:val="22"/>
          <w:szCs w:val="22"/>
        </w:rPr>
        <w:softHyphen/>
        <w:t>verpflichtet, Leistungen auch über einen weiteren Leistungszeitraum zu erbringen, wenn der Auftrag</w:t>
      </w:r>
      <w:r w:rsidR="00184E88" w:rsidRPr="007973F0">
        <w:rPr>
          <w:rFonts w:ascii="Arial" w:hAnsi="Arial" w:cs="Arial"/>
          <w:sz w:val="22"/>
          <w:szCs w:val="22"/>
        </w:rPr>
        <w:softHyphen/>
        <w:t>geber sie ihm überträgt.</w:t>
      </w:r>
    </w:p>
    <w:p w14:paraId="655F6195" w14:textId="77777777" w:rsidR="00184E88" w:rsidRPr="007973F0" w:rsidRDefault="00184E88" w:rsidP="0007202D">
      <w:pPr>
        <w:spacing w:line="276" w:lineRule="auto"/>
        <w:ind w:left="705" w:hanging="705"/>
        <w:rPr>
          <w:rFonts w:ascii="Arial" w:hAnsi="Arial" w:cs="Arial"/>
          <w:sz w:val="22"/>
          <w:szCs w:val="22"/>
        </w:rPr>
      </w:pPr>
    </w:p>
    <w:p w14:paraId="172F704B" w14:textId="77777777" w:rsidR="00184E88" w:rsidRPr="007973F0" w:rsidRDefault="00184E88" w:rsidP="0007202D">
      <w:pPr>
        <w:spacing w:line="276" w:lineRule="auto"/>
        <w:ind w:left="709" w:hanging="709"/>
        <w:rPr>
          <w:rFonts w:ascii="Arial" w:hAnsi="Arial" w:cs="Arial"/>
          <w:sz w:val="22"/>
          <w:szCs w:val="22"/>
        </w:rPr>
      </w:pPr>
      <w:r w:rsidRPr="007973F0">
        <w:rPr>
          <w:rFonts w:ascii="Arial" w:hAnsi="Arial" w:cs="Arial"/>
          <w:sz w:val="22"/>
          <w:szCs w:val="22"/>
        </w:rPr>
        <w:t>(</w:t>
      </w:r>
      <w:r w:rsidR="00CA3BE0" w:rsidRPr="007973F0">
        <w:rPr>
          <w:rFonts w:ascii="Arial" w:hAnsi="Arial" w:cs="Arial"/>
          <w:sz w:val="22"/>
          <w:szCs w:val="22"/>
        </w:rPr>
        <w:t>4</w:t>
      </w:r>
      <w:r w:rsidRPr="007973F0">
        <w:rPr>
          <w:rFonts w:ascii="Arial" w:hAnsi="Arial" w:cs="Arial"/>
          <w:sz w:val="22"/>
          <w:szCs w:val="22"/>
        </w:rPr>
        <w:t>)</w:t>
      </w:r>
      <w:r w:rsidRPr="007973F0">
        <w:rPr>
          <w:rFonts w:ascii="Arial" w:hAnsi="Arial" w:cs="Arial"/>
          <w:sz w:val="22"/>
          <w:szCs w:val="22"/>
        </w:rPr>
        <w:tab/>
        <w:t xml:space="preserve">Ein Rechtsanspruch auf Beauftragung der Option und/oder einer weiteren Verlängerung besteht nicht. </w:t>
      </w:r>
    </w:p>
    <w:p w14:paraId="11F3A00D" w14:textId="77777777" w:rsidR="004A67EC" w:rsidRPr="007973F0" w:rsidRDefault="004A67EC" w:rsidP="005643A9">
      <w:pPr>
        <w:tabs>
          <w:tab w:val="left" w:pos="709"/>
        </w:tabs>
        <w:jc w:val="both"/>
        <w:rPr>
          <w:rFonts w:ascii="Arial" w:hAnsi="Arial" w:cs="Arial"/>
          <w:sz w:val="22"/>
          <w:szCs w:val="22"/>
        </w:rPr>
      </w:pPr>
    </w:p>
    <w:p w14:paraId="4A4FCC0B" w14:textId="77777777" w:rsidR="008B3C45" w:rsidRPr="007973F0" w:rsidRDefault="001B37AB" w:rsidP="005643A9">
      <w:pPr>
        <w:tabs>
          <w:tab w:val="left" w:pos="709"/>
        </w:tabs>
        <w:ind w:left="709" w:hanging="709"/>
        <w:jc w:val="both"/>
        <w:rPr>
          <w:rFonts w:ascii="Arial" w:hAnsi="Arial" w:cs="Arial"/>
          <w:sz w:val="22"/>
          <w:szCs w:val="22"/>
        </w:rPr>
      </w:pPr>
      <w:r w:rsidRPr="007973F0">
        <w:rPr>
          <w:rFonts w:ascii="Arial" w:hAnsi="Arial" w:cs="Arial"/>
          <w:sz w:val="22"/>
          <w:szCs w:val="22"/>
        </w:rPr>
        <w:t>(</w:t>
      </w:r>
      <w:r w:rsidR="00CA3BE0" w:rsidRPr="007973F0">
        <w:rPr>
          <w:rFonts w:ascii="Arial" w:hAnsi="Arial" w:cs="Arial"/>
          <w:sz w:val="22"/>
          <w:szCs w:val="22"/>
        </w:rPr>
        <w:t>5</w:t>
      </w:r>
      <w:r w:rsidRPr="007973F0">
        <w:rPr>
          <w:rFonts w:ascii="Arial" w:hAnsi="Arial" w:cs="Arial"/>
          <w:sz w:val="22"/>
          <w:szCs w:val="22"/>
        </w:rPr>
        <w:t>)</w:t>
      </w:r>
      <w:r w:rsidRPr="007973F0">
        <w:rPr>
          <w:rFonts w:ascii="Arial" w:hAnsi="Arial" w:cs="Arial"/>
          <w:sz w:val="22"/>
          <w:szCs w:val="22"/>
        </w:rPr>
        <w:tab/>
      </w:r>
      <w:r w:rsidR="004A67EC" w:rsidRPr="007973F0">
        <w:rPr>
          <w:rFonts w:ascii="Arial" w:hAnsi="Arial" w:cs="Arial"/>
          <w:sz w:val="22"/>
          <w:szCs w:val="22"/>
        </w:rPr>
        <w:t xml:space="preserve">In entsprechender </w:t>
      </w:r>
      <w:r w:rsidR="005A0506" w:rsidRPr="007973F0">
        <w:rPr>
          <w:rFonts w:ascii="Arial" w:hAnsi="Arial" w:cs="Arial"/>
          <w:sz w:val="22"/>
          <w:szCs w:val="22"/>
        </w:rPr>
        <w:t>A</w:t>
      </w:r>
      <w:r w:rsidR="004A67EC" w:rsidRPr="007973F0">
        <w:rPr>
          <w:rFonts w:ascii="Arial" w:hAnsi="Arial" w:cs="Arial"/>
          <w:sz w:val="22"/>
          <w:szCs w:val="22"/>
        </w:rPr>
        <w:t xml:space="preserve">nwendung des § 626 BGB kann der Vertrag aus wichtigem Grund fristlos gekündigt werden. Als wichtiger Grund </w:t>
      </w:r>
      <w:r w:rsidR="00F75B86" w:rsidRPr="007973F0">
        <w:rPr>
          <w:rFonts w:ascii="Arial" w:hAnsi="Arial" w:cs="Arial"/>
          <w:sz w:val="22"/>
          <w:szCs w:val="22"/>
        </w:rPr>
        <w:t>gelten</w:t>
      </w:r>
      <w:r w:rsidR="004A67EC" w:rsidRPr="007973F0">
        <w:rPr>
          <w:rFonts w:ascii="Arial" w:hAnsi="Arial" w:cs="Arial"/>
          <w:sz w:val="22"/>
          <w:szCs w:val="22"/>
        </w:rPr>
        <w:t xml:space="preserve"> insbesondere Verstöße gegen </w:t>
      </w:r>
      <w:r w:rsidR="0007202D" w:rsidRPr="007973F0">
        <w:rPr>
          <w:rFonts w:ascii="Arial" w:hAnsi="Arial" w:cs="Arial"/>
          <w:sz w:val="22"/>
          <w:szCs w:val="22"/>
        </w:rPr>
        <w:t>§</w:t>
      </w:r>
      <w:r w:rsidR="006022AE" w:rsidRPr="007973F0">
        <w:rPr>
          <w:rFonts w:ascii="Arial" w:hAnsi="Arial" w:cs="Arial"/>
          <w:sz w:val="22"/>
          <w:szCs w:val="22"/>
        </w:rPr>
        <w:t>§</w:t>
      </w:r>
      <w:r w:rsidR="0007202D" w:rsidRPr="007973F0">
        <w:rPr>
          <w:rFonts w:ascii="Arial" w:hAnsi="Arial" w:cs="Arial"/>
          <w:sz w:val="22"/>
          <w:szCs w:val="22"/>
        </w:rPr>
        <w:t xml:space="preserve"> 2, 3 und 7</w:t>
      </w:r>
      <w:r w:rsidR="00B319AA" w:rsidRPr="007973F0">
        <w:rPr>
          <w:rFonts w:ascii="Arial" w:hAnsi="Arial" w:cs="Arial"/>
          <w:sz w:val="22"/>
          <w:szCs w:val="22"/>
        </w:rPr>
        <w:t xml:space="preserve"> </w:t>
      </w:r>
      <w:r w:rsidR="00F75B86" w:rsidRPr="007973F0">
        <w:rPr>
          <w:rFonts w:ascii="Arial" w:hAnsi="Arial" w:cs="Arial"/>
          <w:sz w:val="22"/>
          <w:szCs w:val="22"/>
        </w:rPr>
        <w:t>dieses Vertrages</w:t>
      </w:r>
      <w:r w:rsidR="009732D3" w:rsidRPr="007973F0">
        <w:rPr>
          <w:rFonts w:ascii="Arial" w:hAnsi="Arial" w:cs="Arial"/>
          <w:sz w:val="22"/>
          <w:szCs w:val="22"/>
        </w:rPr>
        <w:t>.</w:t>
      </w:r>
    </w:p>
    <w:p w14:paraId="72539A1C" w14:textId="77777777" w:rsidR="008B3C45" w:rsidRPr="007973F0" w:rsidRDefault="008B3C45" w:rsidP="00B1337D">
      <w:pPr>
        <w:pStyle w:val="Listenabsatz"/>
        <w:tabs>
          <w:tab w:val="left" w:pos="709"/>
        </w:tabs>
        <w:ind w:left="0"/>
        <w:rPr>
          <w:rFonts w:ascii="Arial" w:hAnsi="Arial" w:cs="Arial"/>
          <w:sz w:val="22"/>
          <w:szCs w:val="22"/>
        </w:rPr>
      </w:pPr>
    </w:p>
    <w:p w14:paraId="0C4C1564" w14:textId="77777777" w:rsidR="00F21D75" w:rsidRPr="000524F6" w:rsidRDefault="002A1FD6" w:rsidP="000F526B">
      <w:pPr>
        <w:tabs>
          <w:tab w:val="left" w:pos="709"/>
        </w:tabs>
        <w:ind w:left="709" w:hanging="709"/>
        <w:rPr>
          <w:rFonts w:ascii="Arial" w:hAnsi="Arial" w:cs="Arial"/>
          <w:sz w:val="22"/>
          <w:szCs w:val="22"/>
        </w:rPr>
      </w:pPr>
      <w:r>
        <w:rPr>
          <w:rFonts w:ascii="Arial" w:hAnsi="Arial" w:cs="Arial"/>
          <w:sz w:val="22"/>
          <w:szCs w:val="22"/>
        </w:rPr>
        <w:t>(</w:t>
      </w:r>
      <w:r w:rsidR="00CA3BE0">
        <w:rPr>
          <w:rFonts w:ascii="Arial" w:hAnsi="Arial" w:cs="Arial"/>
          <w:sz w:val="22"/>
          <w:szCs w:val="22"/>
        </w:rPr>
        <w:t>6</w:t>
      </w:r>
      <w:r>
        <w:rPr>
          <w:rFonts w:ascii="Arial" w:hAnsi="Arial" w:cs="Arial"/>
          <w:sz w:val="22"/>
          <w:szCs w:val="22"/>
        </w:rPr>
        <w:t>)</w:t>
      </w:r>
      <w:r>
        <w:rPr>
          <w:rFonts w:ascii="Arial" w:hAnsi="Arial" w:cs="Arial"/>
          <w:sz w:val="22"/>
          <w:szCs w:val="22"/>
        </w:rPr>
        <w:tab/>
      </w:r>
      <w:r w:rsidR="00A55718" w:rsidRPr="000524F6">
        <w:rPr>
          <w:rFonts w:ascii="Arial" w:hAnsi="Arial" w:cs="Arial"/>
          <w:sz w:val="22"/>
          <w:szCs w:val="22"/>
        </w:rPr>
        <w:t>Das Integrationsamt</w:t>
      </w:r>
      <w:r w:rsidR="00F21D75" w:rsidRPr="000524F6">
        <w:rPr>
          <w:rFonts w:ascii="Arial" w:hAnsi="Arial" w:cs="Arial"/>
          <w:sz w:val="22"/>
          <w:szCs w:val="22"/>
        </w:rPr>
        <w:t xml:space="preserve"> kann den Vertrag fristlos kündigen, wenn wichtige Gründe vorliegen, insbesondere wenn der </w:t>
      </w:r>
      <w:r w:rsidR="00A55718" w:rsidRPr="000524F6">
        <w:rPr>
          <w:rFonts w:ascii="Arial" w:hAnsi="Arial" w:cs="Arial"/>
          <w:sz w:val="22"/>
          <w:szCs w:val="22"/>
        </w:rPr>
        <w:t xml:space="preserve">Träger </w:t>
      </w:r>
    </w:p>
    <w:p w14:paraId="5DDD627C" w14:textId="77777777" w:rsidR="00F21D75" w:rsidRPr="000524F6" w:rsidRDefault="00F21D75" w:rsidP="00B1337D">
      <w:pPr>
        <w:pStyle w:val="Listenabsatz"/>
        <w:numPr>
          <w:ilvl w:val="0"/>
          <w:numId w:val="28"/>
        </w:numPr>
        <w:tabs>
          <w:tab w:val="left" w:pos="709"/>
        </w:tabs>
        <w:contextualSpacing/>
        <w:jc w:val="both"/>
        <w:rPr>
          <w:rFonts w:ascii="Arial" w:hAnsi="Arial" w:cs="Arial"/>
          <w:sz w:val="22"/>
          <w:szCs w:val="22"/>
        </w:rPr>
      </w:pPr>
      <w:r w:rsidRPr="000524F6">
        <w:rPr>
          <w:rFonts w:ascii="Arial" w:hAnsi="Arial" w:cs="Arial"/>
          <w:sz w:val="22"/>
          <w:szCs w:val="22"/>
        </w:rPr>
        <w:t>den Mitarbeitern seines Betriebes die ihnen tariflich oder gesetzlich zustehenden Leistungen ganz oder teilweise vorenthält, oder wenn er in sonstige Weise gegen tarifliche Bestimmungen oder Vorschriften verstößt,</w:t>
      </w:r>
    </w:p>
    <w:p w14:paraId="111821FD" w14:textId="77777777" w:rsidR="00F21D75" w:rsidRPr="000524F6" w:rsidRDefault="00F21D75" w:rsidP="00B1337D">
      <w:pPr>
        <w:pStyle w:val="Listenabsatz"/>
        <w:numPr>
          <w:ilvl w:val="0"/>
          <w:numId w:val="28"/>
        </w:numPr>
        <w:tabs>
          <w:tab w:val="left" w:pos="709"/>
        </w:tabs>
        <w:contextualSpacing/>
        <w:jc w:val="both"/>
        <w:rPr>
          <w:rFonts w:ascii="Arial" w:hAnsi="Arial" w:cs="Arial"/>
          <w:sz w:val="22"/>
          <w:szCs w:val="22"/>
        </w:rPr>
      </w:pPr>
      <w:r w:rsidRPr="000524F6">
        <w:rPr>
          <w:rFonts w:ascii="Arial" w:hAnsi="Arial" w:cs="Arial"/>
          <w:sz w:val="22"/>
          <w:szCs w:val="22"/>
        </w:rPr>
        <w:t xml:space="preserve">die übernommene Leistung nicht zu dem vom </w:t>
      </w:r>
      <w:r w:rsidR="00A55718" w:rsidRPr="000524F6">
        <w:rPr>
          <w:rFonts w:ascii="Arial" w:hAnsi="Arial" w:cs="Arial"/>
          <w:sz w:val="22"/>
          <w:szCs w:val="22"/>
        </w:rPr>
        <w:t>Integrationsamt</w:t>
      </w:r>
      <w:r w:rsidRPr="000524F6">
        <w:rPr>
          <w:rFonts w:ascii="Arial" w:hAnsi="Arial" w:cs="Arial"/>
          <w:sz w:val="22"/>
          <w:szCs w:val="22"/>
        </w:rPr>
        <w:t xml:space="preserve"> benannten Zeitpunkt beginnt</w:t>
      </w:r>
    </w:p>
    <w:p w14:paraId="65DCB2CF" w14:textId="77777777" w:rsidR="00F21D75" w:rsidRPr="000524F6" w:rsidRDefault="00F21D75" w:rsidP="00B1337D">
      <w:pPr>
        <w:pStyle w:val="Listenabsatz"/>
        <w:numPr>
          <w:ilvl w:val="0"/>
          <w:numId w:val="28"/>
        </w:numPr>
        <w:tabs>
          <w:tab w:val="left" w:pos="709"/>
        </w:tabs>
        <w:contextualSpacing/>
        <w:jc w:val="both"/>
        <w:rPr>
          <w:rFonts w:ascii="Arial" w:hAnsi="Arial" w:cs="Arial"/>
          <w:sz w:val="22"/>
          <w:szCs w:val="22"/>
        </w:rPr>
      </w:pPr>
      <w:r w:rsidRPr="000524F6">
        <w:rPr>
          <w:rFonts w:ascii="Arial" w:hAnsi="Arial" w:cs="Arial"/>
          <w:sz w:val="22"/>
          <w:szCs w:val="22"/>
        </w:rPr>
        <w:t>oder nicht in der dem Vertrag entsprechenden Zeit, Art und Weise ausführt und trotz schriftlicher Mahnung nicht Abhilfe schafft,</w:t>
      </w:r>
    </w:p>
    <w:p w14:paraId="5EC4AF7A" w14:textId="77777777" w:rsidR="00F21D75" w:rsidRPr="00832C4C" w:rsidRDefault="00F21D75" w:rsidP="00B1337D">
      <w:pPr>
        <w:pStyle w:val="Listenabsatz"/>
        <w:numPr>
          <w:ilvl w:val="0"/>
          <w:numId w:val="28"/>
        </w:numPr>
        <w:tabs>
          <w:tab w:val="left" w:pos="709"/>
        </w:tabs>
        <w:contextualSpacing/>
        <w:jc w:val="both"/>
        <w:rPr>
          <w:rFonts w:ascii="Arial" w:hAnsi="Arial" w:cs="Arial"/>
          <w:sz w:val="22"/>
          <w:szCs w:val="22"/>
        </w:rPr>
      </w:pPr>
      <w:r w:rsidRPr="000524F6">
        <w:rPr>
          <w:rFonts w:ascii="Arial" w:hAnsi="Arial" w:cs="Arial"/>
          <w:sz w:val="22"/>
          <w:szCs w:val="22"/>
        </w:rPr>
        <w:t xml:space="preserve">schuldhaft gegen die aus </w:t>
      </w:r>
      <w:r w:rsidRPr="00832C4C">
        <w:rPr>
          <w:rFonts w:ascii="Arial" w:hAnsi="Arial" w:cs="Arial"/>
          <w:sz w:val="22"/>
          <w:szCs w:val="22"/>
        </w:rPr>
        <w:t xml:space="preserve">Ziffer </w:t>
      </w:r>
      <w:r w:rsidR="002A1FD6" w:rsidRPr="00832C4C">
        <w:rPr>
          <w:rFonts w:ascii="Arial" w:hAnsi="Arial" w:cs="Arial"/>
          <w:sz w:val="22"/>
          <w:szCs w:val="22"/>
        </w:rPr>
        <w:t>5.</w:t>
      </w:r>
      <w:r w:rsidR="000F526B" w:rsidRPr="00832C4C">
        <w:rPr>
          <w:rFonts w:ascii="Arial" w:hAnsi="Arial" w:cs="Arial"/>
          <w:sz w:val="22"/>
          <w:szCs w:val="22"/>
        </w:rPr>
        <w:t xml:space="preserve"> und 6. des</w:t>
      </w:r>
      <w:r w:rsidR="002A1FD6" w:rsidRPr="00832C4C">
        <w:rPr>
          <w:rFonts w:ascii="Arial" w:hAnsi="Arial" w:cs="Arial"/>
          <w:sz w:val="22"/>
          <w:szCs w:val="22"/>
        </w:rPr>
        <w:t xml:space="preserve"> „Technische</w:t>
      </w:r>
      <w:r w:rsidR="000F526B" w:rsidRPr="00832C4C">
        <w:rPr>
          <w:rFonts w:ascii="Arial" w:hAnsi="Arial" w:cs="Arial"/>
          <w:sz w:val="22"/>
          <w:szCs w:val="22"/>
        </w:rPr>
        <w:t>n</w:t>
      </w:r>
      <w:r w:rsidR="002A1FD6" w:rsidRPr="00832C4C">
        <w:rPr>
          <w:rFonts w:ascii="Arial" w:hAnsi="Arial" w:cs="Arial"/>
          <w:sz w:val="22"/>
          <w:szCs w:val="22"/>
        </w:rPr>
        <w:t xml:space="preserve"> Leistungsverzeichnis“</w:t>
      </w:r>
      <w:r w:rsidRPr="00832C4C">
        <w:rPr>
          <w:rFonts w:ascii="Arial" w:hAnsi="Arial" w:cs="Arial"/>
          <w:sz w:val="22"/>
          <w:szCs w:val="22"/>
        </w:rPr>
        <w:t xml:space="preserve"> </w:t>
      </w:r>
      <w:r w:rsidR="007B2911" w:rsidRPr="00832C4C">
        <w:rPr>
          <w:rFonts w:ascii="Arial" w:hAnsi="Arial" w:cs="Arial"/>
          <w:sz w:val="22"/>
          <w:szCs w:val="22"/>
        </w:rPr>
        <w:t xml:space="preserve">oder dieses Vertrages </w:t>
      </w:r>
      <w:r w:rsidRPr="00832C4C">
        <w:rPr>
          <w:rFonts w:ascii="Arial" w:hAnsi="Arial" w:cs="Arial"/>
          <w:sz w:val="22"/>
          <w:szCs w:val="22"/>
        </w:rPr>
        <w:t>resultierenden Verpflichtungen verstößt,</w:t>
      </w:r>
    </w:p>
    <w:p w14:paraId="3A8CB3F6" w14:textId="77777777" w:rsidR="00F21D75" w:rsidRPr="00832C4C" w:rsidRDefault="00F21D75" w:rsidP="002A1FD6">
      <w:pPr>
        <w:pStyle w:val="Listenabsatz"/>
        <w:numPr>
          <w:ilvl w:val="0"/>
          <w:numId w:val="28"/>
        </w:numPr>
        <w:tabs>
          <w:tab w:val="left" w:pos="709"/>
          <w:tab w:val="left" w:pos="1134"/>
        </w:tabs>
        <w:rPr>
          <w:rFonts w:ascii="Arial" w:hAnsi="Arial" w:cs="Arial"/>
          <w:sz w:val="22"/>
          <w:szCs w:val="22"/>
        </w:rPr>
      </w:pPr>
      <w:r w:rsidRPr="00832C4C">
        <w:rPr>
          <w:rFonts w:ascii="Arial" w:hAnsi="Arial" w:cs="Arial"/>
          <w:sz w:val="22"/>
          <w:szCs w:val="22"/>
        </w:rPr>
        <w:t>oder wenn sonstige schwerwiegende Gründe vorliegen.</w:t>
      </w:r>
    </w:p>
    <w:p w14:paraId="42E0B9A3" w14:textId="77777777" w:rsidR="008B3C45" w:rsidRPr="000524F6" w:rsidRDefault="008B3C45" w:rsidP="00B1337D">
      <w:pPr>
        <w:tabs>
          <w:tab w:val="left" w:pos="709"/>
        </w:tabs>
        <w:rPr>
          <w:rFonts w:ascii="Arial" w:hAnsi="Arial" w:cs="Arial"/>
          <w:sz w:val="22"/>
          <w:szCs w:val="22"/>
        </w:rPr>
      </w:pPr>
    </w:p>
    <w:p w14:paraId="423E70D1" w14:textId="77777777" w:rsidR="004A67EC" w:rsidRPr="000524F6" w:rsidRDefault="000F526B" w:rsidP="000F526B">
      <w:pPr>
        <w:tabs>
          <w:tab w:val="left" w:pos="709"/>
        </w:tabs>
        <w:jc w:val="both"/>
        <w:rPr>
          <w:rFonts w:ascii="Arial" w:hAnsi="Arial" w:cs="Arial"/>
          <w:sz w:val="22"/>
          <w:szCs w:val="22"/>
        </w:rPr>
      </w:pPr>
      <w:r>
        <w:rPr>
          <w:rFonts w:ascii="Arial" w:hAnsi="Arial" w:cs="Arial"/>
          <w:sz w:val="22"/>
          <w:szCs w:val="22"/>
        </w:rPr>
        <w:lastRenderedPageBreak/>
        <w:t>(</w:t>
      </w:r>
      <w:r w:rsidR="00CA3BE0">
        <w:rPr>
          <w:rFonts w:ascii="Arial" w:hAnsi="Arial" w:cs="Arial"/>
          <w:sz w:val="22"/>
          <w:szCs w:val="22"/>
        </w:rPr>
        <w:t>7</w:t>
      </w:r>
      <w:r>
        <w:rPr>
          <w:rFonts w:ascii="Arial" w:hAnsi="Arial" w:cs="Arial"/>
          <w:sz w:val="22"/>
          <w:szCs w:val="22"/>
        </w:rPr>
        <w:t>)</w:t>
      </w:r>
      <w:r>
        <w:rPr>
          <w:rFonts w:ascii="Arial" w:hAnsi="Arial" w:cs="Arial"/>
          <w:sz w:val="22"/>
          <w:szCs w:val="22"/>
        </w:rPr>
        <w:tab/>
      </w:r>
      <w:r w:rsidR="004A67EC" w:rsidRPr="000524F6">
        <w:rPr>
          <w:rFonts w:ascii="Arial" w:hAnsi="Arial" w:cs="Arial"/>
          <w:sz w:val="22"/>
          <w:szCs w:val="22"/>
        </w:rPr>
        <w:t>Die Kündigung bedarf der Schriftform.</w:t>
      </w:r>
    </w:p>
    <w:p w14:paraId="707ACA27" w14:textId="77777777" w:rsidR="004A67EC" w:rsidRPr="000524F6" w:rsidRDefault="004A67EC" w:rsidP="00B1337D">
      <w:pPr>
        <w:tabs>
          <w:tab w:val="left" w:pos="709"/>
        </w:tabs>
        <w:jc w:val="both"/>
        <w:rPr>
          <w:rFonts w:ascii="Arial" w:hAnsi="Arial" w:cs="Arial"/>
          <w:sz w:val="22"/>
          <w:szCs w:val="22"/>
        </w:rPr>
      </w:pPr>
    </w:p>
    <w:p w14:paraId="31AA3E45" w14:textId="77777777" w:rsidR="004A67EC" w:rsidRPr="000524F6" w:rsidRDefault="000F526B" w:rsidP="00B70E68">
      <w:pPr>
        <w:tabs>
          <w:tab w:val="left" w:pos="709"/>
        </w:tabs>
        <w:ind w:left="709" w:hanging="709"/>
        <w:jc w:val="both"/>
        <w:rPr>
          <w:rFonts w:ascii="Arial" w:hAnsi="Arial" w:cs="Arial"/>
          <w:sz w:val="22"/>
          <w:szCs w:val="22"/>
        </w:rPr>
      </w:pPr>
      <w:r>
        <w:rPr>
          <w:rFonts w:ascii="Arial" w:hAnsi="Arial" w:cs="Arial"/>
          <w:sz w:val="22"/>
          <w:szCs w:val="22"/>
        </w:rPr>
        <w:t>(</w:t>
      </w:r>
      <w:r w:rsidR="00CA3BE0">
        <w:rPr>
          <w:rFonts w:ascii="Arial" w:hAnsi="Arial" w:cs="Arial"/>
          <w:sz w:val="22"/>
          <w:szCs w:val="22"/>
        </w:rPr>
        <w:t>8</w:t>
      </w:r>
      <w:r>
        <w:rPr>
          <w:rFonts w:ascii="Arial" w:hAnsi="Arial" w:cs="Arial"/>
          <w:sz w:val="22"/>
          <w:szCs w:val="22"/>
        </w:rPr>
        <w:t>)</w:t>
      </w:r>
      <w:r>
        <w:rPr>
          <w:rFonts w:ascii="Arial" w:hAnsi="Arial" w:cs="Arial"/>
          <w:sz w:val="22"/>
          <w:szCs w:val="22"/>
        </w:rPr>
        <w:tab/>
      </w:r>
      <w:r w:rsidR="004A67EC" w:rsidRPr="000524F6">
        <w:rPr>
          <w:rFonts w:ascii="Arial" w:hAnsi="Arial" w:cs="Arial"/>
          <w:sz w:val="22"/>
          <w:szCs w:val="22"/>
        </w:rPr>
        <w:t xml:space="preserve">Im Falle, dass die </w:t>
      </w:r>
      <w:r w:rsidR="004A67EC" w:rsidRPr="00832C4C">
        <w:rPr>
          <w:rFonts w:ascii="Arial" w:hAnsi="Arial" w:cs="Arial"/>
          <w:sz w:val="22"/>
          <w:szCs w:val="22"/>
        </w:rPr>
        <w:t xml:space="preserve">gesetzlichen Grundlagen, die dem Leistungsträger die Beauftragung </w:t>
      </w:r>
      <w:r w:rsidR="005A0506" w:rsidRPr="00832C4C">
        <w:rPr>
          <w:rFonts w:ascii="Arial" w:hAnsi="Arial" w:cs="Arial"/>
          <w:sz w:val="22"/>
          <w:szCs w:val="22"/>
        </w:rPr>
        <w:t>und d</w:t>
      </w:r>
      <w:r w:rsidR="004A67EC" w:rsidRPr="00832C4C">
        <w:rPr>
          <w:rFonts w:ascii="Arial" w:hAnsi="Arial" w:cs="Arial"/>
          <w:sz w:val="22"/>
          <w:szCs w:val="22"/>
        </w:rPr>
        <w:t>ie Kostenerstattung der Arbeit der Integrationsfachdienste</w:t>
      </w:r>
      <w:r w:rsidR="00832C4C" w:rsidRPr="00832C4C">
        <w:rPr>
          <w:rFonts w:ascii="Arial" w:hAnsi="Arial" w:cs="Arial"/>
          <w:sz w:val="22"/>
          <w:szCs w:val="22"/>
        </w:rPr>
        <w:t xml:space="preserve"> (</w:t>
      </w:r>
      <w:r w:rsidR="00832C4C" w:rsidRPr="00832C4C">
        <w:rPr>
          <w:rFonts w:ascii="Arial" w:hAnsi="Arial" w:cs="Arial"/>
          <w:b/>
          <w:bCs/>
          <w:sz w:val="22"/>
          <w:szCs w:val="22"/>
        </w:rPr>
        <w:t>IFD</w:t>
      </w:r>
      <w:r w:rsidR="00832C4C" w:rsidRPr="00832C4C">
        <w:rPr>
          <w:rFonts w:ascii="Arial" w:hAnsi="Arial" w:cs="Arial"/>
          <w:sz w:val="22"/>
          <w:szCs w:val="22"/>
        </w:rPr>
        <w:t>)</w:t>
      </w:r>
      <w:r w:rsidR="004A67EC" w:rsidRPr="00832C4C">
        <w:rPr>
          <w:rFonts w:ascii="Arial" w:hAnsi="Arial" w:cs="Arial"/>
          <w:sz w:val="22"/>
          <w:szCs w:val="22"/>
        </w:rPr>
        <w:t xml:space="preserve"> </w:t>
      </w:r>
      <w:r w:rsidR="00B70E68" w:rsidRPr="00832C4C">
        <w:rPr>
          <w:rFonts w:ascii="Arial" w:hAnsi="Arial" w:cs="Arial"/>
          <w:sz w:val="22"/>
          <w:szCs w:val="22"/>
        </w:rPr>
        <w:t xml:space="preserve">und des </w:t>
      </w:r>
      <w:r w:rsidR="00B70E68" w:rsidRPr="00832C4C">
        <w:rPr>
          <w:rFonts w:ascii="Arial" w:hAnsi="Arial" w:cs="Arial"/>
          <w:b/>
          <w:bCs/>
          <w:sz w:val="22"/>
          <w:szCs w:val="22"/>
        </w:rPr>
        <w:t xml:space="preserve">EAA </w:t>
      </w:r>
      <w:r w:rsidR="004A67EC" w:rsidRPr="00832C4C">
        <w:rPr>
          <w:rFonts w:ascii="Arial" w:hAnsi="Arial" w:cs="Arial"/>
          <w:sz w:val="22"/>
          <w:szCs w:val="22"/>
        </w:rPr>
        <w:t xml:space="preserve">ermöglichen, vom Gesetzgeber aufgehoben werden, endet die Gültigkeit des </w:t>
      </w:r>
      <w:r w:rsidR="00847A89" w:rsidRPr="00832C4C">
        <w:rPr>
          <w:rFonts w:ascii="Arial" w:hAnsi="Arial" w:cs="Arial"/>
          <w:sz w:val="22"/>
          <w:szCs w:val="22"/>
        </w:rPr>
        <w:t xml:space="preserve">Vertrages </w:t>
      </w:r>
      <w:r w:rsidR="004A67EC" w:rsidRPr="00832C4C">
        <w:rPr>
          <w:rFonts w:ascii="Arial" w:hAnsi="Arial" w:cs="Arial"/>
          <w:sz w:val="22"/>
          <w:szCs w:val="22"/>
        </w:rPr>
        <w:t>mit dem Datum des Inkrafttretens des neuen Rechts.</w:t>
      </w:r>
    </w:p>
    <w:p w14:paraId="6B239988" w14:textId="77777777" w:rsidR="00A100E7" w:rsidRPr="00125C39" w:rsidRDefault="00A100E7" w:rsidP="008B3C45">
      <w:pPr>
        <w:jc w:val="both"/>
        <w:rPr>
          <w:rFonts w:ascii="Arial" w:hAnsi="Arial" w:cs="Arial"/>
          <w:sz w:val="22"/>
          <w:szCs w:val="22"/>
        </w:rPr>
      </w:pPr>
    </w:p>
    <w:p w14:paraId="4FC5E6A6" w14:textId="77777777" w:rsidR="00B1337D" w:rsidRPr="008B3C45" w:rsidRDefault="00B1337D" w:rsidP="008B3C45">
      <w:pPr>
        <w:jc w:val="both"/>
        <w:rPr>
          <w:rFonts w:ascii="Arial" w:hAnsi="Arial" w:cs="Arial"/>
          <w:sz w:val="22"/>
          <w:szCs w:val="22"/>
        </w:rPr>
      </w:pPr>
    </w:p>
    <w:p w14:paraId="762E4C09" w14:textId="77777777" w:rsidR="008B3C45" w:rsidRPr="00457F07" w:rsidRDefault="008B3C45" w:rsidP="008B3C45">
      <w:pPr>
        <w:pStyle w:val="berschrift2"/>
        <w:jc w:val="both"/>
        <w:rPr>
          <w:rFonts w:cs="Arial"/>
          <w:sz w:val="24"/>
          <w:szCs w:val="24"/>
        </w:rPr>
      </w:pPr>
      <w:bookmarkStart w:id="1" w:name="_Toc1469244"/>
      <w:r w:rsidRPr="00832C4C">
        <w:rPr>
          <w:rFonts w:cs="Arial"/>
          <w:sz w:val="24"/>
          <w:szCs w:val="24"/>
        </w:rPr>
        <w:t xml:space="preserve">§ </w:t>
      </w:r>
      <w:r w:rsidR="00B70E68" w:rsidRPr="00832C4C">
        <w:rPr>
          <w:rFonts w:cs="Arial"/>
          <w:sz w:val="24"/>
          <w:szCs w:val="24"/>
        </w:rPr>
        <w:t>10</w:t>
      </w:r>
      <w:proofErr w:type="gramStart"/>
      <w:r w:rsidRPr="00832C4C">
        <w:rPr>
          <w:rFonts w:cs="Arial"/>
          <w:sz w:val="24"/>
          <w:szCs w:val="24"/>
        </w:rPr>
        <w:tab/>
      </w:r>
      <w:r w:rsidR="00C60372" w:rsidRPr="00832C4C">
        <w:rPr>
          <w:rFonts w:cs="Arial"/>
          <w:sz w:val="24"/>
          <w:szCs w:val="24"/>
        </w:rPr>
        <w:t xml:space="preserve">  </w:t>
      </w:r>
      <w:proofErr w:type="spellStart"/>
      <w:r w:rsidRPr="00457F07">
        <w:rPr>
          <w:rFonts w:cs="Arial"/>
          <w:sz w:val="24"/>
          <w:szCs w:val="24"/>
        </w:rPr>
        <w:t>Änderungen</w:t>
      </w:r>
      <w:proofErr w:type="spellEnd"/>
      <w:proofErr w:type="gramEnd"/>
      <w:r w:rsidRPr="00457F07">
        <w:rPr>
          <w:rFonts w:cs="Arial"/>
          <w:sz w:val="24"/>
          <w:szCs w:val="24"/>
        </w:rPr>
        <w:t xml:space="preserve"> </w:t>
      </w:r>
      <w:proofErr w:type="spellStart"/>
      <w:r w:rsidRPr="00457F07">
        <w:rPr>
          <w:rFonts w:cs="Arial"/>
          <w:sz w:val="24"/>
          <w:szCs w:val="24"/>
        </w:rPr>
        <w:t>des</w:t>
      </w:r>
      <w:proofErr w:type="spellEnd"/>
      <w:r w:rsidRPr="00457F07">
        <w:rPr>
          <w:rFonts w:cs="Arial"/>
          <w:sz w:val="24"/>
          <w:szCs w:val="24"/>
        </w:rPr>
        <w:t xml:space="preserve"> </w:t>
      </w:r>
      <w:proofErr w:type="spellStart"/>
      <w:r w:rsidRPr="00457F07">
        <w:rPr>
          <w:rFonts w:cs="Arial"/>
          <w:sz w:val="24"/>
          <w:szCs w:val="24"/>
        </w:rPr>
        <w:t>Vertrages</w:t>
      </w:r>
      <w:bookmarkEnd w:id="1"/>
      <w:proofErr w:type="spellEnd"/>
    </w:p>
    <w:p w14:paraId="6927FE63" w14:textId="77777777" w:rsidR="008B3C45" w:rsidRPr="00457F07" w:rsidRDefault="008B3C45" w:rsidP="00B1337D">
      <w:pPr>
        <w:tabs>
          <w:tab w:val="left" w:pos="709"/>
        </w:tabs>
        <w:jc w:val="both"/>
        <w:rPr>
          <w:rFonts w:ascii="Arial" w:hAnsi="Arial" w:cs="Arial"/>
          <w:sz w:val="22"/>
          <w:szCs w:val="22"/>
        </w:rPr>
      </w:pPr>
    </w:p>
    <w:p w14:paraId="3E570564" w14:textId="77777777" w:rsidR="008B3C45" w:rsidRPr="00457F07" w:rsidRDefault="008B3C45" w:rsidP="00B1337D">
      <w:pPr>
        <w:tabs>
          <w:tab w:val="left" w:pos="709"/>
        </w:tabs>
        <w:ind w:left="709" w:hanging="709"/>
        <w:jc w:val="both"/>
        <w:rPr>
          <w:rFonts w:ascii="Arial" w:hAnsi="Arial" w:cs="Arial"/>
          <w:sz w:val="22"/>
          <w:szCs w:val="22"/>
        </w:rPr>
      </w:pPr>
      <w:r w:rsidRPr="00457F07">
        <w:rPr>
          <w:rFonts w:ascii="Arial" w:hAnsi="Arial" w:cs="Arial"/>
          <w:sz w:val="22"/>
          <w:szCs w:val="22"/>
        </w:rPr>
        <w:t>(1)</w:t>
      </w:r>
      <w:r w:rsidRPr="00457F07">
        <w:rPr>
          <w:rFonts w:ascii="Arial" w:hAnsi="Arial" w:cs="Arial"/>
          <w:sz w:val="22"/>
          <w:szCs w:val="22"/>
        </w:rPr>
        <w:tab/>
        <w:t xml:space="preserve">Der Leistungsumfang kann nach Bedarf </w:t>
      </w:r>
      <w:r w:rsidR="00A55718">
        <w:rPr>
          <w:rFonts w:ascii="Arial" w:hAnsi="Arial" w:cs="Arial"/>
          <w:sz w:val="22"/>
          <w:szCs w:val="22"/>
        </w:rPr>
        <w:t>durch das Integrationsamt</w:t>
      </w:r>
      <w:r w:rsidRPr="00457F07">
        <w:rPr>
          <w:rFonts w:ascii="Arial" w:hAnsi="Arial" w:cs="Arial"/>
          <w:sz w:val="22"/>
          <w:szCs w:val="22"/>
        </w:rPr>
        <w:t xml:space="preserve"> erweitert, verändert oder reduziert werden. Dem AG stehen dabei die Möglichkeiten des § 132 GWB zur Verfügung. </w:t>
      </w:r>
    </w:p>
    <w:p w14:paraId="2B76969C" w14:textId="77777777" w:rsidR="008B3C45" w:rsidRPr="00457F07" w:rsidRDefault="008B3C45" w:rsidP="00B1337D">
      <w:pPr>
        <w:tabs>
          <w:tab w:val="left" w:pos="709"/>
        </w:tabs>
        <w:jc w:val="both"/>
        <w:rPr>
          <w:rFonts w:ascii="Arial" w:hAnsi="Arial" w:cs="Arial"/>
          <w:sz w:val="22"/>
          <w:szCs w:val="22"/>
        </w:rPr>
      </w:pPr>
    </w:p>
    <w:p w14:paraId="7F7CAADF" w14:textId="77777777" w:rsidR="008B3C45" w:rsidRPr="00457F07" w:rsidRDefault="008B3C45" w:rsidP="00B1337D">
      <w:pPr>
        <w:tabs>
          <w:tab w:val="left" w:pos="709"/>
        </w:tabs>
        <w:ind w:left="709" w:hanging="709"/>
        <w:jc w:val="both"/>
        <w:rPr>
          <w:rFonts w:ascii="Arial" w:hAnsi="Arial" w:cs="Arial"/>
          <w:sz w:val="22"/>
          <w:szCs w:val="22"/>
        </w:rPr>
      </w:pPr>
      <w:r w:rsidRPr="00457F07">
        <w:rPr>
          <w:rFonts w:ascii="Arial" w:hAnsi="Arial" w:cs="Arial"/>
          <w:sz w:val="22"/>
          <w:szCs w:val="22"/>
        </w:rPr>
        <w:t>(2)</w:t>
      </w:r>
      <w:r w:rsidRPr="00457F07">
        <w:rPr>
          <w:rFonts w:ascii="Arial" w:hAnsi="Arial" w:cs="Arial"/>
          <w:sz w:val="22"/>
          <w:szCs w:val="22"/>
        </w:rPr>
        <w:tab/>
        <w:t xml:space="preserve">Der </w:t>
      </w:r>
      <w:r w:rsidR="00A55718">
        <w:rPr>
          <w:rFonts w:ascii="Arial" w:hAnsi="Arial" w:cs="Arial"/>
          <w:sz w:val="22"/>
          <w:szCs w:val="22"/>
        </w:rPr>
        <w:t>Träger</w:t>
      </w:r>
      <w:r w:rsidRPr="00457F07">
        <w:rPr>
          <w:rFonts w:ascii="Arial" w:hAnsi="Arial" w:cs="Arial"/>
          <w:sz w:val="22"/>
          <w:szCs w:val="22"/>
        </w:rPr>
        <w:t xml:space="preserve"> kann eine Änderung des Leistungsumfanges zurückweisen, falls die Änderung für ihn unzumutbar ist. Unzumutbar ist die Änderung insbesondere, wenn der Gewerbebetrieb des </w:t>
      </w:r>
      <w:r w:rsidR="00A55718">
        <w:rPr>
          <w:rFonts w:ascii="Arial" w:hAnsi="Arial" w:cs="Arial"/>
          <w:sz w:val="22"/>
          <w:szCs w:val="22"/>
        </w:rPr>
        <w:t xml:space="preserve">Trägers </w:t>
      </w:r>
      <w:r w:rsidRPr="00457F07">
        <w:rPr>
          <w:rFonts w:ascii="Arial" w:hAnsi="Arial" w:cs="Arial"/>
          <w:sz w:val="22"/>
          <w:szCs w:val="22"/>
        </w:rPr>
        <w:t xml:space="preserve">nicht auf die veränderte Leistung ausgerichtet ist und eine Vergabe der Leistung an Dritte nur unter erheblichen Schwierigkeiten für ihn möglich ist. Für diesen Fall hat der </w:t>
      </w:r>
      <w:r w:rsidR="00A55718">
        <w:rPr>
          <w:rFonts w:ascii="Arial" w:hAnsi="Arial" w:cs="Arial"/>
          <w:sz w:val="22"/>
          <w:szCs w:val="22"/>
        </w:rPr>
        <w:t>Träger</w:t>
      </w:r>
      <w:r w:rsidRPr="00457F07">
        <w:rPr>
          <w:rFonts w:ascii="Arial" w:hAnsi="Arial" w:cs="Arial"/>
          <w:sz w:val="22"/>
          <w:szCs w:val="22"/>
        </w:rPr>
        <w:t xml:space="preserve"> Nachweise vorzulegen und alternative Lösungsmöglichkeiten vorzuschlagen. </w:t>
      </w:r>
      <w:r w:rsidR="00A55718">
        <w:rPr>
          <w:rFonts w:ascii="Arial" w:hAnsi="Arial" w:cs="Arial"/>
          <w:sz w:val="22"/>
          <w:szCs w:val="22"/>
        </w:rPr>
        <w:t>Das Integrationsamt</w:t>
      </w:r>
      <w:r w:rsidRPr="00457F07">
        <w:rPr>
          <w:rFonts w:ascii="Arial" w:hAnsi="Arial" w:cs="Arial"/>
          <w:sz w:val="22"/>
          <w:szCs w:val="22"/>
        </w:rPr>
        <w:t xml:space="preserve"> hat für diesen Fall die Möglichkeit die betreffenden Leistungen ganz oder teilweise anderweitig zu vergeben.</w:t>
      </w:r>
    </w:p>
    <w:p w14:paraId="6CB422CC" w14:textId="77777777" w:rsidR="008B3C45" w:rsidRPr="00457F07" w:rsidRDefault="008B3C45" w:rsidP="00B1337D">
      <w:pPr>
        <w:tabs>
          <w:tab w:val="left" w:pos="709"/>
        </w:tabs>
        <w:jc w:val="both"/>
        <w:rPr>
          <w:rFonts w:ascii="Arial" w:hAnsi="Arial" w:cs="Arial"/>
          <w:sz w:val="22"/>
          <w:szCs w:val="22"/>
        </w:rPr>
      </w:pPr>
    </w:p>
    <w:p w14:paraId="55A7DAA1" w14:textId="77777777" w:rsidR="008B3C45" w:rsidRPr="00832C4C" w:rsidRDefault="007B2911" w:rsidP="007B2911">
      <w:pPr>
        <w:tabs>
          <w:tab w:val="left" w:pos="709"/>
        </w:tabs>
        <w:ind w:left="709" w:hanging="709"/>
        <w:jc w:val="both"/>
        <w:rPr>
          <w:rFonts w:ascii="Arial" w:hAnsi="Arial" w:cs="Arial"/>
          <w:sz w:val="22"/>
          <w:szCs w:val="22"/>
        </w:rPr>
      </w:pPr>
      <w:r>
        <w:rPr>
          <w:rFonts w:ascii="Arial" w:hAnsi="Arial" w:cs="Arial"/>
          <w:sz w:val="22"/>
          <w:szCs w:val="22"/>
        </w:rPr>
        <w:t>(3)</w:t>
      </w:r>
      <w:r>
        <w:rPr>
          <w:rFonts w:ascii="Arial" w:hAnsi="Arial" w:cs="Arial"/>
          <w:sz w:val="22"/>
          <w:szCs w:val="22"/>
        </w:rPr>
        <w:tab/>
      </w:r>
      <w:r w:rsidR="008B3C45" w:rsidRPr="00457F07">
        <w:rPr>
          <w:rFonts w:ascii="Arial" w:hAnsi="Arial" w:cs="Arial"/>
          <w:sz w:val="22"/>
          <w:szCs w:val="22"/>
        </w:rPr>
        <w:t xml:space="preserve">Wird bei einer Leistungsänderung eine erhöhte Vergütung beansprucht, muss der </w:t>
      </w:r>
      <w:r w:rsidR="00A55718">
        <w:rPr>
          <w:rFonts w:ascii="Arial" w:hAnsi="Arial" w:cs="Arial"/>
          <w:sz w:val="22"/>
          <w:szCs w:val="22"/>
        </w:rPr>
        <w:t>Träger</w:t>
      </w:r>
      <w:r w:rsidR="008B3C45" w:rsidRPr="00457F07">
        <w:rPr>
          <w:rFonts w:ascii="Arial" w:hAnsi="Arial" w:cs="Arial"/>
          <w:sz w:val="22"/>
          <w:szCs w:val="22"/>
        </w:rPr>
        <w:t xml:space="preserve"> dem </w:t>
      </w:r>
      <w:r w:rsidR="00A55718">
        <w:rPr>
          <w:rFonts w:ascii="Arial" w:hAnsi="Arial" w:cs="Arial"/>
          <w:sz w:val="22"/>
          <w:szCs w:val="22"/>
        </w:rPr>
        <w:t>Integrationsamt</w:t>
      </w:r>
      <w:r w:rsidR="008B3C45" w:rsidRPr="00457F07">
        <w:rPr>
          <w:rFonts w:ascii="Arial" w:hAnsi="Arial" w:cs="Arial"/>
          <w:sz w:val="22"/>
          <w:szCs w:val="22"/>
        </w:rPr>
        <w:t xml:space="preserve"> dies gemäß § 2 VOL/B anzeigen. Die Mehrkosten gegenüber der ursprünglich ausgeschriebenen Leistung sind vom </w:t>
      </w:r>
      <w:r w:rsidR="00A55718">
        <w:rPr>
          <w:rFonts w:ascii="Arial" w:hAnsi="Arial" w:cs="Arial"/>
          <w:sz w:val="22"/>
          <w:szCs w:val="22"/>
        </w:rPr>
        <w:t>Träger</w:t>
      </w:r>
      <w:r w:rsidR="008B3C45" w:rsidRPr="00457F07">
        <w:rPr>
          <w:rFonts w:ascii="Arial" w:hAnsi="Arial" w:cs="Arial"/>
          <w:sz w:val="22"/>
          <w:szCs w:val="22"/>
        </w:rPr>
        <w:t xml:space="preserve"> für </w:t>
      </w:r>
      <w:r w:rsidR="00A55718">
        <w:rPr>
          <w:rFonts w:ascii="Arial" w:hAnsi="Arial" w:cs="Arial"/>
          <w:sz w:val="22"/>
          <w:szCs w:val="22"/>
        </w:rPr>
        <w:t>das Integrationsamt</w:t>
      </w:r>
      <w:r w:rsidR="008B3C45" w:rsidRPr="00457F07">
        <w:rPr>
          <w:rFonts w:ascii="Arial" w:hAnsi="Arial" w:cs="Arial"/>
          <w:sz w:val="22"/>
          <w:szCs w:val="22"/>
        </w:rPr>
        <w:t xml:space="preserve"> nachvollziehbar zu begründen und mit </w:t>
      </w:r>
      <w:r w:rsidR="00A55718">
        <w:rPr>
          <w:rFonts w:ascii="Arial" w:hAnsi="Arial" w:cs="Arial"/>
          <w:sz w:val="22"/>
          <w:szCs w:val="22"/>
        </w:rPr>
        <w:t>diesem</w:t>
      </w:r>
      <w:r w:rsidR="008B3C45" w:rsidRPr="00457F07">
        <w:rPr>
          <w:rFonts w:ascii="Arial" w:hAnsi="Arial" w:cs="Arial"/>
          <w:sz w:val="22"/>
          <w:szCs w:val="22"/>
        </w:rPr>
        <w:t xml:space="preserve"> schriftlich zu vereinbaren</w:t>
      </w:r>
      <w:r w:rsidR="008B3C45" w:rsidRPr="00832C4C">
        <w:rPr>
          <w:rFonts w:ascii="Arial" w:hAnsi="Arial" w:cs="Arial"/>
          <w:sz w:val="22"/>
          <w:szCs w:val="22"/>
        </w:rPr>
        <w:t>.</w:t>
      </w:r>
      <w:r w:rsidR="001B37AB" w:rsidRPr="00832C4C">
        <w:rPr>
          <w:rFonts w:ascii="Arial" w:hAnsi="Arial" w:cs="Arial"/>
          <w:sz w:val="22"/>
          <w:szCs w:val="22"/>
        </w:rPr>
        <w:t xml:space="preserve"> Eine Zahlung kann erst nach schriftlicher Vereinbarung erfolgen.</w:t>
      </w:r>
    </w:p>
    <w:p w14:paraId="237B2955" w14:textId="77777777" w:rsidR="008B3C45" w:rsidRPr="00832C4C" w:rsidRDefault="008B3C45" w:rsidP="008B3C45">
      <w:pPr>
        <w:jc w:val="both"/>
        <w:rPr>
          <w:rFonts w:ascii="Arial" w:hAnsi="Arial" w:cs="Arial"/>
          <w:sz w:val="22"/>
          <w:szCs w:val="22"/>
        </w:rPr>
      </w:pPr>
    </w:p>
    <w:p w14:paraId="46ED695C" w14:textId="77777777" w:rsidR="008B3C45" w:rsidRPr="00457F07" w:rsidRDefault="00C76D69" w:rsidP="00C76D69">
      <w:pPr>
        <w:tabs>
          <w:tab w:val="left" w:pos="709"/>
        </w:tabs>
        <w:ind w:left="709" w:hanging="709"/>
        <w:jc w:val="both"/>
        <w:rPr>
          <w:rFonts w:ascii="Arial" w:hAnsi="Arial" w:cs="Arial"/>
          <w:sz w:val="22"/>
          <w:szCs w:val="22"/>
        </w:rPr>
      </w:pPr>
      <w:r>
        <w:rPr>
          <w:rFonts w:ascii="Arial" w:hAnsi="Arial" w:cs="Arial"/>
          <w:sz w:val="22"/>
          <w:szCs w:val="22"/>
        </w:rPr>
        <w:t>(4)</w:t>
      </w:r>
      <w:r>
        <w:rPr>
          <w:rFonts w:ascii="Arial" w:hAnsi="Arial" w:cs="Arial"/>
          <w:sz w:val="22"/>
          <w:szCs w:val="22"/>
        </w:rPr>
        <w:tab/>
      </w:r>
      <w:r w:rsidR="008B3C45" w:rsidRPr="00457F07">
        <w:rPr>
          <w:rFonts w:ascii="Arial" w:hAnsi="Arial" w:cs="Arial"/>
          <w:sz w:val="22"/>
          <w:szCs w:val="22"/>
        </w:rPr>
        <w:t xml:space="preserve">Eine seitens des </w:t>
      </w:r>
      <w:r w:rsidR="00A55718">
        <w:rPr>
          <w:rFonts w:ascii="Arial" w:hAnsi="Arial" w:cs="Arial"/>
          <w:sz w:val="22"/>
          <w:szCs w:val="22"/>
        </w:rPr>
        <w:t>Trägers</w:t>
      </w:r>
      <w:r w:rsidR="008B3C45" w:rsidRPr="00457F07">
        <w:rPr>
          <w:rFonts w:ascii="Arial" w:hAnsi="Arial" w:cs="Arial"/>
          <w:sz w:val="22"/>
          <w:szCs w:val="22"/>
        </w:rPr>
        <w:t xml:space="preserve"> geplante gesellschaftsrechtliche Änderung während der Laufzeit des Vertrages ist dem </w:t>
      </w:r>
      <w:r w:rsidR="00A55718">
        <w:rPr>
          <w:rFonts w:ascii="Arial" w:hAnsi="Arial" w:cs="Arial"/>
          <w:sz w:val="22"/>
          <w:szCs w:val="22"/>
        </w:rPr>
        <w:t>Integrationsamt</w:t>
      </w:r>
      <w:r w:rsidR="008B3C45" w:rsidRPr="00457F07">
        <w:rPr>
          <w:rFonts w:ascii="Arial" w:hAnsi="Arial" w:cs="Arial"/>
          <w:sz w:val="22"/>
          <w:szCs w:val="22"/>
        </w:rPr>
        <w:t xml:space="preserve"> mit einem Vorlauf von 3 Monaten anzuzeigen. Auf Verlangen des </w:t>
      </w:r>
      <w:r w:rsidR="0000700F">
        <w:rPr>
          <w:rFonts w:ascii="Arial" w:hAnsi="Arial" w:cs="Arial"/>
          <w:sz w:val="22"/>
          <w:szCs w:val="22"/>
        </w:rPr>
        <w:t>Integrationsamtes</w:t>
      </w:r>
      <w:r w:rsidR="008B3C45" w:rsidRPr="00457F07">
        <w:rPr>
          <w:rFonts w:ascii="Arial" w:hAnsi="Arial" w:cs="Arial"/>
          <w:sz w:val="22"/>
          <w:szCs w:val="22"/>
        </w:rPr>
        <w:t xml:space="preserve"> hat der </w:t>
      </w:r>
      <w:r w:rsidR="0000700F">
        <w:rPr>
          <w:rFonts w:ascii="Arial" w:hAnsi="Arial" w:cs="Arial"/>
          <w:sz w:val="22"/>
          <w:szCs w:val="22"/>
        </w:rPr>
        <w:t>Träger</w:t>
      </w:r>
      <w:r w:rsidR="008B3C45" w:rsidRPr="00457F07">
        <w:rPr>
          <w:rFonts w:ascii="Arial" w:hAnsi="Arial" w:cs="Arial"/>
          <w:sz w:val="22"/>
          <w:szCs w:val="22"/>
        </w:rPr>
        <w:t xml:space="preserve"> erneut gem. den Vorgaben der Vertragsunterlagen seine Eignung nachzuweisen. Gelingt dies dem </w:t>
      </w:r>
      <w:r w:rsidR="0000700F">
        <w:rPr>
          <w:rFonts w:ascii="Arial" w:hAnsi="Arial" w:cs="Arial"/>
          <w:sz w:val="22"/>
          <w:szCs w:val="22"/>
        </w:rPr>
        <w:t>Träger</w:t>
      </w:r>
      <w:r w:rsidR="008B3C45" w:rsidRPr="00457F07">
        <w:rPr>
          <w:rFonts w:ascii="Arial" w:hAnsi="Arial" w:cs="Arial"/>
          <w:sz w:val="22"/>
          <w:szCs w:val="22"/>
        </w:rPr>
        <w:t xml:space="preserve"> nicht, so hat </w:t>
      </w:r>
      <w:r w:rsidR="0000700F">
        <w:rPr>
          <w:rFonts w:ascii="Arial" w:hAnsi="Arial" w:cs="Arial"/>
          <w:sz w:val="22"/>
          <w:szCs w:val="22"/>
        </w:rPr>
        <w:t>das Integrationsamt</w:t>
      </w:r>
      <w:r w:rsidR="008B3C45" w:rsidRPr="00457F07">
        <w:rPr>
          <w:rFonts w:ascii="Arial" w:hAnsi="Arial" w:cs="Arial"/>
          <w:sz w:val="22"/>
          <w:szCs w:val="22"/>
        </w:rPr>
        <w:t xml:space="preserve"> das Recht, den Vertrag aus wichtigem Grund zu kündigen.</w:t>
      </w:r>
    </w:p>
    <w:p w14:paraId="1CEFD334" w14:textId="77777777" w:rsidR="00A100E7" w:rsidRDefault="00A100E7" w:rsidP="008B3C45">
      <w:pPr>
        <w:jc w:val="both"/>
        <w:rPr>
          <w:rFonts w:ascii="Arial" w:hAnsi="Arial" w:cs="Arial"/>
          <w:b/>
          <w:sz w:val="22"/>
          <w:szCs w:val="22"/>
        </w:rPr>
      </w:pPr>
    </w:p>
    <w:p w14:paraId="37863122" w14:textId="77777777" w:rsidR="008B3C45" w:rsidRPr="00F81EC7" w:rsidRDefault="008B3C45" w:rsidP="00F81EC7">
      <w:pPr>
        <w:tabs>
          <w:tab w:val="left" w:pos="709"/>
        </w:tabs>
        <w:jc w:val="both"/>
        <w:rPr>
          <w:rFonts w:ascii="Arial" w:hAnsi="Arial" w:cs="Arial"/>
          <w:snapToGrid w:val="0"/>
          <w:sz w:val="22"/>
          <w:szCs w:val="22"/>
          <w:highlight w:val="cyan"/>
        </w:rPr>
      </w:pPr>
    </w:p>
    <w:p w14:paraId="3217A484" w14:textId="77777777" w:rsidR="008B3C45" w:rsidRPr="00457F07" w:rsidRDefault="002026FC" w:rsidP="002026FC">
      <w:pPr>
        <w:pStyle w:val="berschrift2"/>
        <w:ind w:left="709" w:hanging="709"/>
        <w:jc w:val="both"/>
        <w:rPr>
          <w:rFonts w:cs="Arial"/>
          <w:sz w:val="24"/>
          <w:szCs w:val="24"/>
        </w:rPr>
      </w:pPr>
      <w:bookmarkStart w:id="2" w:name="_Toc1469249"/>
      <w:r w:rsidRPr="00457F07">
        <w:rPr>
          <w:rFonts w:cs="Arial"/>
          <w:sz w:val="24"/>
          <w:szCs w:val="24"/>
        </w:rPr>
        <w:t xml:space="preserve">§ </w:t>
      </w:r>
      <w:r w:rsidR="00C76D69">
        <w:rPr>
          <w:rFonts w:cs="Arial"/>
          <w:sz w:val="24"/>
          <w:szCs w:val="24"/>
        </w:rPr>
        <w:t>11</w:t>
      </w:r>
      <w:r w:rsidR="008B3C45" w:rsidRPr="00457F07">
        <w:rPr>
          <w:rFonts w:cs="Arial"/>
          <w:sz w:val="24"/>
          <w:szCs w:val="24"/>
        </w:rPr>
        <w:tab/>
      </w:r>
      <w:proofErr w:type="spellStart"/>
      <w:r w:rsidR="008B3C45" w:rsidRPr="00457F07">
        <w:rPr>
          <w:rFonts w:cs="Arial"/>
          <w:sz w:val="24"/>
          <w:szCs w:val="24"/>
        </w:rPr>
        <w:t>Haftung</w:t>
      </w:r>
      <w:bookmarkEnd w:id="2"/>
      <w:proofErr w:type="spellEnd"/>
    </w:p>
    <w:p w14:paraId="500F3A83" w14:textId="77777777" w:rsidR="002026FC" w:rsidRPr="00457F07" w:rsidRDefault="002026FC" w:rsidP="00B1337D">
      <w:pPr>
        <w:tabs>
          <w:tab w:val="left" w:pos="709"/>
        </w:tabs>
        <w:jc w:val="both"/>
        <w:rPr>
          <w:rFonts w:ascii="Arial" w:hAnsi="Arial" w:cs="Arial"/>
          <w:sz w:val="22"/>
          <w:szCs w:val="22"/>
        </w:rPr>
      </w:pPr>
    </w:p>
    <w:p w14:paraId="73449645" w14:textId="77777777" w:rsidR="008B3C45" w:rsidRPr="00457F07" w:rsidRDefault="008B3C45" w:rsidP="00B1337D">
      <w:pPr>
        <w:numPr>
          <w:ilvl w:val="0"/>
          <w:numId w:val="32"/>
        </w:numPr>
        <w:tabs>
          <w:tab w:val="left" w:pos="709"/>
        </w:tabs>
        <w:ind w:hanging="720"/>
        <w:jc w:val="both"/>
        <w:rPr>
          <w:rFonts w:ascii="Arial" w:hAnsi="Arial" w:cs="Arial"/>
          <w:sz w:val="22"/>
          <w:szCs w:val="22"/>
        </w:rPr>
      </w:pPr>
      <w:r w:rsidRPr="00457F07">
        <w:rPr>
          <w:rFonts w:ascii="Arial" w:hAnsi="Arial" w:cs="Arial"/>
          <w:sz w:val="22"/>
          <w:szCs w:val="22"/>
        </w:rPr>
        <w:t xml:space="preserve">Der </w:t>
      </w:r>
      <w:r w:rsidR="0000700F">
        <w:rPr>
          <w:rFonts w:ascii="Arial" w:hAnsi="Arial" w:cs="Arial"/>
          <w:sz w:val="22"/>
          <w:szCs w:val="22"/>
        </w:rPr>
        <w:t>Träger</w:t>
      </w:r>
      <w:r w:rsidRPr="00457F07">
        <w:rPr>
          <w:rFonts w:ascii="Arial" w:hAnsi="Arial" w:cs="Arial"/>
          <w:sz w:val="22"/>
          <w:szCs w:val="22"/>
        </w:rPr>
        <w:t xml:space="preserve"> haftet in vollem Umfang nach den einschlägigen vertraglichen und gesetzlichen Bestimmungen. Bei der Einschaltung von Nachunternehmen, Erfüllungsgehilfen und sonstigen Beauftragten haftet der </w:t>
      </w:r>
      <w:r w:rsidR="0000700F">
        <w:rPr>
          <w:rFonts w:ascii="Arial" w:hAnsi="Arial" w:cs="Arial"/>
          <w:sz w:val="22"/>
          <w:szCs w:val="22"/>
        </w:rPr>
        <w:t>Träger</w:t>
      </w:r>
      <w:r w:rsidRPr="00457F07">
        <w:rPr>
          <w:rFonts w:ascii="Arial" w:hAnsi="Arial" w:cs="Arial"/>
          <w:sz w:val="22"/>
          <w:szCs w:val="22"/>
        </w:rPr>
        <w:t xml:space="preserve"> für sämtliche Pflichtverletzungen so, als wenn er selbst tätig geworden wäre.</w:t>
      </w:r>
    </w:p>
    <w:p w14:paraId="2945B760" w14:textId="77777777" w:rsidR="002026FC" w:rsidRPr="00457F07" w:rsidRDefault="002026FC" w:rsidP="00B1337D">
      <w:pPr>
        <w:tabs>
          <w:tab w:val="left" w:pos="709"/>
        </w:tabs>
        <w:jc w:val="both"/>
        <w:rPr>
          <w:rFonts w:ascii="Arial" w:hAnsi="Arial" w:cs="Arial"/>
          <w:sz w:val="22"/>
          <w:szCs w:val="22"/>
        </w:rPr>
      </w:pPr>
    </w:p>
    <w:p w14:paraId="72989D56" w14:textId="77777777" w:rsidR="008B3C45" w:rsidRPr="00457F07" w:rsidRDefault="008B3C45" w:rsidP="00B1337D">
      <w:pPr>
        <w:numPr>
          <w:ilvl w:val="0"/>
          <w:numId w:val="32"/>
        </w:numPr>
        <w:tabs>
          <w:tab w:val="left" w:pos="709"/>
        </w:tabs>
        <w:ind w:hanging="720"/>
        <w:jc w:val="both"/>
        <w:rPr>
          <w:rFonts w:ascii="Arial" w:hAnsi="Arial" w:cs="Arial"/>
          <w:sz w:val="22"/>
          <w:szCs w:val="22"/>
        </w:rPr>
      </w:pPr>
      <w:r w:rsidRPr="00457F07">
        <w:rPr>
          <w:rFonts w:ascii="Arial" w:hAnsi="Arial" w:cs="Arial"/>
          <w:sz w:val="22"/>
          <w:szCs w:val="22"/>
        </w:rPr>
        <w:t xml:space="preserve">Außerdem hat der </w:t>
      </w:r>
      <w:r w:rsidR="0000700F">
        <w:rPr>
          <w:rFonts w:ascii="Arial" w:hAnsi="Arial" w:cs="Arial"/>
          <w:sz w:val="22"/>
          <w:szCs w:val="22"/>
        </w:rPr>
        <w:t>Träger</w:t>
      </w:r>
      <w:r w:rsidR="00630EBA">
        <w:rPr>
          <w:rFonts w:ascii="Arial" w:hAnsi="Arial" w:cs="Arial"/>
          <w:sz w:val="22"/>
          <w:szCs w:val="22"/>
        </w:rPr>
        <w:t xml:space="preserve"> das Integrationsamt </w:t>
      </w:r>
      <w:r w:rsidRPr="00457F07">
        <w:rPr>
          <w:rFonts w:ascii="Arial" w:hAnsi="Arial" w:cs="Arial"/>
          <w:sz w:val="22"/>
          <w:szCs w:val="22"/>
        </w:rPr>
        <w:t>von sämtlichen Schadensersatzansprüchen Dritter freizuhalten, die im Zusammenhang mit einer Verletzung der vom</w:t>
      </w:r>
      <w:r w:rsidR="005B6EBD">
        <w:rPr>
          <w:rFonts w:ascii="Arial" w:hAnsi="Arial" w:cs="Arial"/>
          <w:sz w:val="22"/>
          <w:szCs w:val="22"/>
        </w:rPr>
        <w:t xml:space="preserve"> Träger</w:t>
      </w:r>
      <w:r w:rsidRPr="00457F07">
        <w:rPr>
          <w:rFonts w:ascii="Arial" w:hAnsi="Arial" w:cs="Arial"/>
          <w:sz w:val="22"/>
          <w:szCs w:val="22"/>
        </w:rPr>
        <w:t xml:space="preserve"> nach dieser Leistungsbeschreibung übernommenen Pflichten gegen d</w:t>
      </w:r>
      <w:r w:rsidR="005B6EBD">
        <w:rPr>
          <w:rFonts w:ascii="Arial" w:hAnsi="Arial" w:cs="Arial"/>
          <w:sz w:val="22"/>
          <w:szCs w:val="22"/>
        </w:rPr>
        <w:t>as Integrationsamt</w:t>
      </w:r>
      <w:r w:rsidRPr="00457F07">
        <w:rPr>
          <w:rFonts w:ascii="Arial" w:hAnsi="Arial" w:cs="Arial"/>
          <w:sz w:val="22"/>
          <w:szCs w:val="22"/>
        </w:rPr>
        <w:t xml:space="preserve"> geltend gemacht werden sollten.</w:t>
      </w:r>
    </w:p>
    <w:p w14:paraId="63D8E6AC" w14:textId="77777777" w:rsidR="008B3C45" w:rsidRPr="00457F07" w:rsidRDefault="008B3C45" w:rsidP="00B1337D">
      <w:pPr>
        <w:tabs>
          <w:tab w:val="left" w:pos="709"/>
        </w:tabs>
        <w:jc w:val="both"/>
        <w:rPr>
          <w:rFonts w:ascii="Arial" w:hAnsi="Arial" w:cs="Arial"/>
          <w:sz w:val="22"/>
          <w:szCs w:val="22"/>
        </w:rPr>
      </w:pPr>
    </w:p>
    <w:p w14:paraId="13164D32" w14:textId="77777777" w:rsidR="008B3C45" w:rsidRPr="00457F07" w:rsidRDefault="008B3C45" w:rsidP="00B1337D">
      <w:pPr>
        <w:numPr>
          <w:ilvl w:val="0"/>
          <w:numId w:val="32"/>
        </w:numPr>
        <w:tabs>
          <w:tab w:val="left" w:pos="709"/>
        </w:tabs>
        <w:ind w:hanging="720"/>
        <w:jc w:val="both"/>
        <w:rPr>
          <w:rFonts w:ascii="Arial" w:hAnsi="Arial" w:cs="Arial"/>
          <w:sz w:val="22"/>
          <w:szCs w:val="22"/>
        </w:rPr>
      </w:pPr>
      <w:r w:rsidRPr="00457F07">
        <w:rPr>
          <w:rFonts w:ascii="Arial" w:hAnsi="Arial" w:cs="Arial"/>
          <w:sz w:val="22"/>
          <w:szCs w:val="22"/>
        </w:rPr>
        <w:t>Der</w:t>
      </w:r>
      <w:r w:rsidR="005B6EBD">
        <w:rPr>
          <w:rFonts w:ascii="Arial" w:hAnsi="Arial" w:cs="Arial"/>
          <w:sz w:val="22"/>
          <w:szCs w:val="22"/>
        </w:rPr>
        <w:t xml:space="preserve"> Träger</w:t>
      </w:r>
      <w:r w:rsidRPr="00457F07">
        <w:rPr>
          <w:rFonts w:ascii="Arial" w:hAnsi="Arial" w:cs="Arial"/>
          <w:sz w:val="22"/>
          <w:szCs w:val="22"/>
        </w:rPr>
        <w:t xml:space="preserve"> verpflichtet sich, eine diese Haftung abdeckende Betriebshaftpflichtversicherung in folgender Höhe (je Schadensereignis) abzuschließen:</w:t>
      </w:r>
    </w:p>
    <w:p w14:paraId="599C428A" w14:textId="77777777" w:rsidR="008B3C45" w:rsidRPr="00457F07" w:rsidRDefault="008B3C45" w:rsidP="00B1337D">
      <w:pPr>
        <w:pStyle w:val="Listenabsatz"/>
        <w:numPr>
          <w:ilvl w:val="0"/>
          <w:numId w:val="31"/>
        </w:numPr>
        <w:tabs>
          <w:tab w:val="left" w:pos="709"/>
        </w:tabs>
        <w:contextualSpacing/>
        <w:jc w:val="both"/>
        <w:rPr>
          <w:rFonts w:ascii="Arial" w:hAnsi="Arial" w:cs="Arial"/>
          <w:sz w:val="22"/>
          <w:szCs w:val="22"/>
        </w:rPr>
      </w:pPr>
      <w:r w:rsidRPr="00457F07">
        <w:rPr>
          <w:rFonts w:ascii="Arial" w:hAnsi="Arial" w:cs="Arial"/>
          <w:sz w:val="22"/>
          <w:szCs w:val="22"/>
        </w:rPr>
        <w:t xml:space="preserve">Personenschäden: </w:t>
      </w:r>
      <w:r w:rsidR="002026FC" w:rsidRPr="00457F07">
        <w:rPr>
          <w:rFonts w:ascii="Arial" w:hAnsi="Arial" w:cs="Arial"/>
          <w:sz w:val="22"/>
          <w:szCs w:val="22"/>
        </w:rPr>
        <w:tab/>
      </w:r>
      <w:r w:rsidR="002026FC" w:rsidRPr="00457F07">
        <w:rPr>
          <w:rFonts w:ascii="Arial" w:hAnsi="Arial" w:cs="Arial"/>
          <w:sz w:val="22"/>
          <w:szCs w:val="22"/>
        </w:rPr>
        <w:tab/>
      </w:r>
      <w:r w:rsidR="002026FC" w:rsidRPr="00457F07">
        <w:rPr>
          <w:rFonts w:ascii="Arial" w:hAnsi="Arial" w:cs="Arial"/>
          <w:sz w:val="22"/>
          <w:szCs w:val="22"/>
        </w:rPr>
        <w:tab/>
      </w:r>
      <w:r w:rsidRPr="00457F07">
        <w:rPr>
          <w:rFonts w:ascii="Arial" w:hAnsi="Arial" w:cs="Arial"/>
          <w:sz w:val="22"/>
          <w:szCs w:val="22"/>
        </w:rPr>
        <w:t>1.000.000 Euro</w:t>
      </w:r>
    </w:p>
    <w:p w14:paraId="5AB19DFE" w14:textId="77777777" w:rsidR="008B3C45" w:rsidRPr="00457F07" w:rsidRDefault="008B3C45" w:rsidP="00B1337D">
      <w:pPr>
        <w:pStyle w:val="Listenabsatz"/>
        <w:numPr>
          <w:ilvl w:val="0"/>
          <w:numId w:val="31"/>
        </w:numPr>
        <w:tabs>
          <w:tab w:val="left" w:pos="709"/>
        </w:tabs>
        <w:contextualSpacing/>
        <w:jc w:val="both"/>
        <w:rPr>
          <w:rFonts w:ascii="Arial" w:hAnsi="Arial" w:cs="Arial"/>
          <w:sz w:val="22"/>
          <w:szCs w:val="22"/>
        </w:rPr>
      </w:pPr>
      <w:r w:rsidRPr="00457F07">
        <w:rPr>
          <w:rFonts w:ascii="Arial" w:hAnsi="Arial" w:cs="Arial"/>
          <w:sz w:val="22"/>
          <w:szCs w:val="22"/>
        </w:rPr>
        <w:t xml:space="preserve">Sach- und Vermögensschäden: </w:t>
      </w:r>
      <w:r w:rsidR="002026FC" w:rsidRPr="00457F07">
        <w:rPr>
          <w:rFonts w:ascii="Arial" w:hAnsi="Arial" w:cs="Arial"/>
          <w:sz w:val="22"/>
          <w:szCs w:val="22"/>
        </w:rPr>
        <w:tab/>
      </w:r>
      <w:r w:rsidRPr="00457F07">
        <w:rPr>
          <w:rFonts w:ascii="Arial" w:hAnsi="Arial" w:cs="Arial"/>
          <w:sz w:val="22"/>
          <w:szCs w:val="22"/>
        </w:rPr>
        <w:t>1.000.000 Euro</w:t>
      </w:r>
    </w:p>
    <w:p w14:paraId="6B070EC2" w14:textId="77777777" w:rsidR="008B3C45" w:rsidRPr="00457F07" w:rsidRDefault="008B3C45" w:rsidP="00B1337D">
      <w:pPr>
        <w:tabs>
          <w:tab w:val="left" w:pos="709"/>
        </w:tabs>
        <w:ind w:left="709"/>
        <w:jc w:val="both"/>
        <w:rPr>
          <w:rFonts w:ascii="Arial" w:hAnsi="Arial" w:cs="Arial"/>
          <w:sz w:val="22"/>
          <w:szCs w:val="22"/>
        </w:rPr>
      </w:pPr>
      <w:r w:rsidRPr="00457F07">
        <w:rPr>
          <w:rFonts w:ascii="Arial" w:hAnsi="Arial" w:cs="Arial"/>
          <w:sz w:val="22"/>
          <w:szCs w:val="22"/>
        </w:rPr>
        <w:lastRenderedPageBreak/>
        <w:t xml:space="preserve">Der Nachweis eines entsprechenden Versicherungsvertrages sowie über die zuletzt gezahlte Versicherungsprämie ist innerhalb von 14 Kalendertagen nach Zuschlagserteilung gegenüber dem </w:t>
      </w:r>
      <w:r w:rsidR="005B6EBD">
        <w:rPr>
          <w:rFonts w:ascii="Arial" w:hAnsi="Arial" w:cs="Arial"/>
          <w:sz w:val="22"/>
          <w:szCs w:val="22"/>
        </w:rPr>
        <w:t>Integrationsamt</w:t>
      </w:r>
      <w:r w:rsidRPr="00457F07">
        <w:rPr>
          <w:rFonts w:ascii="Arial" w:hAnsi="Arial" w:cs="Arial"/>
          <w:sz w:val="22"/>
          <w:szCs w:val="22"/>
        </w:rPr>
        <w:t xml:space="preserve"> zu erbringen</w:t>
      </w:r>
      <w:r w:rsidR="002026FC" w:rsidRPr="00457F07">
        <w:rPr>
          <w:rFonts w:ascii="Arial" w:hAnsi="Arial" w:cs="Arial"/>
          <w:sz w:val="22"/>
          <w:szCs w:val="22"/>
        </w:rPr>
        <w:t>.</w:t>
      </w:r>
      <w:r w:rsidRPr="00457F07">
        <w:rPr>
          <w:rFonts w:ascii="Arial" w:hAnsi="Arial" w:cs="Arial"/>
          <w:sz w:val="22"/>
          <w:szCs w:val="22"/>
        </w:rPr>
        <w:t xml:space="preserve"> </w:t>
      </w:r>
      <w:r w:rsidR="002026FC" w:rsidRPr="00457F07">
        <w:rPr>
          <w:rFonts w:ascii="Arial" w:hAnsi="Arial" w:cs="Arial"/>
          <w:sz w:val="22"/>
          <w:szCs w:val="22"/>
        </w:rPr>
        <w:t xml:space="preserve">Wird der Nachweis auch nach Nachfristsetzung nicht oder nicht vertragsgemäß vorgelegt, berechtigt dies </w:t>
      </w:r>
      <w:r w:rsidR="005B6EBD">
        <w:rPr>
          <w:rFonts w:ascii="Arial" w:hAnsi="Arial" w:cs="Arial"/>
          <w:sz w:val="22"/>
          <w:szCs w:val="22"/>
        </w:rPr>
        <w:t>das Integrationsamt</w:t>
      </w:r>
      <w:r w:rsidR="002026FC" w:rsidRPr="00457F07">
        <w:rPr>
          <w:rFonts w:ascii="Arial" w:hAnsi="Arial" w:cs="Arial"/>
          <w:sz w:val="22"/>
          <w:szCs w:val="22"/>
        </w:rPr>
        <w:t xml:space="preserve"> zur Kündigung des Rahmenvertrages.</w:t>
      </w:r>
      <w:r w:rsidR="002026FC" w:rsidRPr="00457F07">
        <w:rPr>
          <w:rFonts w:ascii="Arial" w:hAnsi="Arial" w:cs="Arial"/>
          <w:color w:val="FF0000"/>
          <w:sz w:val="22"/>
          <w:szCs w:val="22"/>
        </w:rPr>
        <w:t xml:space="preserve"> </w:t>
      </w:r>
    </w:p>
    <w:p w14:paraId="08CE217D" w14:textId="77777777" w:rsidR="008B3C45" w:rsidRPr="00457F07" w:rsidRDefault="008B3C45" w:rsidP="00B1337D">
      <w:pPr>
        <w:tabs>
          <w:tab w:val="left" w:pos="709"/>
        </w:tabs>
        <w:jc w:val="both"/>
        <w:rPr>
          <w:rFonts w:ascii="Arial" w:hAnsi="Arial" w:cs="Arial"/>
          <w:sz w:val="22"/>
          <w:szCs w:val="22"/>
        </w:rPr>
      </w:pPr>
    </w:p>
    <w:p w14:paraId="66E7795F" w14:textId="77777777" w:rsidR="00F21D75" w:rsidRDefault="002026FC" w:rsidP="00B1337D">
      <w:pPr>
        <w:tabs>
          <w:tab w:val="left" w:pos="709"/>
        </w:tabs>
        <w:ind w:left="709" w:hanging="709"/>
        <w:jc w:val="both"/>
        <w:rPr>
          <w:rFonts w:ascii="Arial" w:hAnsi="Arial" w:cs="Arial"/>
          <w:sz w:val="22"/>
          <w:szCs w:val="22"/>
        </w:rPr>
      </w:pPr>
      <w:r w:rsidRPr="00457F07">
        <w:rPr>
          <w:rFonts w:ascii="Arial" w:hAnsi="Arial" w:cs="Arial"/>
          <w:sz w:val="22"/>
          <w:szCs w:val="22"/>
        </w:rPr>
        <w:t>(4)</w:t>
      </w:r>
      <w:r w:rsidRPr="00457F07">
        <w:rPr>
          <w:rFonts w:ascii="Arial" w:hAnsi="Arial" w:cs="Arial"/>
          <w:sz w:val="22"/>
          <w:szCs w:val="22"/>
        </w:rPr>
        <w:tab/>
      </w:r>
      <w:r w:rsidR="008B3C45" w:rsidRPr="00457F07">
        <w:rPr>
          <w:rFonts w:ascii="Arial" w:hAnsi="Arial" w:cs="Arial"/>
          <w:sz w:val="22"/>
          <w:szCs w:val="22"/>
        </w:rPr>
        <w:t xml:space="preserve">Auf Verlangen des </w:t>
      </w:r>
      <w:r w:rsidR="005B6EBD">
        <w:rPr>
          <w:rFonts w:ascii="Arial" w:hAnsi="Arial" w:cs="Arial"/>
          <w:sz w:val="22"/>
          <w:szCs w:val="22"/>
        </w:rPr>
        <w:t>Integrationsamtes</w:t>
      </w:r>
      <w:r w:rsidR="008B3C45" w:rsidRPr="00457F07">
        <w:rPr>
          <w:rFonts w:ascii="Arial" w:hAnsi="Arial" w:cs="Arial"/>
          <w:sz w:val="22"/>
          <w:szCs w:val="22"/>
        </w:rPr>
        <w:t xml:space="preserve"> sind während der Vertragsdauer sämtliche Nachweise, aus denen sowohl die versicherte Tätigkeit als auch die vereinbarten Versicherungssummen hervorgehen und in denen die zugrunde gelegten Bedingungen genannt sind, in aktueller Fassung vorzulegen.</w:t>
      </w:r>
    </w:p>
    <w:p w14:paraId="06BD1389" w14:textId="77777777" w:rsidR="00832C4C" w:rsidRDefault="00832C4C" w:rsidP="00B1337D">
      <w:pPr>
        <w:tabs>
          <w:tab w:val="left" w:pos="709"/>
        </w:tabs>
        <w:jc w:val="both"/>
        <w:rPr>
          <w:rFonts w:ascii="Arial" w:hAnsi="Arial" w:cs="Arial"/>
          <w:b/>
          <w:sz w:val="24"/>
          <w:szCs w:val="24"/>
        </w:rPr>
      </w:pPr>
    </w:p>
    <w:p w14:paraId="1EA32672" w14:textId="77777777" w:rsidR="00832C4C" w:rsidRPr="002026FC" w:rsidRDefault="00832C4C" w:rsidP="00B1337D">
      <w:pPr>
        <w:tabs>
          <w:tab w:val="left" w:pos="709"/>
        </w:tabs>
        <w:jc w:val="both"/>
        <w:rPr>
          <w:rFonts w:ascii="Arial" w:hAnsi="Arial" w:cs="Arial"/>
          <w:b/>
          <w:sz w:val="24"/>
          <w:szCs w:val="24"/>
        </w:rPr>
      </w:pPr>
    </w:p>
    <w:p w14:paraId="74069550" w14:textId="77777777" w:rsidR="002026FC" w:rsidRPr="00457F07" w:rsidRDefault="002026FC" w:rsidP="002026FC">
      <w:pPr>
        <w:pStyle w:val="berschrift2"/>
        <w:ind w:left="709" w:hanging="709"/>
        <w:jc w:val="left"/>
        <w:rPr>
          <w:rFonts w:cs="Arial"/>
          <w:sz w:val="24"/>
          <w:szCs w:val="24"/>
        </w:rPr>
      </w:pPr>
      <w:r w:rsidRPr="00457F07">
        <w:rPr>
          <w:rFonts w:cs="Arial"/>
          <w:sz w:val="24"/>
          <w:szCs w:val="24"/>
        </w:rPr>
        <w:t>§ 1</w:t>
      </w:r>
      <w:r w:rsidR="00F03E1D">
        <w:rPr>
          <w:rFonts w:cs="Arial"/>
          <w:sz w:val="24"/>
          <w:szCs w:val="24"/>
        </w:rPr>
        <w:t>2</w:t>
      </w:r>
      <w:r w:rsidRPr="00457F07">
        <w:rPr>
          <w:rFonts w:cs="Arial"/>
          <w:sz w:val="24"/>
          <w:szCs w:val="24"/>
        </w:rPr>
        <w:t xml:space="preserve">   </w:t>
      </w:r>
      <w:bookmarkStart w:id="3" w:name="_Toc1469250"/>
      <w:r w:rsidRPr="00457F07">
        <w:rPr>
          <w:rFonts w:cs="Arial"/>
          <w:sz w:val="24"/>
          <w:szCs w:val="24"/>
        </w:rPr>
        <w:t xml:space="preserve"> </w:t>
      </w:r>
      <w:proofErr w:type="spellStart"/>
      <w:r w:rsidRPr="00457F07">
        <w:rPr>
          <w:rFonts w:cs="Arial"/>
          <w:sz w:val="24"/>
          <w:szCs w:val="24"/>
        </w:rPr>
        <w:t>Kontrollen</w:t>
      </w:r>
      <w:bookmarkEnd w:id="3"/>
      <w:proofErr w:type="spellEnd"/>
    </w:p>
    <w:p w14:paraId="3B9B1D37" w14:textId="77777777" w:rsidR="002026FC" w:rsidRPr="00457F07" w:rsidRDefault="002026FC" w:rsidP="00B1337D">
      <w:pPr>
        <w:tabs>
          <w:tab w:val="left" w:pos="709"/>
        </w:tabs>
        <w:jc w:val="both"/>
        <w:rPr>
          <w:rFonts w:ascii="Arial" w:hAnsi="Arial" w:cs="Arial"/>
          <w:sz w:val="22"/>
          <w:szCs w:val="22"/>
        </w:rPr>
      </w:pPr>
    </w:p>
    <w:p w14:paraId="48BCAA43" w14:textId="77777777" w:rsidR="002026FC" w:rsidRPr="00457F07" w:rsidRDefault="002026FC" w:rsidP="00B1337D">
      <w:pPr>
        <w:numPr>
          <w:ilvl w:val="0"/>
          <w:numId w:val="33"/>
        </w:numPr>
        <w:tabs>
          <w:tab w:val="left" w:pos="709"/>
        </w:tabs>
        <w:ind w:hanging="720"/>
        <w:jc w:val="both"/>
        <w:rPr>
          <w:rFonts w:ascii="Arial" w:hAnsi="Arial" w:cs="Arial"/>
          <w:sz w:val="22"/>
          <w:szCs w:val="22"/>
        </w:rPr>
      </w:pPr>
      <w:r w:rsidRPr="00457F07">
        <w:rPr>
          <w:rFonts w:ascii="Arial" w:hAnsi="Arial" w:cs="Arial"/>
          <w:sz w:val="22"/>
          <w:szCs w:val="22"/>
        </w:rPr>
        <w:t xml:space="preserve">Der </w:t>
      </w:r>
      <w:r w:rsidR="005B6EBD">
        <w:rPr>
          <w:rFonts w:ascii="Arial" w:hAnsi="Arial" w:cs="Arial"/>
          <w:sz w:val="22"/>
          <w:szCs w:val="22"/>
        </w:rPr>
        <w:t>Träger</w:t>
      </w:r>
      <w:r w:rsidRPr="00457F07">
        <w:rPr>
          <w:rFonts w:ascii="Arial" w:hAnsi="Arial" w:cs="Arial"/>
          <w:sz w:val="22"/>
          <w:szCs w:val="22"/>
        </w:rPr>
        <w:t xml:space="preserve"> gestattet den Mitarbeitern des </w:t>
      </w:r>
      <w:r w:rsidR="005B6EBD">
        <w:rPr>
          <w:rFonts w:ascii="Arial" w:hAnsi="Arial" w:cs="Arial"/>
          <w:sz w:val="22"/>
          <w:szCs w:val="22"/>
        </w:rPr>
        <w:t>Integrationsamtes</w:t>
      </w:r>
      <w:r w:rsidRPr="00457F07">
        <w:rPr>
          <w:rFonts w:ascii="Arial" w:hAnsi="Arial" w:cs="Arial"/>
          <w:sz w:val="22"/>
          <w:szCs w:val="22"/>
        </w:rPr>
        <w:t xml:space="preserve"> zu den betriebsüblichen Zeiten das Betreten des Betriebsgeländes und das Besichtigen aller Räume und Anlagen, die im Rahmen der Erfüllung dieses Vertrages benutzt werden.</w:t>
      </w:r>
    </w:p>
    <w:p w14:paraId="08DC99AB" w14:textId="77777777" w:rsidR="002026FC" w:rsidRPr="00832C4C" w:rsidRDefault="002026FC" w:rsidP="00B1337D">
      <w:pPr>
        <w:tabs>
          <w:tab w:val="left" w:pos="709"/>
        </w:tabs>
        <w:jc w:val="both"/>
        <w:rPr>
          <w:rFonts w:ascii="Arial" w:hAnsi="Arial" w:cs="Arial"/>
          <w:sz w:val="22"/>
          <w:szCs w:val="22"/>
        </w:rPr>
      </w:pPr>
    </w:p>
    <w:p w14:paraId="11FFF9FC" w14:textId="77777777" w:rsidR="002026FC" w:rsidRPr="00832C4C" w:rsidRDefault="002026FC" w:rsidP="00B1337D">
      <w:pPr>
        <w:numPr>
          <w:ilvl w:val="0"/>
          <w:numId w:val="33"/>
        </w:numPr>
        <w:tabs>
          <w:tab w:val="left" w:pos="0"/>
          <w:tab w:val="left" w:pos="709"/>
        </w:tabs>
        <w:ind w:hanging="720"/>
        <w:jc w:val="both"/>
        <w:rPr>
          <w:rFonts w:ascii="Arial" w:hAnsi="Arial" w:cs="Arial"/>
          <w:b/>
          <w:sz w:val="22"/>
          <w:szCs w:val="22"/>
        </w:rPr>
      </w:pPr>
      <w:r w:rsidRPr="00832C4C">
        <w:rPr>
          <w:rFonts w:ascii="Arial" w:hAnsi="Arial" w:cs="Arial"/>
          <w:sz w:val="22"/>
          <w:szCs w:val="22"/>
        </w:rPr>
        <w:t xml:space="preserve">Der </w:t>
      </w:r>
      <w:r w:rsidR="005B6EBD" w:rsidRPr="00832C4C">
        <w:rPr>
          <w:rFonts w:ascii="Arial" w:hAnsi="Arial" w:cs="Arial"/>
          <w:sz w:val="22"/>
          <w:szCs w:val="22"/>
        </w:rPr>
        <w:t>Träger</w:t>
      </w:r>
      <w:r w:rsidRPr="00832C4C">
        <w:rPr>
          <w:rFonts w:ascii="Arial" w:hAnsi="Arial" w:cs="Arial"/>
          <w:sz w:val="22"/>
          <w:szCs w:val="22"/>
        </w:rPr>
        <w:t xml:space="preserve"> gewährt dem Integrationsamt jederzeit Zugang zu den Geschäftsräumen des</w:t>
      </w:r>
      <w:r w:rsidRPr="00832C4C">
        <w:rPr>
          <w:rFonts w:ascii="Arial" w:hAnsi="Arial" w:cs="Arial"/>
          <w:b/>
          <w:bCs/>
          <w:sz w:val="22"/>
          <w:szCs w:val="22"/>
        </w:rPr>
        <w:t xml:space="preserve"> IFD</w:t>
      </w:r>
      <w:r w:rsidR="00F03E1D" w:rsidRPr="00832C4C">
        <w:rPr>
          <w:rFonts w:ascii="Arial" w:hAnsi="Arial" w:cs="Arial"/>
          <w:sz w:val="22"/>
          <w:szCs w:val="22"/>
        </w:rPr>
        <w:t xml:space="preserve"> und der</w:t>
      </w:r>
      <w:r w:rsidR="00F03E1D" w:rsidRPr="00832C4C">
        <w:rPr>
          <w:rFonts w:ascii="Arial" w:hAnsi="Arial" w:cs="Arial"/>
          <w:b/>
          <w:bCs/>
          <w:sz w:val="22"/>
          <w:szCs w:val="22"/>
        </w:rPr>
        <w:t xml:space="preserve"> EAA</w:t>
      </w:r>
      <w:r w:rsidRPr="00832C4C">
        <w:rPr>
          <w:rFonts w:ascii="Arial" w:hAnsi="Arial" w:cs="Arial"/>
          <w:sz w:val="22"/>
          <w:szCs w:val="22"/>
        </w:rPr>
        <w:t>, insbesondere zu allen Fall- und Geschäftsunterlagen, um eine Prüfung gemäß § 89 SGB X zu ermöglichen.</w:t>
      </w:r>
    </w:p>
    <w:p w14:paraId="2425E941" w14:textId="77777777" w:rsidR="000B2C5C" w:rsidRDefault="000B2C5C" w:rsidP="00960592">
      <w:pPr>
        <w:tabs>
          <w:tab w:val="left" w:pos="0"/>
        </w:tabs>
        <w:jc w:val="both"/>
        <w:rPr>
          <w:rFonts w:ascii="Arial" w:hAnsi="Arial" w:cs="Arial"/>
          <w:b/>
          <w:sz w:val="24"/>
          <w:szCs w:val="22"/>
        </w:rPr>
      </w:pPr>
    </w:p>
    <w:p w14:paraId="5D7218A3" w14:textId="77777777" w:rsidR="00C60372" w:rsidRDefault="00C60372" w:rsidP="00960592">
      <w:pPr>
        <w:tabs>
          <w:tab w:val="left" w:pos="0"/>
        </w:tabs>
        <w:jc w:val="both"/>
        <w:rPr>
          <w:rFonts w:ascii="Arial" w:hAnsi="Arial" w:cs="Arial"/>
          <w:b/>
          <w:sz w:val="24"/>
          <w:szCs w:val="22"/>
        </w:rPr>
      </w:pPr>
    </w:p>
    <w:p w14:paraId="7D27FDA0" w14:textId="77777777" w:rsidR="004A67EC" w:rsidRPr="00F142F9" w:rsidRDefault="00F81EC7" w:rsidP="00960592">
      <w:pPr>
        <w:tabs>
          <w:tab w:val="left" w:pos="0"/>
        </w:tabs>
        <w:jc w:val="both"/>
        <w:rPr>
          <w:rFonts w:ascii="Arial" w:hAnsi="Arial" w:cs="Arial"/>
          <w:b/>
          <w:color w:val="000000"/>
          <w:sz w:val="24"/>
          <w:szCs w:val="22"/>
        </w:rPr>
      </w:pPr>
      <w:r>
        <w:rPr>
          <w:rFonts w:ascii="Arial" w:hAnsi="Arial" w:cs="Arial"/>
          <w:b/>
          <w:color w:val="000000"/>
          <w:sz w:val="24"/>
          <w:szCs w:val="22"/>
        </w:rPr>
        <w:t>§ 1</w:t>
      </w:r>
      <w:r w:rsidR="00F03E1D">
        <w:rPr>
          <w:rFonts w:ascii="Arial" w:hAnsi="Arial" w:cs="Arial"/>
          <w:b/>
          <w:color w:val="000000"/>
          <w:sz w:val="24"/>
          <w:szCs w:val="22"/>
        </w:rPr>
        <w:t>3</w:t>
      </w:r>
      <w:proofErr w:type="gramStart"/>
      <w:r w:rsidR="000359CD" w:rsidRPr="00F142F9">
        <w:rPr>
          <w:rFonts w:ascii="Arial" w:hAnsi="Arial" w:cs="Arial"/>
          <w:b/>
          <w:color w:val="000000"/>
          <w:sz w:val="24"/>
          <w:szCs w:val="22"/>
        </w:rPr>
        <w:tab/>
      </w:r>
      <w:r>
        <w:rPr>
          <w:rFonts w:ascii="Arial" w:hAnsi="Arial" w:cs="Arial"/>
          <w:b/>
          <w:color w:val="000000"/>
          <w:sz w:val="24"/>
          <w:szCs w:val="22"/>
        </w:rPr>
        <w:t xml:space="preserve">  </w:t>
      </w:r>
      <w:r w:rsidR="004A67EC" w:rsidRPr="00F142F9">
        <w:rPr>
          <w:rFonts w:ascii="Arial" w:hAnsi="Arial" w:cs="Arial"/>
          <w:b/>
          <w:color w:val="000000"/>
          <w:sz w:val="24"/>
          <w:szCs w:val="22"/>
        </w:rPr>
        <w:t>Ergänzende</w:t>
      </w:r>
      <w:proofErr w:type="gramEnd"/>
      <w:r w:rsidR="004A67EC" w:rsidRPr="00F142F9">
        <w:rPr>
          <w:rFonts w:ascii="Arial" w:hAnsi="Arial" w:cs="Arial"/>
          <w:b/>
          <w:color w:val="000000"/>
          <w:sz w:val="24"/>
          <w:szCs w:val="22"/>
        </w:rPr>
        <w:t>/Abweichende Regelungen</w:t>
      </w:r>
      <w:r w:rsidR="000359CD" w:rsidRPr="00F142F9">
        <w:rPr>
          <w:rFonts w:ascii="Arial" w:hAnsi="Arial" w:cs="Arial"/>
          <w:b/>
          <w:color w:val="000000"/>
          <w:sz w:val="24"/>
          <w:szCs w:val="22"/>
        </w:rPr>
        <w:t>, salvatorische Klausel</w:t>
      </w:r>
    </w:p>
    <w:p w14:paraId="0239F038" w14:textId="77777777" w:rsidR="00D846FC" w:rsidRPr="00F142F9" w:rsidRDefault="00D846FC" w:rsidP="00B1337D">
      <w:pPr>
        <w:tabs>
          <w:tab w:val="left" w:pos="0"/>
          <w:tab w:val="left" w:pos="709"/>
        </w:tabs>
        <w:jc w:val="both"/>
        <w:rPr>
          <w:rFonts w:ascii="Arial" w:hAnsi="Arial" w:cs="Arial"/>
          <w:b/>
          <w:color w:val="000000"/>
          <w:sz w:val="22"/>
          <w:szCs w:val="22"/>
        </w:rPr>
      </w:pPr>
    </w:p>
    <w:p w14:paraId="03C14906" w14:textId="77777777" w:rsidR="004A67EC" w:rsidRDefault="004A67EC" w:rsidP="00B1337D">
      <w:pPr>
        <w:numPr>
          <w:ilvl w:val="0"/>
          <w:numId w:val="26"/>
        </w:numPr>
        <w:tabs>
          <w:tab w:val="left" w:pos="709"/>
        </w:tabs>
        <w:ind w:left="709" w:hanging="709"/>
        <w:jc w:val="both"/>
        <w:rPr>
          <w:rFonts w:ascii="Arial" w:hAnsi="Arial" w:cs="Arial"/>
          <w:color w:val="000000"/>
          <w:sz w:val="22"/>
          <w:szCs w:val="22"/>
        </w:rPr>
      </w:pPr>
      <w:r w:rsidRPr="00F142F9">
        <w:rPr>
          <w:rFonts w:ascii="Arial" w:hAnsi="Arial" w:cs="Arial"/>
          <w:color w:val="000000"/>
          <w:sz w:val="22"/>
          <w:szCs w:val="22"/>
        </w:rPr>
        <w:t>Die Anlagen 1</w:t>
      </w:r>
      <w:r w:rsidR="00F03E1D">
        <w:rPr>
          <w:rFonts w:ascii="Arial" w:hAnsi="Arial" w:cs="Arial"/>
          <w:color w:val="000000"/>
          <w:sz w:val="22"/>
          <w:szCs w:val="22"/>
        </w:rPr>
        <w:t xml:space="preserve"> </w:t>
      </w:r>
      <w:r w:rsidR="00F03E1D" w:rsidRPr="006E0E0E">
        <w:rPr>
          <w:rFonts w:ascii="Arial" w:hAnsi="Arial" w:cs="Arial"/>
          <w:sz w:val="22"/>
          <w:szCs w:val="22"/>
        </w:rPr>
        <w:t xml:space="preserve">- </w:t>
      </w:r>
      <w:r w:rsidR="001C42F3" w:rsidRPr="006E0E0E">
        <w:rPr>
          <w:rFonts w:ascii="Arial" w:hAnsi="Arial" w:cs="Arial"/>
          <w:sz w:val="22"/>
          <w:szCs w:val="22"/>
        </w:rPr>
        <w:t>5</w:t>
      </w:r>
      <w:r w:rsidR="000D5128" w:rsidRPr="006E0E0E">
        <w:rPr>
          <w:rFonts w:ascii="Arial" w:hAnsi="Arial" w:cs="Arial"/>
          <w:sz w:val="22"/>
          <w:szCs w:val="22"/>
        </w:rPr>
        <w:t xml:space="preserve"> </w:t>
      </w:r>
      <w:r w:rsidR="00ED08CC" w:rsidRPr="006E0E0E">
        <w:rPr>
          <w:rFonts w:ascii="Arial" w:hAnsi="Arial" w:cs="Arial"/>
          <w:sz w:val="22"/>
          <w:szCs w:val="22"/>
        </w:rPr>
        <w:t xml:space="preserve">in </w:t>
      </w:r>
      <w:r w:rsidR="00ED08CC" w:rsidRPr="00F142F9">
        <w:rPr>
          <w:rFonts w:ascii="Arial" w:hAnsi="Arial" w:cs="Arial"/>
          <w:color w:val="000000"/>
          <w:sz w:val="22"/>
          <w:szCs w:val="22"/>
        </w:rPr>
        <w:t xml:space="preserve">der jeweils gültigen Fassung </w:t>
      </w:r>
      <w:r w:rsidRPr="00F142F9">
        <w:rPr>
          <w:rFonts w:ascii="Arial" w:hAnsi="Arial" w:cs="Arial"/>
          <w:color w:val="000000"/>
          <w:sz w:val="22"/>
          <w:szCs w:val="22"/>
        </w:rPr>
        <w:t>sind Bestandteil dieses Vertrages.</w:t>
      </w:r>
    </w:p>
    <w:p w14:paraId="291B12E5" w14:textId="77777777" w:rsidR="00F03E1D" w:rsidRDefault="00F03E1D" w:rsidP="00F03E1D">
      <w:pPr>
        <w:tabs>
          <w:tab w:val="left" w:pos="709"/>
        </w:tabs>
        <w:jc w:val="both"/>
        <w:rPr>
          <w:rFonts w:ascii="Arial" w:hAnsi="Arial" w:cs="Arial"/>
          <w:color w:val="000000"/>
          <w:sz w:val="22"/>
          <w:szCs w:val="22"/>
        </w:rPr>
      </w:pPr>
    </w:p>
    <w:p w14:paraId="0EB0B001" w14:textId="77777777" w:rsidR="00F03E1D" w:rsidRPr="008C5873" w:rsidRDefault="00F03E1D" w:rsidP="001C42F3">
      <w:pPr>
        <w:tabs>
          <w:tab w:val="left" w:pos="709"/>
        </w:tabs>
        <w:ind w:left="709" w:hanging="709"/>
        <w:jc w:val="both"/>
        <w:rPr>
          <w:rFonts w:ascii="Arial" w:hAnsi="Arial" w:cs="Arial"/>
          <w:sz w:val="22"/>
          <w:szCs w:val="22"/>
        </w:rPr>
      </w:pPr>
      <w:r w:rsidRPr="00885AFC">
        <w:rPr>
          <w:rFonts w:ascii="Arial" w:hAnsi="Arial" w:cs="Arial"/>
          <w:sz w:val="22"/>
          <w:szCs w:val="22"/>
        </w:rPr>
        <w:t xml:space="preserve">(2) </w:t>
      </w:r>
      <w:r w:rsidRPr="00885AFC">
        <w:rPr>
          <w:rFonts w:ascii="Arial" w:hAnsi="Arial" w:cs="Arial"/>
          <w:sz w:val="22"/>
          <w:szCs w:val="22"/>
        </w:rPr>
        <w:tab/>
        <w:t xml:space="preserve">Für die </w:t>
      </w:r>
      <w:r w:rsidRPr="00885AFC">
        <w:rPr>
          <w:rFonts w:ascii="Arial" w:hAnsi="Arial" w:cs="Arial"/>
          <w:b/>
          <w:bCs/>
          <w:sz w:val="22"/>
          <w:szCs w:val="22"/>
        </w:rPr>
        <w:t>EAA</w:t>
      </w:r>
      <w:r w:rsidRPr="00885AFC">
        <w:rPr>
          <w:rFonts w:ascii="Arial" w:hAnsi="Arial" w:cs="Arial"/>
          <w:sz w:val="22"/>
          <w:szCs w:val="22"/>
        </w:rPr>
        <w:t xml:space="preserve"> ist </w:t>
      </w:r>
      <w:r w:rsidR="001C42F3" w:rsidRPr="00885AFC">
        <w:rPr>
          <w:rFonts w:ascii="Arial" w:hAnsi="Arial" w:cs="Arial"/>
          <w:sz w:val="22"/>
          <w:szCs w:val="22"/>
        </w:rPr>
        <w:t>die</w:t>
      </w:r>
      <w:r w:rsidRPr="00885AFC">
        <w:rPr>
          <w:rFonts w:ascii="Arial" w:hAnsi="Arial" w:cs="Arial"/>
          <w:sz w:val="22"/>
          <w:szCs w:val="22"/>
        </w:rPr>
        <w:t xml:space="preserve"> Leistungsbeschreibung inclusive der </w:t>
      </w:r>
      <w:r w:rsidRPr="00885AFC">
        <w:rPr>
          <w:rFonts w:ascii="Arial" w:hAnsi="Arial" w:cs="Arial"/>
          <w:sz w:val="22"/>
          <w:szCs w:val="22"/>
          <w:u w:val="single"/>
        </w:rPr>
        <w:t>Anlage A</w:t>
      </w:r>
      <w:r w:rsidRPr="00885AFC">
        <w:rPr>
          <w:rFonts w:ascii="Arial" w:hAnsi="Arial" w:cs="Arial"/>
          <w:sz w:val="22"/>
          <w:szCs w:val="22"/>
        </w:rPr>
        <w:t xml:space="preserve"> sowie die BIH-Empfehlung inclusive der </w:t>
      </w:r>
      <w:r w:rsidRPr="00885AFC">
        <w:rPr>
          <w:rFonts w:ascii="Arial" w:hAnsi="Arial" w:cs="Arial"/>
          <w:sz w:val="22"/>
          <w:szCs w:val="22"/>
          <w:u w:val="single"/>
        </w:rPr>
        <w:t>Anlage 2</w:t>
      </w:r>
      <w:r w:rsidRPr="00885AFC">
        <w:rPr>
          <w:rFonts w:ascii="Arial" w:hAnsi="Arial" w:cs="Arial"/>
          <w:sz w:val="22"/>
          <w:szCs w:val="22"/>
        </w:rPr>
        <w:t xml:space="preserve"> „Einheitlichen Legende zur Dokumentation“ zu den </w:t>
      </w:r>
      <w:r w:rsidRPr="00885AFC">
        <w:rPr>
          <w:rFonts w:ascii="Arial" w:hAnsi="Arial" w:cs="Arial"/>
          <w:b/>
          <w:bCs/>
          <w:sz w:val="22"/>
          <w:szCs w:val="22"/>
        </w:rPr>
        <w:t>E</w:t>
      </w:r>
      <w:r w:rsidR="001C42F3" w:rsidRPr="00885AFC">
        <w:rPr>
          <w:rFonts w:ascii="Arial" w:hAnsi="Arial" w:cs="Arial"/>
          <w:b/>
          <w:bCs/>
          <w:sz w:val="22"/>
          <w:szCs w:val="22"/>
        </w:rPr>
        <w:t>AA</w:t>
      </w:r>
      <w:r w:rsidRPr="00885AFC">
        <w:rPr>
          <w:rFonts w:ascii="Arial" w:hAnsi="Arial" w:cs="Arial"/>
          <w:b/>
          <w:bCs/>
          <w:sz w:val="22"/>
          <w:szCs w:val="22"/>
        </w:rPr>
        <w:t xml:space="preserve"> </w:t>
      </w:r>
      <w:r w:rsidRPr="008C5873">
        <w:rPr>
          <w:rFonts w:ascii="Arial" w:hAnsi="Arial" w:cs="Arial"/>
          <w:sz w:val="22"/>
          <w:szCs w:val="22"/>
        </w:rPr>
        <w:t>in der jeweils gültigen Fassung sind Bestandteil dieses Vertrages</w:t>
      </w:r>
      <w:r w:rsidR="008E616E" w:rsidRPr="008C5873">
        <w:rPr>
          <w:rFonts w:ascii="Arial" w:hAnsi="Arial" w:cs="Arial"/>
          <w:sz w:val="22"/>
          <w:szCs w:val="22"/>
        </w:rPr>
        <w:t>.</w:t>
      </w:r>
    </w:p>
    <w:p w14:paraId="2B5CD245" w14:textId="77777777" w:rsidR="008E616E" w:rsidRPr="008C5873" w:rsidRDefault="008E616E" w:rsidP="001C42F3">
      <w:pPr>
        <w:tabs>
          <w:tab w:val="left" w:pos="709"/>
        </w:tabs>
        <w:ind w:left="709" w:hanging="709"/>
        <w:jc w:val="both"/>
        <w:rPr>
          <w:rFonts w:ascii="Arial" w:hAnsi="Arial" w:cs="Arial"/>
          <w:sz w:val="22"/>
          <w:szCs w:val="22"/>
        </w:rPr>
      </w:pPr>
    </w:p>
    <w:p w14:paraId="22FB703B" w14:textId="77777777" w:rsidR="008E616E" w:rsidRPr="008C5873" w:rsidRDefault="008E616E" w:rsidP="00885AFC">
      <w:pPr>
        <w:tabs>
          <w:tab w:val="left" w:pos="709"/>
        </w:tabs>
        <w:ind w:left="709" w:hanging="709"/>
        <w:jc w:val="both"/>
        <w:rPr>
          <w:rFonts w:ascii="Arial" w:hAnsi="Arial" w:cs="Arial"/>
          <w:sz w:val="22"/>
          <w:szCs w:val="22"/>
        </w:rPr>
      </w:pPr>
      <w:r w:rsidRPr="008C5873">
        <w:rPr>
          <w:rFonts w:ascii="Arial" w:hAnsi="Arial" w:cs="Arial"/>
          <w:sz w:val="22"/>
          <w:szCs w:val="22"/>
        </w:rPr>
        <w:t>(3)</w:t>
      </w:r>
      <w:r w:rsidRPr="008C5873">
        <w:rPr>
          <w:rFonts w:ascii="Arial" w:hAnsi="Arial" w:cs="Arial"/>
          <w:sz w:val="22"/>
          <w:szCs w:val="22"/>
        </w:rPr>
        <w:tab/>
        <w:t>Die Träger werden vorsorglich darauf hingewiesen, dass in Thüringen eine Handlungs- und Geschäftsanweisung zu EAA-DOQ (HaGe EAA-DOQ) in Planung</w:t>
      </w:r>
      <w:r w:rsidR="00885AFC" w:rsidRPr="008C5873">
        <w:rPr>
          <w:rFonts w:ascii="Arial" w:hAnsi="Arial" w:cs="Arial"/>
          <w:sz w:val="22"/>
          <w:szCs w:val="22"/>
        </w:rPr>
        <w:t xml:space="preserve"> ist</w:t>
      </w:r>
      <w:r w:rsidRPr="008C5873">
        <w:rPr>
          <w:rFonts w:ascii="Arial" w:hAnsi="Arial" w:cs="Arial"/>
          <w:sz w:val="22"/>
          <w:szCs w:val="22"/>
        </w:rPr>
        <w:t xml:space="preserve">. Mit Einführung </w:t>
      </w:r>
      <w:r w:rsidR="00885AFC" w:rsidRPr="008C5873">
        <w:rPr>
          <w:rFonts w:ascii="Arial" w:hAnsi="Arial" w:cs="Arial"/>
          <w:sz w:val="22"/>
          <w:szCs w:val="22"/>
        </w:rPr>
        <w:t>würde diese</w:t>
      </w:r>
      <w:r w:rsidRPr="008C5873">
        <w:rPr>
          <w:rFonts w:ascii="Arial" w:hAnsi="Arial" w:cs="Arial"/>
          <w:sz w:val="22"/>
          <w:szCs w:val="22"/>
        </w:rPr>
        <w:t xml:space="preserve"> in der jeweils gültigen Fassung ebenfalls Teil des Vertrages</w:t>
      </w:r>
      <w:r w:rsidR="00885AFC" w:rsidRPr="008C5873">
        <w:rPr>
          <w:rFonts w:ascii="Arial" w:hAnsi="Arial" w:cs="Arial"/>
          <w:sz w:val="22"/>
          <w:szCs w:val="22"/>
        </w:rPr>
        <w:t xml:space="preserve"> werden</w:t>
      </w:r>
      <w:r w:rsidRPr="008C5873">
        <w:rPr>
          <w:rFonts w:ascii="Arial" w:hAnsi="Arial" w:cs="Arial"/>
          <w:sz w:val="22"/>
          <w:szCs w:val="22"/>
        </w:rPr>
        <w:t>. Aktuell ist der BIH-Arbeitsausschuss-EAA mit der Erstellung eines gemeinsamen Rahmenhandbuches sowie einer gemeinsamen Strategie zur Öffentlichkeitsarbeit befasst. Mit Beschluss im Fachausschuss der BIH erhalten diese Unterlagen auch in Thüringen Gültigkeit</w:t>
      </w:r>
    </w:p>
    <w:p w14:paraId="230D4A62" w14:textId="77777777" w:rsidR="004A67EC" w:rsidRPr="008C5873" w:rsidRDefault="004A67EC" w:rsidP="00B1337D">
      <w:pPr>
        <w:tabs>
          <w:tab w:val="left" w:pos="709"/>
        </w:tabs>
        <w:jc w:val="both"/>
        <w:rPr>
          <w:rFonts w:ascii="Arial" w:hAnsi="Arial" w:cs="Arial"/>
          <w:sz w:val="22"/>
          <w:szCs w:val="22"/>
        </w:rPr>
      </w:pPr>
    </w:p>
    <w:p w14:paraId="4FEB639C" w14:textId="77777777" w:rsidR="005A0506" w:rsidRPr="008C5873" w:rsidRDefault="001C42F3" w:rsidP="001C42F3">
      <w:pPr>
        <w:tabs>
          <w:tab w:val="left" w:pos="709"/>
        </w:tabs>
        <w:ind w:left="709" w:hanging="709"/>
        <w:jc w:val="both"/>
        <w:rPr>
          <w:rFonts w:ascii="Arial" w:hAnsi="Arial" w:cs="Arial"/>
          <w:sz w:val="22"/>
          <w:szCs w:val="22"/>
        </w:rPr>
      </w:pPr>
      <w:r w:rsidRPr="008C5873">
        <w:rPr>
          <w:rFonts w:ascii="Arial" w:hAnsi="Arial" w:cs="Arial"/>
          <w:sz w:val="22"/>
          <w:szCs w:val="22"/>
        </w:rPr>
        <w:t>(</w:t>
      </w:r>
      <w:r w:rsidR="00885AFC" w:rsidRPr="008C5873">
        <w:rPr>
          <w:rFonts w:ascii="Arial" w:hAnsi="Arial" w:cs="Arial"/>
          <w:sz w:val="22"/>
          <w:szCs w:val="22"/>
        </w:rPr>
        <w:t>4</w:t>
      </w:r>
      <w:r w:rsidRPr="008C5873">
        <w:rPr>
          <w:rFonts w:ascii="Arial" w:hAnsi="Arial" w:cs="Arial"/>
          <w:sz w:val="22"/>
          <w:szCs w:val="22"/>
        </w:rPr>
        <w:t>)</w:t>
      </w:r>
      <w:r w:rsidRPr="008C5873">
        <w:rPr>
          <w:rFonts w:ascii="Arial" w:hAnsi="Arial" w:cs="Arial"/>
          <w:sz w:val="22"/>
          <w:szCs w:val="22"/>
        </w:rPr>
        <w:tab/>
      </w:r>
      <w:r w:rsidR="004A67EC" w:rsidRPr="008C5873">
        <w:rPr>
          <w:rFonts w:ascii="Arial" w:hAnsi="Arial" w:cs="Arial"/>
          <w:sz w:val="22"/>
          <w:szCs w:val="22"/>
        </w:rPr>
        <w:t xml:space="preserve">Von </w:t>
      </w:r>
      <w:r w:rsidR="004A67EC" w:rsidRPr="008C5873">
        <w:rPr>
          <w:rFonts w:ascii="Arial" w:hAnsi="Arial" w:cs="Arial"/>
          <w:bCs/>
          <w:sz w:val="22"/>
          <w:szCs w:val="22"/>
        </w:rPr>
        <w:t xml:space="preserve">dem </w:t>
      </w:r>
      <w:r w:rsidR="006834EF" w:rsidRPr="008C5873">
        <w:rPr>
          <w:rFonts w:ascii="Arial" w:hAnsi="Arial" w:cs="Arial"/>
          <w:bCs/>
          <w:sz w:val="22"/>
          <w:szCs w:val="22"/>
        </w:rPr>
        <w:t xml:space="preserve">Vertrag </w:t>
      </w:r>
      <w:r w:rsidR="004A67EC" w:rsidRPr="008C5873">
        <w:rPr>
          <w:rFonts w:ascii="Arial" w:hAnsi="Arial" w:cs="Arial"/>
          <w:sz w:val="22"/>
          <w:szCs w:val="22"/>
        </w:rPr>
        <w:t>abweichende oder ergänzende Regelungen bedürfen der Schriftform.</w:t>
      </w:r>
    </w:p>
    <w:p w14:paraId="14593D3D" w14:textId="77777777" w:rsidR="005A0506" w:rsidRPr="008C5873" w:rsidRDefault="005A0506" w:rsidP="00B1337D">
      <w:pPr>
        <w:tabs>
          <w:tab w:val="left" w:pos="709"/>
          <w:tab w:val="left" w:pos="3402"/>
        </w:tabs>
        <w:jc w:val="both"/>
        <w:rPr>
          <w:rFonts w:ascii="Arial" w:hAnsi="Arial" w:cs="Arial"/>
          <w:sz w:val="22"/>
          <w:szCs w:val="22"/>
        </w:rPr>
      </w:pPr>
    </w:p>
    <w:p w14:paraId="3E8F1BFC" w14:textId="77777777" w:rsidR="000359CD" w:rsidRPr="008C5873" w:rsidRDefault="000359CD" w:rsidP="00B1337D">
      <w:pPr>
        <w:tabs>
          <w:tab w:val="left" w:pos="709"/>
        </w:tabs>
        <w:ind w:left="709" w:hanging="709"/>
        <w:rPr>
          <w:rFonts w:ascii="Arial" w:hAnsi="Arial" w:cs="Arial"/>
          <w:sz w:val="22"/>
          <w:szCs w:val="22"/>
        </w:rPr>
      </w:pPr>
      <w:r w:rsidRPr="008C5873">
        <w:rPr>
          <w:rFonts w:ascii="Arial" w:hAnsi="Arial" w:cs="Arial"/>
          <w:sz w:val="22"/>
          <w:szCs w:val="22"/>
        </w:rPr>
        <w:t>(</w:t>
      </w:r>
      <w:r w:rsidR="00885AFC" w:rsidRPr="008C5873">
        <w:rPr>
          <w:rFonts w:ascii="Arial" w:hAnsi="Arial" w:cs="Arial"/>
          <w:sz w:val="22"/>
          <w:szCs w:val="22"/>
        </w:rPr>
        <w:t>5</w:t>
      </w:r>
      <w:r w:rsidRPr="008C5873">
        <w:rPr>
          <w:rFonts w:ascii="Arial" w:hAnsi="Arial" w:cs="Arial"/>
          <w:sz w:val="22"/>
          <w:szCs w:val="22"/>
        </w:rPr>
        <w:t>)</w:t>
      </w:r>
      <w:r w:rsidRPr="008C5873">
        <w:rPr>
          <w:rFonts w:ascii="Arial" w:hAnsi="Arial" w:cs="Arial"/>
          <w:sz w:val="22"/>
          <w:szCs w:val="22"/>
        </w:rPr>
        <w:tab/>
        <w:t>Sollten einzelne Bestimmungen dieses Vertrages unwirksam sein, berührt dies nicht die Wirksamkeit des restlichen Vertrages.</w:t>
      </w:r>
    </w:p>
    <w:p w14:paraId="13316FB0" w14:textId="77777777" w:rsidR="000359CD" w:rsidRPr="008C5873" w:rsidRDefault="000359CD" w:rsidP="00960592">
      <w:pPr>
        <w:tabs>
          <w:tab w:val="left" w:pos="709"/>
          <w:tab w:val="left" w:pos="3402"/>
        </w:tabs>
        <w:jc w:val="both"/>
        <w:rPr>
          <w:rFonts w:ascii="Arial" w:hAnsi="Arial" w:cs="Arial"/>
          <w:sz w:val="22"/>
          <w:szCs w:val="22"/>
        </w:rPr>
      </w:pPr>
    </w:p>
    <w:p w14:paraId="259EF0CC" w14:textId="77777777" w:rsidR="00C60372" w:rsidRDefault="00C60372" w:rsidP="00960592">
      <w:pPr>
        <w:tabs>
          <w:tab w:val="left" w:pos="709"/>
          <w:tab w:val="left" w:pos="3402"/>
        </w:tabs>
        <w:jc w:val="both"/>
        <w:rPr>
          <w:rFonts w:ascii="Arial" w:hAnsi="Arial" w:cs="Arial"/>
          <w:color w:val="000000"/>
          <w:sz w:val="22"/>
          <w:szCs w:val="22"/>
        </w:rPr>
      </w:pPr>
    </w:p>
    <w:p w14:paraId="5D887A74" w14:textId="77777777" w:rsidR="005A0506" w:rsidRDefault="005A0506" w:rsidP="00960592">
      <w:pPr>
        <w:tabs>
          <w:tab w:val="left" w:pos="709"/>
          <w:tab w:val="left" w:pos="3402"/>
        </w:tabs>
        <w:jc w:val="both"/>
        <w:rPr>
          <w:rFonts w:ascii="Arial" w:hAnsi="Arial" w:cs="Arial"/>
          <w:color w:val="000000"/>
          <w:sz w:val="22"/>
          <w:szCs w:val="22"/>
        </w:rPr>
      </w:pPr>
    </w:p>
    <w:p w14:paraId="57CEA4C2" w14:textId="77777777" w:rsidR="004A67EC" w:rsidRPr="00960592" w:rsidRDefault="00CE07DB" w:rsidP="00960592">
      <w:pPr>
        <w:tabs>
          <w:tab w:val="left" w:pos="709"/>
          <w:tab w:val="left" w:pos="3402"/>
        </w:tabs>
        <w:jc w:val="both"/>
        <w:rPr>
          <w:rFonts w:ascii="Arial" w:hAnsi="Arial" w:cs="Arial"/>
          <w:b/>
          <w:color w:val="000000"/>
          <w:sz w:val="22"/>
          <w:szCs w:val="22"/>
        </w:rPr>
      </w:pPr>
      <w:r w:rsidRPr="00960592">
        <w:rPr>
          <w:rFonts w:ascii="Arial" w:hAnsi="Arial" w:cs="Arial"/>
          <w:color w:val="000000"/>
          <w:sz w:val="22"/>
          <w:szCs w:val="22"/>
        </w:rPr>
        <w:t>Suhl</w:t>
      </w:r>
      <w:r w:rsidR="004A67EC" w:rsidRPr="00960592">
        <w:rPr>
          <w:rFonts w:ascii="Arial" w:hAnsi="Arial" w:cs="Arial"/>
          <w:color w:val="000000"/>
          <w:sz w:val="22"/>
          <w:szCs w:val="22"/>
        </w:rPr>
        <w:t>, den ……………</w:t>
      </w:r>
      <w:r w:rsidR="004A67EC" w:rsidRPr="00960592">
        <w:rPr>
          <w:rFonts w:ascii="Arial" w:hAnsi="Arial" w:cs="Arial"/>
          <w:color w:val="000000"/>
          <w:sz w:val="22"/>
          <w:szCs w:val="22"/>
        </w:rPr>
        <w:tab/>
      </w:r>
      <w:r w:rsidR="004A67EC" w:rsidRPr="00960592">
        <w:rPr>
          <w:rFonts w:ascii="Arial" w:hAnsi="Arial" w:cs="Arial"/>
          <w:color w:val="000000"/>
          <w:sz w:val="22"/>
          <w:szCs w:val="22"/>
        </w:rPr>
        <w:tab/>
      </w:r>
      <w:r w:rsidR="004A67EC" w:rsidRPr="00960592">
        <w:rPr>
          <w:rFonts w:ascii="Arial" w:hAnsi="Arial" w:cs="Arial"/>
          <w:color w:val="000000"/>
          <w:sz w:val="22"/>
          <w:szCs w:val="22"/>
        </w:rPr>
        <w:tab/>
      </w:r>
      <w:r w:rsidR="004A67EC" w:rsidRPr="00960592">
        <w:rPr>
          <w:rFonts w:ascii="Arial" w:hAnsi="Arial" w:cs="Arial"/>
          <w:color w:val="000000"/>
          <w:sz w:val="22"/>
          <w:szCs w:val="22"/>
        </w:rPr>
        <w:tab/>
      </w:r>
      <w:r w:rsidR="004A67EC" w:rsidRPr="00960592">
        <w:rPr>
          <w:rFonts w:ascii="Arial" w:hAnsi="Arial" w:cs="Arial"/>
          <w:color w:val="000000"/>
          <w:sz w:val="22"/>
          <w:szCs w:val="22"/>
        </w:rPr>
        <w:tab/>
      </w:r>
      <w:r w:rsidR="004A67EC" w:rsidRPr="00F142F9">
        <w:rPr>
          <w:rFonts w:ascii="Arial" w:hAnsi="Arial" w:cs="Arial"/>
          <w:color w:val="000000"/>
          <w:sz w:val="22"/>
          <w:szCs w:val="22"/>
          <w:highlight w:val="lightGray"/>
        </w:rPr>
        <w:t>………………………, den ………….</w:t>
      </w:r>
    </w:p>
    <w:p w14:paraId="2D93808B" w14:textId="77777777" w:rsidR="004A67EC" w:rsidRPr="00960592" w:rsidRDefault="004A67EC" w:rsidP="00960592">
      <w:pPr>
        <w:tabs>
          <w:tab w:val="left" w:pos="709"/>
          <w:tab w:val="left" w:pos="3402"/>
        </w:tabs>
        <w:jc w:val="both"/>
        <w:rPr>
          <w:rFonts w:ascii="Arial" w:hAnsi="Arial" w:cs="Arial"/>
          <w:color w:val="000000"/>
          <w:sz w:val="22"/>
          <w:szCs w:val="22"/>
        </w:rPr>
      </w:pPr>
    </w:p>
    <w:p w14:paraId="0EB714B7" w14:textId="77777777" w:rsidR="004A67EC" w:rsidRPr="00960592" w:rsidRDefault="004A67EC" w:rsidP="00960592">
      <w:pPr>
        <w:tabs>
          <w:tab w:val="left" w:pos="709"/>
          <w:tab w:val="left" w:pos="3402"/>
        </w:tabs>
        <w:jc w:val="both"/>
        <w:rPr>
          <w:rFonts w:ascii="Arial" w:hAnsi="Arial" w:cs="Arial"/>
          <w:color w:val="000000"/>
          <w:sz w:val="22"/>
          <w:szCs w:val="22"/>
        </w:rPr>
      </w:pPr>
    </w:p>
    <w:p w14:paraId="20A25725" w14:textId="77777777" w:rsidR="004A67EC" w:rsidRDefault="004A67EC" w:rsidP="00960592">
      <w:pPr>
        <w:tabs>
          <w:tab w:val="left" w:pos="709"/>
          <w:tab w:val="left" w:pos="3402"/>
        </w:tabs>
        <w:jc w:val="both"/>
        <w:rPr>
          <w:rFonts w:ascii="Arial" w:hAnsi="Arial" w:cs="Arial"/>
          <w:color w:val="000000"/>
          <w:sz w:val="22"/>
          <w:szCs w:val="22"/>
        </w:rPr>
      </w:pPr>
    </w:p>
    <w:p w14:paraId="0EF5F5CB" w14:textId="77777777" w:rsidR="005A0506" w:rsidRDefault="005A0506" w:rsidP="00960592">
      <w:pPr>
        <w:tabs>
          <w:tab w:val="left" w:pos="709"/>
          <w:tab w:val="left" w:pos="3402"/>
        </w:tabs>
        <w:jc w:val="both"/>
        <w:rPr>
          <w:rFonts w:ascii="Arial" w:hAnsi="Arial" w:cs="Arial"/>
          <w:color w:val="000000"/>
          <w:sz w:val="22"/>
          <w:szCs w:val="22"/>
        </w:rPr>
      </w:pPr>
    </w:p>
    <w:p w14:paraId="0CE32DF0" w14:textId="77777777" w:rsidR="005A0506" w:rsidRPr="00960592" w:rsidRDefault="005A0506" w:rsidP="00960592">
      <w:pPr>
        <w:tabs>
          <w:tab w:val="left" w:pos="709"/>
          <w:tab w:val="left" w:pos="3402"/>
        </w:tabs>
        <w:jc w:val="both"/>
        <w:rPr>
          <w:rFonts w:ascii="Arial" w:hAnsi="Arial" w:cs="Arial"/>
          <w:color w:val="000000"/>
          <w:sz w:val="22"/>
          <w:szCs w:val="22"/>
        </w:rPr>
      </w:pPr>
    </w:p>
    <w:p w14:paraId="026604B7" w14:textId="77777777" w:rsidR="004A67EC" w:rsidRPr="00960592" w:rsidRDefault="004A67EC" w:rsidP="00960592">
      <w:pPr>
        <w:tabs>
          <w:tab w:val="left" w:pos="709"/>
          <w:tab w:val="left" w:pos="5103"/>
        </w:tabs>
        <w:jc w:val="both"/>
        <w:rPr>
          <w:rFonts w:ascii="Arial" w:hAnsi="Arial" w:cs="Arial"/>
          <w:iCs/>
          <w:color w:val="000000"/>
          <w:sz w:val="22"/>
          <w:szCs w:val="22"/>
        </w:rPr>
      </w:pPr>
      <w:r w:rsidRPr="00960592">
        <w:rPr>
          <w:rFonts w:ascii="Arial" w:hAnsi="Arial" w:cs="Arial"/>
          <w:iCs/>
          <w:color w:val="000000"/>
          <w:sz w:val="22"/>
          <w:szCs w:val="22"/>
        </w:rPr>
        <w:t>______________________________</w:t>
      </w:r>
      <w:r w:rsidRPr="00960592">
        <w:rPr>
          <w:rFonts w:ascii="Arial" w:hAnsi="Arial" w:cs="Arial"/>
          <w:iCs/>
          <w:color w:val="000000"/>
          <w:sz w:val="22"/>
          <w:szCs w:val="22"/>
        </w:rPr>
        <w:tab/>
      </w:r>
      <w:r w:rsidRPr="00960592">
        <w:rPr>
          <w:rFonts w:ascii="Arial" w:hAnsi="Arial" w:cs="Arial"/>
          <w:iCs/>
          <w:color w:val="000000"/>
          <w:sz w:val="22"/>
          <w:szCs w:val="22"/>
        </w:rPr>
        <w:tab/>
      </w:r>
      <w:r w:rsidRPr="00F142F9">
        <w:rPr>
          <w:rFonts w:ascii="Arial" w:hAnsi="Arial" w:cs="Arial"/>
          <w:iCs/>
          <w:color w:val="000000"/>
          <w:sz w:val="22"/>
          <w:szCs w:val="22"/>
          <w:highlight w:val="lightGray"/>
        </w:rPr>
        <w:t>______________________________</w:t>
      </w:r>
    </w:p>
    <w:p w14:paraId="1ECFA09F" w14:textId="77777777" w:rsidR="004A67EC" w:rsidRPr="00960592" w:rsidRDefault="00CE07DB" w:rsidP="00960592">
      <w:pPr>
        <w:pStyle w:val="Fuzeile"/>
        <w:tabs>
          <w:tab w:val="clear" w:pos="4536"/>
          <w:tab w:val="clear" w:pos="9072"/>
          <w:tab w:val="left" w:pos="2268"/>
          <w:tab w:val="left" w:pos="3402"/>
        </w:tabs>
        <w:jc w:val="both"/>
        <w:rPr>
          <w:rFonts w:cs="Arial"/>
          <w:color w:val="000000"/>
          <w:szCs w:val="22"/>
        </w:rPr>
      </w:pPr>
      <w:r w:rsidRPr="00960592">
        <w:rPr>
          <w:rFonts w:cs="Arial"/>
          <w:color w:val="000000"/>
          <w:szCs w:val="22"/>
        </w:rPr>
        <w:t>Integrationsamt</w:t>
      </w:r>
      <w:r w:rsidR="004A67EC" w:rsidRPr="00960592">
        <w:rPr>
          <w:rFonts w:cs="Arial"/>
          <w:color w:val="000000"/>
          <w:szCs w:val="22"/>
        </w:rPr>
        <w:t xml:space="preserve"> </w:t>
      </w:r>
      <w:r w:rsidR="004A67EC" w:rsidRPr="00960592">
        <w:rPr>
          <w:rFonts w:cs="Arial"/>
          <w:color w:val="000000"/>
          <w:szCs w:val="22"/>
        </w:rPr>
        <w:tab/>
      </w:r>
      <w:r w:rsidR="004A67EC" w:rsidRPr="00960592">
        <w:rPr>
          <w:rFonts w:cs="Arial"/>
          <w:color w:val="000000"/>
          <w:szCs w:val="22"/>
        </w:rPr>
        <w:tab/>
      </w:r>
      <w:r w:rsidR="004A67EC" w:rsidRPr="00960592">
        <w:rPr>
          <w:rFonts w:cs="Arial"/>
          <w:color w:val="000000"/>
          <w:szCs w:val="22"/>
        </w:rPr>
        <w:tab/>
      </w:r>
      <w:r w:rsidR="004A67EC" w:rsidRPr="00960592">
        <w:rPr>
          <w:rFonts w:cs="Arial"/>
          <w:color w:val="000000"/>
          <w:szCs w:val="22"/>
        </w:rPr>
        <w:tab/>
      </w:r>
      <w:r w:rsidR="004A67EC" w:rsidRPr="00960592">
        <w:rPr>
          <w:rFonts w:cs="Arial"/>
          <w:color w:val="000000"/>
          <w:szCs w:val="22"/>
        </w:rPr>
        <w:tab/>
      </w:r>
      <w:r w:rsidR="004A67EC" w:rsidRPr="00960592">
        <w:rPr>
          <w:rFonts w:cs="Arial"/>
          <w:color w:val="000000"/>
          <w:szCs w:val="22"/>
        </w:rPr>
        <w:tab/>
        <w:t>IFD-</w:t>
      </w:r>
      <w:r w:rsidR="004A67EC" w:rsidRPr="00960592">
        <w:rPr>
          <w:rFonts w:cs="Arial"/>
          <w:iCs/>
          <w:color w:val="000000"/>
          <w:szCs w:val="22"/>
        </w:rPr>
        <w:t>Träger</w:t>
      </w:r>
    </w:p>
    <w:p w14:paraId="1E51B9D3" w14:textId="77777777" w:rsidR="005A0506" w:rsidRDefault="005A0506" w:rsidP="00960592">
      <w:pPr>
        <w:jc w:val="both"/>
        <w:rPr>
          <w:rFonts w:ascii="Arial" w:hAnsi="Arial" w:cs="Arial"/>
          <w:color w:val="000000"/>
          <w:sz w:val="22"/>
          <w:szCs w:val="22"/>
          <w:u w:val="single"/>
        </w:rPr>
      </w:pPr>
    </w:p>
    <w:p w14:paraId="405297C3" w14:textId="77777777" w:rsidR="00125C39" w:rsidRDefault="00125C39" w:rsidP="00960592">
      <w:pPr>
        <w:jc w:val="both"/>
        <w:rPr>
          <w:rFonts w:ascii="Arial" w:hAnsi="Arial" w:cs="Arial"/>
          <w:color w:val="000000"/>
          <w:sz w:val="22"/>
          <w:szCs w:val="22"/>
          <w:u w:val="single"/>
        </w:rPr>
      </w:pPr>
    </w:p>
    <w:p w14:paraId="3B94F1F3" w14:textId="77777777" w:rsidR="005A0506" w:rsidRDefault="005A0506" w:rsidP="00960592">
      <w:pPr>
        <w:jc w:val="both"/>
        <w:rPr>
          <w:rFonts w:ascii="Arial" w:hAnsi="Arial" w:cs="Arial"/>
          <w:color w:val="000000"/>
          <w:sz w:val="22"/>
          <w:szCs w:val="22"/>
          <w:u w:val="single"/>
        </w:rPr>
      </w:pPr>
    </w:p>
    <w:p w14:paraId="5C12D683" w14:textId="77777777" w:rsidR="004A67EC" w:rsidRPr="00960592" w:rsidRDefault="004A67EC" w:rsidP="005A0506">
      <w:pPr>
        <w:spacing w:line="360" w:lineRule="auto"/>
        <w:jc w:val="both"/>
        <w:rPr>
          <w:rFonts w:ascii="Arial" w:hAnsi="Arial" w:cs="Arial"/>
          <w:color w:val="000000"/>
          <w:sz w:val="22"/>
          <w:szCs w:val="22"/>
          <w:u w:val="single"/>
        </w:rPr>
      </w:pPr>
      <w:r w:rsidRPr="00960592">
        <w:rPr>
          <w:rFonts w:ascii="Arial" w:hAnsi="Arial" w:cs="Arial"/>
          <w:color w:val="000000"/>
          <w:sz w:val="22"/>
          <w:szCs w:val="22"/>
          <w:u w:val="single"/>
        </w:rPr>
        <w:t>Anlagen</w:t>
      </w:r>
    </w:p>
    <w:p w14:paraId="59BC3442" w14:textId="77777777" w:rsidR="004A67EC" w:rsidRDefault="005A0506" w:rsidP="00882757">
      <w:pPr>
        <w:jc w:val="both"/>
        <w:rPr>
          <w:rFonts w:ascii="Arial" w:hAnsi="Arial" w:cs="Arial"/>
          <w:sz w:val="22"/>
          <w:szCs w:val="22"/>
        </w:rPr>
      </w:pPr>
      <w:r>
        <w:rPr>
          <w:rFonts w:ascii="Arial" w:hAnsi="Arial" w:cs="Arial"/>
          <w:color w:val="000000"/>
          <w:sz w:val="22"/>
          <w:szCs w:val="22"/>
        </w:rPr>
        <w:t>1</w:t>
      </w:r>
      <w:r w:rsidR="001C42F3">
        <w:rPr>
          <w:rFonts w:ascii="Arial" w:hAnsi="Arial" w:cs="Arial"/>
          <w:color w:val="000000"/>
          <w:sz w:val="22"/>
          <w:szCs w:val="22"/>
        </w:rPr>
        <w:tab/>
      </w:r>
      <w:r w:rsidR="00DF3B88" w:rsidRPr="00FF4C1E">
        <w:rPr>
          <w:rFonts w:ascii="Arial" w:hAnsi="Arial" w:cs="Arial"/>
          <w:b/>
          <w:bCs/>
          <w:color w:val="000000"/>
          <w:sz w:val="22"/>
          <w:szCs w:val="22"/>
        </w:rPr>
        <w:t>KASSYS</w:t>
      </w:r>
      <w:r w:rsidR="0054221F" w:rsidRPr="00960592">
        <w:rPr>
          <w:rFonts w:ascii="Arial" w:hAnsi="Arial" w:cs="Arial"/>
          <w:color w:val="000000"/>
          <w:sz w:val="22"/>
          <w:szCs w:val="22"/>
        </w:rPr>
        <w:t xml:space="preserve"> – Rahmenhandbuch zur Qualitätssicherung für die IFD</w:t>
      </w:r>
      <w:r w:rsidR="004A67EC" w:rsidRPr="00960592">
        <w:rPr>
          <w:rFonts w:ascii="Arial" w:hAnsi="Arial" w:cs="Arial"/>
          <w:sz w:val="22"/>
          <w:szCs w:val="22"/>
        </w:rPr>
        <w:t xml:space="preserve"> </w:t>
      </w:r>
    </w:p>
    <w:p w14:paraId="03D7C5A0" w14:textId="3A9B6F8D" w:rsidR="00882757" w:rsidRPr="00960592" w:rsidRDefault="00882757" w:rsidP="00882757">
      <w:pPr>
        <w:spacing w:line="360" w:lineRule="auto"/>
        <w:jc w:val="both"/>
        <w:rPr>
          <w:rFonts w:ascii="Arial" w:hAnsi="Arial" w:cs="Arial"/>
          <w:sz w:val="22"/>
          <w:szCs w:val="22"/>
        </w:rPr>
      </w:pPr>
      <w:r>
        <w:rPr>
          <w:rFonts w:ascii="Arial" w:hAnsi="Arial" w:cs="Arial"/>
          <w:sz w:val="22"/>
          <w:szCs w:val="22"/>
        </w:rPr>
        <w:tab/>
        <w:t>Einzusehen unter:</w:t>
      </w:r>
      <w:r w:rsidRPr="00882757">
        <w:rPr>
          <w:rFonts w:ascii="Arial" w:hAnsi="Arial" w:cs="Arial"/>
          <w:sz w:val="22"/>
          <w:szCs w:val="22"/>
        </w:rPr>
        <w:t xml:space="preserve"> </w:t>
      </w:r>
      <w:hyperlink r:id="rId8" w:history="1">
        <w:r w:rsidRPr="00882757">
          <w:rPr>
            <w:rStyle w:val="Hyperlink"/>
            <w:rFonts w:ascii="Arial" w:hAnsi="Arial" w:cs="Arial"/>
            <w:sz w:val="22"/>
            <w:szCs w:val="22"/>
          </w:rPr>
          <w:t>https://kassys.atlassian.net/wiki/spaces/KASSYSTH/overview</w:t>
        </w:r>
      </w:hyperlink>
    </w:p>
    <w:p w14:paraId="242DAB8F" w14:textId="77777777" w:rsidR="004A67EC" w:rsidRDefault="00DF3B88" w:rsidP="00882757">
      <w:pPr>
        <w:jc w:val="both"/>
        <w:rPr>
          <w:rFonts w:ascii="Arial" w:hAnsi="Arial" w:cs="Arial"/>
          <w:bCs/>
          <w:sz w:val="22"/>
          <w:szCs w:val="22"/>
        </w:rPr>
      </w:pPr>
      <w:r w:rsidRPr="00960592">
        <w:rPr>
          <w:rFonts w:ascii="Arial" w:hAnsi="Arial" w:cs="Arial"/>
          <w:color w:val="000000"/>
          <w:sz w:val="22"/>
          <w:szCs w:val="22"/>
        </w:rPr>
        <w:t>2</w:t>
      </w:r>
      <w:r w:rsidR="005A0506">
        <w:rPr>
          <w:rFonts w:ascii="Arial" w:hAnsi="Arial" w:cs="Arial"/>
          <w:bCs/>
          <w:sz w:val="22"/>
          <w:szCs w:val="22"/>
        </w:rPr>
        <w:tab/>
      </w:r>
      <w:r w:rsidRPr="00FF4C1E">
        <w:rPr>
          <w:rFonts w:ascii="Arial" w:hAnsi="Arial" w:cs="Arial"/>
          <w:b/>
          <w:sz w:val="22"/>
          <w:szCs w:val="22"/>
        </w:rPr>
        <w:t>H</w:t>
      </w:r>
      <w:r w:rsidR="000524F6" w:rsidRPr="00FF4C1E">
        <w:rPr>
          <w:rFonts w:ascii="Arial" w:hAnsi="Arial" w:cs="Arial"/>
          <w:b/>
          <w:sz w:val="22"/>
          <w:szCs w:val="22"/>
        </w:rPr>
        <w:t>a</w:t>
      </w:r>
      <w:r w:rsidRPr="00FF4C1E">
        <w:rPr>
          <w:rFonts w:ascii="Arial" w:hAnsi="Arial" w:cs="Arial"/>
          <w:b/>
          <w:sz w:val="22"/>
          <w:szCs w:val="22"/>
        </w:rPr>
        <w:t>G</w:t>
      </w:r>
      <w:r w:rsidR="000524F6" w:rsidRPr="00FF4C1E">
        <w:rPr>
          <w:rFonts w:ascii="Arial" w:hAnsi="Arial" w:cs="Arial"/>
          <w:b/>
          <w:sz w:val="22"/>
          <w:szCs w:val="22"/>
        </w:rPr>
        <w:t>e</w:t>
      </w:r>
      <w:r w:rsidR="0054221F" w:rsidRPr="00960592">
        <w:rPr>
          <w:rFonts w:ascii="Arial" w:hAnsi="Arial" w:cs="Arial"/>
          <w:bCs/>
          <w:sz w:val="22"/>
          <w:szCs w:val="22"/>
        </w:rPr>
        <w:t xml:space="preserve"> – Handlungs- und Geschäftsanweisung des Thüringer Landesverwaltungsamtes </w:t>
      </w:r>
      <w:r w:rsidR="005A0506">
        <w:rPr>
          <w:rFonts w:ascii="Arial" w:hAnsi="Arial" w:cs="Arial"/>
          <w:bCs/>
          <w:sz w:val="22"/>
          <w:szCs w:val="22"/>
        </w:rPr>
        <w:tab/>
      </w:r>
      <w:r w:rsidR="0054221F" w:rsidRPr="00960592">
        <w:rPr>
          <w:rFonts w:ascii="Arial" w:hAnsi="Arial" w:cs="Arial"/>
          <w:bCs/>
          <w:sz w:val="22"/>
          <w:szCs w:val="22"/>
        </w:rPr>
        <w:t>zu</w:t>
      </w:r>
      <w:r w:rsidR="0049219F" w:rsidRPr="00960592">
        <w:rPr>
          <w:rFonts w:ascii="Arial" w:hAnsi="Arial" w:cs="Arial"/>
          <w:bCs/>
          <w:sz w:val="22"/>
          <w:szCs w:val="22"/>
        </w:rPr>
        <w:t xml:space="preserve"> </w:t>
      </w:r>
      <w:r w:rsidR="0054221F" w:rsidRPr="00960592">
        <w:rPr>
          <w:rFonts w:ascii="Arial" w:hAnsi="Arial" w:cs="Arial"/>
          <w:bCs/>
          <w:sz w:val="22"/>
          <w:szCs w:val="22"/>
        </w:rPr>
        <w:t>KlifdWeb</w:t>
      </w:r>
    </w:p>
    <w:p w14:paraId="071B4FCA" w14:textId="77777777" w:rsidR="00AD38F0" w:rsidRDefault="00AD38F0" w:rsidP="005A0506">
      <w:pPr>
        <w:jc w:val="both"/>
        <w:rPr>
          <w:rFonts w:ascii="Arial" w:hAnsi="Arial" w:cs="Arial"/>
          <w:bCs/>
          <w:sz w:val="22"/>
          <w:szCs w:val="22"/>
        </w:rPr>
      </w:pPr>
    </w:p>
    <w:p w14:paraId="3DD0ACC2" w14:textId="44028F86" w:rsidR="001C42F3" w:rsidRDefault="001C42F3" w:rsidP="00882757">
      <w:pPr>
        <w:ind w:left="567" w:hanging="567"/>
        <w:jc w:val="both"/>
        <w:rPr>
          <w:rFonts w:ascii="Arial" w:hAnsi="Arial" w:cs="Arial"/>
          <w:bCs/>
          <w:sz w:val="22"/>
          <w:szCs w:val="22"/>
        </w:rPr>
      </w:pPr>
      <w:r>
        <w:rPr>
          <w:rFonts w:ascii="Arial" w:hAnsi="Arial" w:cs="Arial"/>
          <w:bCs/>
          <w:sz w:val="22"/>
          <w:szCs w:val="22"/>
        </w:rPr>
        <w:t>3</w:t>
      </w:r>
      <w:r>
        <w:rPr>
          <w:rFonts w:ascii="Arial" w:hAnsi="Arial" w:cs="Arial"/>
          <w:bCs/>
          <w:sz w:val="22"/>
          <w:szCs w:val="22"/>
        </w:rPr>
        <w:tab/>
      </w:r>
      <w:r w:rsidR="00AD38F0" w:rsidRPr="00FF4C1E">
        <w:rPr>
          <w:rFonts w:ascii="Arial" w:hAnsi="Arial" w:cs="Arial"/>
          <w:b/>
          <w:sz w:val="22"/>
          <w:szCs w:val="22"/>
        </w:rPr>
        <w:t xml:space="preserve">Leistungsbeschreibung </w:t>
      </w:r>
      <w:r w:rsidRPr="00FF4C1E">
        <w:rPr>
          <w:rFonts w:ascii="Arial" w:hAnsi="Arial" w:cs="Arial"/>
          <w:b/>
          <w:sz w:val="22"/>
          <w:szCs w:val="22"/>
        </w:rPr>
        <w:t xml:space="preserve">vom </w:t>
      </w:r>
      <w:r w:rsidR="00882757" w:rsidRPr="00FF4C1E">
        <w:rPr>
          <w:rFonts w:ascii="Arial" w:hAnsi="Arial" w:cs="Arial"/>
          <w:b/>
          <w:sz w:val="22"/>
          <w:szCs w:val="22"/>
        </w:rPr>
        <w:t>0</w:t>
      </w:r>
      <w:r w:rsidR="009C0C56">
        <w:rPr>
          <w:rFonts w:ascii="Arial" w:hAnsi="Arial" w:cs="Arial"/>
          <w:b/>
          <w:sz w:val="22"/>
          <w:szCs w:val="22"/>
        </w:rPr>
        <w:t>7</w:t>
      </w:r>
      <w:r w:rsidR="00882757" w:rsidRPr="00FF4C1E">
        <w:rPr>
          <w:rFonts w:ascii="Arial" w:hAnsi="Arial" w:cs="Arial"/>
          <w:b/>
          <w:sz w:val="22"/>
          <w:szCs w:val="22"/>
        </w:rPr>
        <w:t>.05.2025</w:t>
      </w:r>
      <w:r>
        <w:rPr>
          <w:rFonts w:ascii="Arial" w:hAnsi="Arial" w:cs="Arial"/>
          <w:bCs/>
          <w:sz w:val="22"/>
          <w:szCs w:val="22"/>
        </w:rPr>
        <w:t xml:space="preserve"> (Vergabeunterlagen</w:t>
      </w:r>
      <w:r w:rsidR="00211FE7">
        <w:rPr>
          <w:rFonts w:ascii="Arial" w:hAnsi="Arial" w:cs="Arial"/>
          <w:bCs/>
          <w:sz w:val="22"/>
          <w:szCs w:val="22"/>
        </w:rPr>
        <w:t>, Insbesondere ab Punkt 5 Technisches Leistungsverzeichnis und nachfolgende Punkte 6. – 1</w:t>
      </w:r>
      <w:r w:rsidR="009C0C56">
        <w:rPr>
          <w:rFonts w:ascii="Arial" w:hAnsi="Arial" w:cs="Arial"/>
          <w:bCs/>
          <w:sz w:val="22"/>
          <w:szCs w:val="22"/>
        </w:rPr>
        <w:t>1</w:t>
      </w:r>
      <w:r w:rsidR="00211FE7">
        <w:rPr>
          <w:rFonts w:ascii="Arial" w:hAnsi="Arial" w:cs="Arial"/>
          <w:bCs/>
          <w:sz w:val="22"/>
          <w:szCs w:val="22"/>
        </w:rPr>
        <w:t>.</w:t>
      </w:r>
      <w:r>
        <w:rPr>
          <w:rFonts w:ascii="Arial" w:hAnsi="Arial" w:cs="Arial"/>
          <w:bCs/>
          <w:sz w:val="22"/>
          <w:szCs w:val="22"/>
        </w:rPr>
        <w:t>)</w:t>
      </w:r>
    </w:p>
    <w:p w14:paraId="0980670C" w14:textId="77777777" w:rsidR="001C42F3" w:rsidRDefault="001C42F3" w:rsidP="00AD38F0">
      <w:pPr>
        <w:jc w:val="both"/>
        <w:rPr>
          <w:rFonts w:ascii="Arial" w:hAnsi="Arial" w:cs="Arial"/>
          <w:bCs/>
          <w:sz w:val="22"/>
          <w:szCs w:val="22"/>
        </w:rPr>
      </w:pPr>
    </w:p>
    <w:p w14:paraId="1DFDDF4C" w14:textId="3513ABB7" w:rsidR="00AD38F0" w:rsidRDefault="001C42F3" w:rsidP="001C42F3">
      <w:pPr>
        <w:ind w:left="567" w:hanging="567"/>
        <w:jc w:val="both"/>
        <w:rPr>
          <w:rFonts w:ascii="Arial" w:hAnsi="Arial" w:cs="Arial"/>
          <w:bCs/>
          <w:sz w:val="22"/>
          <w:szCs w:val="22"/>
        </w:rPr>
      </w:pPr>
      <w:r>
        <w:rPr>
          <w:rFonts w:ascii="Arial" w:hAnsi="Arial" w:cs="Arial"/>
          <w:bCs/>
          <w:sz w:val="22"/>
          <w:szCs w:val="22"/>
        </w:rPr>
        <w:t>4</w:t>
      </w:r>
      <w:r>
        <w:rPr>
          <w:rFonts w:ascii="Arial" w:hAnsi="Arial" w:cs="Arial"/>
          <w:bCs/>
          <w:sz w:val="22"/>
          <w:szCs w:val="22"/>
        </w:rPr>
        <w:tab/>
      </w:r>
      <w:r w:rsidR="00AD38F0" w:rsidRPr="00FF4C1E">
        <w:rPr>
          <w:rFonts w:ascii="Arial" w:hAnsi="Arial" w:cs="Arial"/>
          <w:b/>
          <w:sz w:val="22"/>
          <w:szCs w:val="22"/>
          <w:u w:val="single"/>
        </w:rPr>
        <w:t>Anlage A</w:t>
      </w:r>
      <w:r w:rsidR="00AD38F0">
        <w:rPr>
          <w:rFonts w:ascii="Arial" w:hAnsi="Arial" w:cs="Arial"/>
          <w:bCs/>
          <w:sz w:val="22"/>
          <w:szCs w:val="22"/>
        </w:rPr>
        <w:t xml:space="preserve">: Aufgaben der Einheitlichen Ansprechstellen für Arbeitgeber </w:t>
      </w:r>
      <w:r w:rsidR="00211FE7" w:rsidRPr="00211FE7">
        <w:rPr>
          <w:rFonts w:ascii="Arial" w:hAnsi="Arial" w:cs="Arial"/>
          <w:b/>
          <w:sz w:val="22"/>
          <w:szCs w:val="22"/>
        </w:rPr>
        <w:t>EAA</w:t>
      </w:r>
      <w:r w:rsidR="00211FE7">
        <w:rPr>
          <w:rFonts w:ascii="Arial" w:hAnsi="Arial" w:cs="Arial"/>
          <w:bCs/>
          <w:sz w:val="22"/>
          <w:szCs w:val="22"/>
        </w:rPr>
        <w:t xml:space="preserve"> </w:t>
      </w:r>
      <w:r w:rsidR="00AD38F0">
        <w:rPr>
          <w:rFonts w:ascii="Arial" w:hAnsi="Arial" w:cs="Arial"/>
          <w:bCs/>
          <w:sz w:val="22"/>
          <w:szCs w:val="22"/>
        </w:rPr>
        <w:t>– Inhaltliche Ausgestaltung der einzelnen Prozesse</w:t>
      </w:r>
    </w:p>
    <w:p w14:paraId="2F6C3955" w14:textId="77777777" w:rsidR="009732D3" w:rsidRDefault="009732D3" w:rsidP="001C42F3">
      <w:pPr>
        <w:ind w:left="567" w:hanging="567"/>
        <w:jc w:val="both"/>
        <w:rPr>
          <w:rFonts w:ascii="Arial" w:hAnsi="Arial" w:cs="Arial"/>
          <w:bCs/>
          <w:sz w:val="22"/>
          <w:szCs w:val="22"/>
        </w:rPr>
      </w:pPr>
    </w:p>
    <w:p w14:paraId="65E039BC" w14:textId="77777777" w:rsidR="00AD38F0" w:rsidRDefault="001C42F3" w:rsidP="001C42F3">
      <w:pPr>
        <w:ind w:left="567" w:hanging="567"/>
        <w:jc w:val="both"/>
        <w:rPr>
          <w:rFonts w:ascii="Arial" w:hAnsi="Arial" w:cs="Arial"/>
          <w:bCs/>
          <w:sz w:val="22"/>
          <w:szCs w:val="22"/>
        </w:rPr>
      </w:pPr>
      <w:r>
        <w:rPr>
          <w:rFonts w:ascii="Arial" w:hAnsi="Arial" w:cs="Arial"/>
          <w:bCs/>
          <w:sz w:val="22"/>
          <w:szCs w:val="22"/>
        </w:rPr>
        <w:t>5</w:t>
      </w:r>
      <w:r>
        <w:rPr>
          <w:rFonts w:ascii="Arial" w:hAnsi="Arial" w:cs="Arial"/>
          <w:bCs/>
          <w:sz w:val="22"/>
          <w:szCs w:val="22"/>
        </w:rPr>
        <w:tab/>
      </w:r>
      <w:r w:rsidR="00AD38F0" w:rsidRPr="00FF4C1E">
        <w:rPr>
          <w:rFonts w:ascii="Arial" w:hAnsi="Arial" w:cs="Arial"/>
          <w:b/>
          <w:sz w:val="22"/>
          <w:szCs w:val="22"/>
        </w:rPr>
        <w:t>BIH-Empfehlung</w:t>
      </w:r>
      <w:r w:rsidR="00AD38F0">
        <w:rPr>
          <w:rFonts w:ascii="Arial" w:hAnsi="Arial" w:cs="Arial"/>
          <w:bCs/>
          <w:sz w:val="22"/>
          <w:szCs w:val="22"/>
        </w:rPr>
        <w:t xml:space="preserve"> incl. der einheitlichen Legende zur </w:t>
      </w:r>
      <w:r w:rsidR="00AD38F0" w:rsidRPr="001C42F3">
        <w:rPr>
          <w:rFonts w:ascii="Arial" w:hAnsi="Arial" w:cs="Arial"/>
          <w:bCs/>
          <w:sz w:val="22"/>
          <w:szCs w:val="22"/>
          <w:u w:val="single"/>
        </w:rPr>
        <w:t>Anlage 2</w:t>
      </w:r>
      <w:r w:rsidR="00AD38F0">
        <w:rPr>
          <w:rFonts w:ascii="Arial" w:hAnsi="Arial" w:cs="Arial"/>
          <w:bCs/>
          <w:sz w:val="22"/>
          <w:szCs w:val="22"/>
        </w:rPr>
        <w:t xml:space="preserve"> Dokumentation</w:t>
      </w:r>
    </w:p>
    <w:p w14:paraId="6613C28D" w14:textId="77777777" w:rsidR="00AD38F0" w:rsidRPr="00423CB1" w:rsidRDefault="00AD38F0" w:rsidP="001C42F3">
      <w:pPr>
        <w:ind w:firstLine="567"/>
        <w:jc w:val="both"/>
        <w:rPr>
          <w:rFonts w:ascii="Arial" w:hAnsi="Arial" w:cs="Arial"/>
          <w:bCs/>
          <w:sz w:val="22"/>
          <w:szCs w:val="22"/>
        </w:rPr>
      </w:pPr>
      <w:r>
        <w:rPr>
          <w:rFonts w:ascii="Arial" w:hAnsi="Arial" w:cs="Arial"/>
          <w:bCs/>
          <w:sz w:val="22"/>
          <w:szCs w:val="22"/>
        </w:rPr>
        <w:t>HaGe EAA-DOQ</w:t>
      </w:r>
    </w:p>
    <w:p w14:paraId="1F1B9296" w14:textId="77777777" w:rsidR="00AD38F0" w:rsidRPr="00960592" w:rsidRDefault="00AD38F0" w:rsidP="005A0506">
      <w:pPr>
        <w:jc w:val="both"/>
        <w:rPr>
          <w:rFonts w:ascii="Arial" w:hAnsi="Arial" w:cs="Arial"/>
          <w:sz w:val="22"/>
          <w:szCs w:val="22"/>
        </w:rPr>
      </w:pPr>
      <w:bookmarkStart w:id="4" w:name="MerkPosIDE"/>
      <w:bookmarkEnd w:id="4"/>
    </w:p>
    <w:sectPr w:rsidR="00AD38F0" w:rsidRPr="00960592" w:rsidSect="00B1337D">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70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2A6D" w14:textId="77777777" w:rsidR="00C123B5" w:rsidRDefault="00C123B5">
      <w:r>
        <w:separator/>
      </w:r>
    </w:p>
  </w:endnote>
  <w:endnote w:type="continuationSeparator" w:id="0">
    <w:p w14:paraId="30E89AD5" w14:textId="77777777" w:rsidR="00C123B5" w:rsidRDefault="00C1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DE7E7" w14:textId="77777777" w:rsidR="00850786" w:rsidRDefault="0085078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75F65079" w14:textId="77777777" w:rsidR="00850786" w:rsidRDefault="0085078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26406" w14:textId="06F05D20" w:rsidR="00850786" w:rsidRDefault="00850786">
    <w:pPr>
      <w:pStyle w:val="Fuzeile"/>
      <w:jc w:val="center"/>
    </w:pPr>
    <w:r>
      <w:fldChar w:fldCharType="begin"/>
    </w:r>
    <w:r>
      <w:instrText>PAGE   \* MERGEFORMAT</w:instrText>
    </w:r>
    <w:r>
      <w:fldChar w:fldCharType="separate"/>
    </w:r>
    <w:r w:rsidR="00E437C6">
      <w:rPr>
        <w:noProof/>
      </w:rPr>
      <w:t>9</w:t>
    </w:r>
    <w:r>
      <w:fldChar w:fldCharType="end"/>
    </w:r>
  </w:p>
  <w:p w14:paraId="7A5407A7" w14:textId="77777777" w:rsidR="00850786" w:rsidRDefault="00850786">
    <w:pPr>
      <w:pStyle w:val="Fuzeile"/>
      <w:ind w:right="360"/>
      <w:rPr>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243C9" w14:textId="77777777" w:rsidR="00850786" w:rsidRDefault="00850786">
    <w:pPr>
      <w:pStyle w:val="Fuzeile"/>
      <w:framePr w:wrap="around" w:vAnchor="text" w:hAnchor="margin" w:xAlign="center" w:y="1"/>
      <w:rPr>
        <w:rStyle w:val="Seitenzahl"/>
      </w:rPr>
    </w:pPr>
  </w:p>
  <w:p w14:paraId="15AF5A47" w14:textId="77777777" w:rsidR="00850786" w:rsidRDefault="00850786">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1EC67" w14:textId="77777777" w:rsidR="00C123B5" w:rsidRDefault="00C123B5">
      <w:r>
        <w:separator/>
      </w:r>
    </w:p>
  </w:footnote>
  <w:footnote w:type="continuationSeparator" w:id="0">
    <w:p w14:paraId="157A2C6A" w14:textId="77777777" w:rsidR="00C123B5" w:rsidRDefault="00C12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542C5" w14:textId="77777777" w:rsidR="00850786" w:rsidRDefault="00850786" w:rsidP="003F0CD9">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22F737B" w14:textId="77777777" w:rsidR="00850786" w:rsidRDefault="00850786" w:rsidP="00874BA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6595B" w14:textId="77777777" w:rsidR="00850786" w:rsidRPr="00B1337D" w:rsidRDefault="00850786" w:rsidP="00B1337D">
    <w:pPr>
      <w:pStyle w:val="Kopfzeile"/>
      <w:rPr>
        <w:rFonts w:ascii="Arial" w:hAnsi="Arial" w:cs="Arial"/>
        <w:sz w:val="18"/>
        <w:szCs w:val="18"/>
      </w:rPr>
    </w:pPr>
    <w:r w:rsidRPr="00B1337D">
      <w:rPr>
        <w:rFonts w:ascii="Arial" w:hAnsi="Arial" w:cs="Arial"/>
        <w:sz w:val="18"/>
        <w:szCs w:val="18"/>
      </w:rPr>
      <w:t>Freistaat Thüringen</w:t>
    </w:r>
    <w:r w:rsidRPr="00B1337D">
      <w:rPr>
        <w:rFonts w:ascii="Arial" w:hAnsi="Arial" w:cs="Arial"/>
        <w:sz w:val="18"/>
        <w:szCs w:val="18"/>
      </w:rPr>
      <w:tab/>
    </w:r>
    <w:r w:rsidRPr="00B1337D">
      <w:rPr>
        <w:rFonts w:ascii="Arial" w:hAnsi="Arial" w:cs="Arial"/>
        <w:sz w:val="18"/>
        <w:szCs w:val="18"/>
      </w:rPr>
      <w:tab/>
      <w:t>Vergabeverfahren</w:t>
    </w:r>
  </w:p>
  <w:p w14:paraId="39AEAB16" w14:textId="51F54AFF" w:rsidR="00850786" w:rsidRPr="009E7435" w:rsidRDefault="00850786" w:rsidP="00B1337D">
    <w:pPr>
      <w:pStyle w:val="Kopfzeile"/>
      <w:rPr>
        <w:rFonts w:ascii="Arial" w:hAnsi="Arial" w:cs="Arial"/>
        <w:sz w:val="18"/>
        <w:szCs w:val="18"/>
      </w:rPr>
    </w:pPr>
    <w:r w:rsidRPr="00B1337D">
      <w:rPr>
        <w:rFonts w:ascii="Arial" w:hAnsi="Arial" w:cs="Arial"/>
        <w:sz w:val="18"/>
        <w:szCs w:val="18"/>
      </w:rPr>
      <w:t>Thüringer Landesverwaltungsamt</w:t>
    </w:r>
    <w:r w:rsidRPr="00B1337D">
      <w:rPr>
        <w:rFonts w:ascii="Arial" w:hAnsi="Arial" w:cs="Arial"/>
        <w:sz w:val="18"/>
        <w:szCs w:val="18"/>
      </w:rPr>
      <w:tab/>
    </w:r>
    <w:r w:rsidRPr="00B1337D">
      <w:rPr>
        <w:rFonts w:ascii="Arial" w:hAnsi="Arial" w:cs="Arial"/>
        <w:sz w:val="18"/>
        <w:szCs w:val="18"/>
      </w:rPr>
      <w:tab/>
    </w:r>
    <w:r w:rsidRPr="009E7435">
      <w:rPr>
        <w:rFonts w:ascii="Arial" w:hAnsi="Arial" w:cs="Arial"/>
        <w:sz w:val="18"/>
        <w:szCs w:val="18"/>
      </w:rPr>
      <w:t>Rahmenvertrag I</w:t>
    </w:r>
    <w:r w:rsidR="00AD38F0" w:rsidRPr="009E7435">
      <w:rPr>
        <w:rFonts w:ascii="Arial" w:hAnsi="Arial" w:cs="Arial"/>
        <w:sz w:val="18"/>
        <w:szCs w:val="18"/>
      </w:rPr>
      <w:t>FD und EAA</w:t>
    </w:r>
    <w:r w:rsidRPr="009E7435">
      <w:rPr>
        <w:rFonts w:ascii="Arial" w:hAnsi="Arial" w:cs="Arial"/>
        <w:sz w:val="18"/>
        <w:szCs w:val="18"/>
      </w:rPr>
      <w:t xml:space="preserve"> 2026-20</w:t>
    </w:r>
    <w:r w:rsidRPr="009553F5">
      <w:rPr>
        <w:rFonts w:ascii="Arial" w:hAnsi="Arial" w:cs="Arial"/>
        <w:sz w:val="18"/>
        <w:szCs w:val="18"/>
      </w:rPr>
      <w:t>3</w:t>
    </w:r>
    <w:r w:rsidR="00C42001" w:rsidRPr="009553F5">
      <w:rPr>
        <w:rFonts w:ascii="Arial" w:hAnsi="Arial" w:cs="Arial"/>
        <w:sz w:val="18"/>
        <w:szCs w:val="18"/>
      </w:rPr>
      <w:t>1</w:t>
    </w:r>
  </w:p>
  <w:p w14:paraId="7CE63937" w14:textId="77777777" w:rsidR="00850786" w:rsidRPr="00B1337D" w:rsidRDefault="00850786" w:rsidP="00B1337D">
    <w:pPr>
      <w:pStyle w:val="Kopfzeile"/>
      <w:rPr>
        <w:rFonts w:ascii="Arial" w:hAnsi="Arial" w:cs="Arial"/>
        <w:sz w:val="18"/>
        <w:szCs w:val="18"/>
      </w:rPr>
    </w:pPr>
    <w:r>
      <w:rPr>
        <w:rFonts w:ascii="Arial" w:hAnsi="Arial" w:cs="Arial"/>
        <w:sz w:val="18"/>
        <w:szCs w:val="18"/>
      </w:rPr>
      <w:tab/>
    </w:r>
  </w:p>
  <w:p w14:paraId="272DE519" w14:textId="77777777" w:rsidR="00850786" w:rsidRPr="00B1337D" w:rsidRDefault="00850786" w:rsidP="00B1337D">
    <w:pPr>
      <w:pStyle w:val="Kopfzeile"/>
      <w:tabs>
        <w:tab w:val="clear" w:pos="4536"/>
      </w:tabs>
      <w:rPr>
        <w:rFonts w:ascii="Arial" w:hAnsi="Arial" w:cs="Arial"/>
        <w:sz w:val="18"/>
        <w:szCs w:val="18"/>
      </w:rPr>
    </w:pPr>
    <w:r w:rsidRPr="00B1337D">
      <w:rPr>
        <w:rFonts w:ascii="Arial" w:hAnsi="Arial" w:cs="Arial"/>
        <w:sz w:val="18"/>
        <w:szCs w:val="18"/>
      </w:rPr>
      <w:t>Referat 640</w:t>
    </w:r>
    <w:r w:rsidRPr="00B1337D">
      <w:rPr>
        <w:rFonts w:ascii="Arial" w:hAnsi="Arial" w:cs="Arial"/>
        <w:sz w:val="18"/>
        <w:szCs w:val="18"/>
      </w:rPr>
      <w:tab/>
      <w:t>Lose 1-4</w:t>
    </w:r>
  </w:p>
  <w:p w14:paraId="26BABC23" w14:textId="77777777" w:rsidR="00850786" w:rsidRPr="00B1337D" w:rsidRDefault="00850786" w:rsidP="00B1337D">
    <w:pPr>
      <w:pStyle w:val="Kopfzeile"/>
      <w:rPr>
        <w:rFonts w:ascii="Arial" w:hAnsi="Arial" w:cs="Arial"/>
        <w:sz w:val="18"/>
        <w:szCs w:val="18"/>
      </w:rPr>
    </w:pPr>
    <w:r w:rsidRPr="00B1337D">
      <w:rPr>
        <w:rFonts w:ascii="Arial" w:hAnsi="Arial" w:cs="Arial"/>
        <w:sz w:val="18"/>
        <w:szCs w:val="18"/>
      </w:rPr>
      <w:t xml:space="preserve">Integrationsamt </w:t>
    </w:r>
    <w:r w:rsidRPr="00B1337D">
      <w:rPr>
        <w:rFonts w:ascii="Arial" w:hAnsi="Arial" w:cs="Arial"/>
        <w:sz w:val="18"/>
        <w:szCs w:val="18"/>
      </w:rPr>
      <w:tab/>
    </w:r>
    <w:r w:rsidRPr="00B1337D">
      <w:rPr>
        <w:rFonts w:ascii="Arial" w:hAnsi="Arial" w:cs="Arial"/>
        <w:sz w:val="18"/>
        <w:szCs w:val="18"/>
      </w:rPr>
      <w:tab/>
    </w:r>
  </w:p>
  <w:p w14:paraId="64D04C33" w14:textId="77777777" w:rsidR="00850786" w:rsidRDefault="00850786" w:rsidP="00874BA0">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8B5EA" w14:textId="77777777" w:rsidR="00850786" w:rsidRDefault="00850786">
    <w:pPr>
      <w:pStyle w:val="Kopfzeile"/>
      <w:rPr>
        <w:rFonts w:ascii="Arial" w:hAnsi="Arial"/>
        <w:sz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58E"/>
    <w:multiLevelType w:val="hybridMultilevel"/>
    <w:tmpl w:val="A48E64D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B4553B"/>
    <w:multiLevelType w:val="hybridMultilevel"/>
    <w:tmpl w:val="E318D392"/>
    <w:lvl w:ilvl="0" w:tplc="04070015">
      <w:start w:val="1"/>
      <w:numFmt w:val="decimal"/>
      <w:lvlText w:val="(%1)"/>
      <w:lvlJc w:val="left"/>
      <w:pPr>
        <w:ind w:left="1854" w:hanging="360"/>
      </w:pPr>
    </w:lvl>
    <w:lvl w:ilvl="1" w:tplc="04070019">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 w15:restartNumberingAfterBreak="0">
    <w:nsid w:val="07A271AE"/>
    <w:multiLevelType w:val="hybridMultilevel"/>
    <w:tmpl w:val="C0064AE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AC0C17"/>
    <w:multiLevelType w:val="hybridMultilevel"/>
    <w:tmpl w:val="387A249E"/>
    <w:lvl w:ilvl="0" w:tplc="850CA0E6">
      <w:numFmt w:val="bullet"/>
      <w:lvlText w:val="-"/>
      <w:lvlJc w:val="left"/>
      <w:pPr>
        <w:ind w:left="1080" w:hanging="360"/>
      </w:pPr>
      <w:rPr>
        <w:rFonts w:ascii="Arial" w:eastAsia="Times New Roman"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7AD2266"/>
    <w:multiLevelType w:val="hybridMultilevel"/>
    <w:tmpl w:val="C87A7E78"/>
    <w:lvl w:ilvl="0" w:tplc="DC6CB352">
      <w:start w:val="1"/>
      <w:numFmt w:val="bullet"/>
      <w:lvlText w:val="-"/>
      <w:lvlJc w:val="left"/>
      <w:pPr>
        <w:ind w:left="1069" w:hanging="360"/>
      </w:pPr>
      <w:rPr>
        <w:rFonts w:ascii="Arial" w:hAnsi="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08734760"/>
    <w:multiLevelType w:val="hybridMultilevel"/>
    <w:tmpl w:val="E910CAD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EA767E"/>
    <w:multiLevelType w:val="hybridMultilevel"/>
    <w:tmpl w:val="464C2D70"/>
    <w:lvl w:ilvl="0" w:tplc="6776AA82">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0386C6A"/>
    <w:multiLevelType w:val="hybridMultilevel"/>
    <w:tmpl w:val="43766F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1E416D4"/>
    <w:multiLevelType w:val="hybridMultilevel"/>
    <w:tmpl w:val="21C041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9750F2"/>
    <w:multiLevelType w:val="hybridMultilevel"/>
    <w:tmpl w:val="1D06EC7E"/>
    <w:lvl w:ilvl="0" w:tplc="88080182">
      <w:start w:val="1"/>
      <w:numFmt w:val="bullet"/>
      <w:lvlText w:val="-"/>
      <w:lvlJc w:val="left"/>
      <w:pPr>
        <w:ind w:left="1069"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0" w15:restartNumberingAfterBreak="0">
    <w:nsid w:val="194229BC"/>
    <w:multiLevelType w:val="hybridMultilevel"/>
    <w:tmpl w:val="0F8CC900"/>
    <w:lvl w:ilvl="0" w:tplc="55CE4274">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A8879BB"/>
    <w:multiLevelType w:val="hybridMultilevel"/>
    <w:tmpl w:val="7DD24B1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1B3809"/>
    <w:multiLevelType w:val="hybridMultilevel"/>
    <w:tmpl w:val="795C27B4"/>
    <w:lvl w:ilvl="0" w:tplc="55CE4274">
      <w:start w:val="1"/>
      <w:numFmt w:val="decimal"/>
      <w:lvlText w:val="(%1)"/>
      <w:lvlJc w:val="left"/>
      <w:pPr>
        <w:tabs>
          <w:tab w:val="num" w:pos="375"/>
        </w:tabs>
        <w:ind w:left="375" w:hanging="375"/>
      </w:pPr>
      <w:rPr>
        <w:rFonts w:hint="default"/>
      </w:rPr>
    </w:lvl>
    <w:lvl w:ilvl="1" w:tplc="0407000F">
      <w:start w:val="1"/>
      <w:numFmt w:val="decimal"/>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2E9D79A9"/>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31C105C8"/>
    <w:multiLevelType w:val="hybridMultilevel"/>
    <w:tmpl w:val="E3E2E554"/>
    <w:lvl w:ilvl="0" w:tplc="55CE4274">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20820DD"/>
    <w:multiLevelType w:val="hybridMultilevel"/>
    <w:tmpl w:val="BE1E1414"/>
    <w:lvl w:ilvl="0" w:tplc="3F8AF578">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650708"/>
    <w:multiLevelType w:val="hybridMultilevel"/>
    <w:tmpl w:val="5B30C840"/>
    <w:lvl w:ilvl="0" w:tplc="D0665C3A">
      <w:start w:val="1"/>
      <w:numFmt w:val="decimal"/>
      <w:lvlText w:val="(%1)"/>
      <w:lvlJc w:val="left"/>
      <w:pPr>
        <w:ind w:left="360" w:hanging="360"/>
      </w:pPr>
      <w:rPr>
        <w:strike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2AF2CA9"/>
    <w:multiLevelType w:val="hybridMultilevel"/>
    <w:tmpl w:val="B3F41790"/>
    <w:lvl w:ilvl="0" w:tplc="275200FA">
      <w:start w:val="1"/>
      <w:numFmt w:val="decimal"/>
      <w:lvlText w:val="(%1)"/>
      <w:lvlJc w:val="left"/>
      <w:pPr>
        <w:ind w:left="750" w:hanging="390"/>
      </w:pPr>
      <w:rPr>
        <w:rFonts w:hint="default"/>
        <w:b w:val="0"/>
        <w:i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B4743C3"/>
    <w:multiLevelType w:val="hybridMultilevel"/>
    <w:tmpl w:val="BF525082"/>
    <w:lvl w:ilvl="0" w:tplc="DC6CB352">
      <w:start w:val="1"/>
      <w:numFmt w:val="bullet"/>
      <w:lvlText w:val="-"/>
      <w:lvlJc w:val="left"/>
      <w:pPr>
        <w:ind w:left="1080" w:hanging="360"/>
      </w:pPr>
      <w:rPr>
        <w:rFonts w:ascii="Arial"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3CDB52AD"/>
    <w:multiLevelType w:val="hybridMultilevel"/>
    <w:tmpl w:val="141481D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0537220"/>
    <w:multiLevelType w:val="hybridMultilevel"/>
    <w:tmpl w:val="9606EA76"/>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63E6D41"/>
    <w:multiLevelType w:val="hybridMultilevel"/>
    <w:tmpl w:val="429CAF8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F361346"/>
    <w:multiLevelType w:val="hybridMultilevel"/>
    <w:tmpl w:val="2924D0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693DEB"/>
    <w:multiLevelType w:val="hybridMultilevel"/>
    <w:tmpl w:val="42D2E1E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0702E84"/>
    <w:multiLevelType w:val="hybridMultilevel"/>
    <w:tmpl w:val="1076F9D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1154BBD"/>
    <w:multiLevelType w:val="hybridMultilevel"/>
    <w:tmpl w:val="C96EFEB8"/>
    <w:lvl w:ilvl="0" w:tplc="24D2113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B5C28B1"/>
    <w:multiLevelType w:val="hybridMultilevel"/>
    <w:tmpl w:val="9CA86E2E"/>
    <w:lvl w:ilvl="0" w:tplc="6EF8A61A">
      <w:start w:val="1"/>
      <w:numFmt w:val="decimal"/>
      <w:lvlText w:val="(%1)"/>
      <w:lvlJc w:val="left"/>
      <w:pPr>
        <w:tabs>
          <w:tab w:val="num" w:pos="765"/>
        </w:tabs>
        <w:ind w:left="765" w:hanging="4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1D57A83"/>
    <w:multiLevelType w:val="hybridMultilevel"/>
    <w:tmpl w:val="87BE29F8"/>
    <w:lvl w:ilvl="0" w:tplc="A0300382">
      <w:start w:val="1"/>
      <w:numFmt w:val="bullet"/>
      <w:lvlText w:val=""/>
      <w:lvlJc w:val="left"/>
      <w:pPr>
        <w:tabs>
          <w:tab w:val="num" w:pos="720"/>
        </w:tabs>
        <w:ind w:left="720" w:hanging="360"/>
      </w:pPr>
      <w:rPr>
        <w:rFonts w:ascii="Symbol" w:hAnsi="Symbol" w:hint="default"/>
      </w:rPr>
    </w:lvl>
    <w:lvl w:ilvl="1" w:tplc="E01C1D5C" w:tentative="1">
      <w:start w:val="1"/>
      <w:numFmt w:val="bullet"/>
      <w:lvlText w:val="o"/>
      <w:lvlJc w:val="left"/>
      <w:pPr>
        <w:tabs>
          <w:tab w:val="num" w:pos="1440"/>
        </w:tabs>
        <w:ind w:left="1440" w:hanging="360"/>
      </w:pPr>
      <w:rPr>
        <w:rFonts w:ascii="Courier New" w:hAnsi="Courier New" w:cs="Wingdings" w:hint="default"/>
      </w:rPr>
    </w:lvl>
    <w:lvl w:ilvl="2" w:tplc="D6B2EDC6" w:tentative="1">
      <w:start w:val="1"/>
      <w:numFmt w:val="bullet"/>
      <w:lvlText w:val=""/>
      <w:lvlJc w:val="left"/>
      <w:pPr>
        <w:tabs>
          <w:tab w:val="num" w:pos="2160"/>
        </w:tabs>
        <w:ind w:left="2160" w:hanging="360"/>
      </w:pPr>
      <w:rPr>
        <w:rFonts w:ascii="Wingdings" w:hAnsi="Wingdings" w:hint="default"/>
      </w:rPr>
    </w:lvl>
    <w:lvl w:ilvl="3" w:tplc="60668B02" w:tentative="1">
      <w:start w:val="1"/>
      <w:numFmt w:val="bullet"/>
      <w:lvlText w:val=""/>
      <w:lvlJc w:val="left"/>
      <w:pPr>
        <w:tabs>
          <w:tab w:val="num" w:pos="2880"/>
        </w:tabs>
        <w:ind w:left="2880" w:hanging="360"/>
      </w:pPr>
      <w:rPr>
        <w:rFonts w:ascii="Symbol" w:hAnsi="Symbol" w:hint="default"/>
      </w:rPr>
    </w:lvl>
    <w:lvl w:ilvl="4" w:tplc="686C908A" w:tentative="1">
      <w:start w:val="1"/>
      <w:numFmt w:val="bullet"/>
      <w:lvlText w:val="o"/>
      <w:lvlJc w:val="left"/>
      <w:pPr>
        <w:tabs>
          <w:tab w:val="num" w:pos="3600"/>
        </w:tabs>
        <w:ind w:left="3600" w:hanging="360"/>
      </w:pPr>
      <w:rPr>
        <w:rFonts w:ascii="Courier New" w:hAnsi="Courier New" w:cs="Wingdings" w:hint="default"/>
      </w:rPr>
    </w:lvl>
    <w:lvl w:ilvl="5" w:tplc="9306F990" w:tentative="1">
      <w:start w:val="1"/>
      <w:numFmt w:val="bullet"/>
      <w:lvlText w:val=""/>
      <w:lvlJc w:val="left"/>
      <w:pPr>
        <w:tabs>
          <w:tab w:val="num" w:pos="4320"/>
        </w:tabs>
        <w:ind w:left="4320" w:hanging="360"/>
      </w:pPr>
      <w:rPr>
        <w:rFonts w:ascii="Wingdings" w:hAnsi="Wingdings" w:hint="default"/>
      </w:rPr>
    </w:lvl>
    <w:lvl w:ilvl="6" w:tplc="CB7AA848" w:tentative="1">
      <w:start w:val="1"/>
      <w:numFmt w:val="bullet"/>
      <w:lvlText w:val=""/>
      <w:lvlJc w:val="left"/>
      <w:pPr>
        <w:tabs>
          <w:tab w:val="num" w:pos="5040"/>
        </w:tabs>
        <w:ind w:left="5040" w:hanging="360"/>
      </w:pPr>
      <w:rPr>
        <w:rFonts w:ascii="Symbol" w:hAnsi="Symbol" w:hint="default"/>
      </w:rPr>
    </w:lvl>
    <w:lvl w:ilvl="7" w:tplc="3D30B786" w:tentative="1">
      <w:start w:val="1"/>
      <w:numFmt w:val="bullet"/>
      <w:lvlText w:val="o"/>
      <w:lvlJc w:val="left"/>
      <w:pPr>
        <w:tabs>
          <w:tab w:val="num" w:pos="5760"/>
        </w:tabs>
        <w:ind w:left="5760" w:hanging="360"/>
      </w:pPr>
      <w:rPr>
        <w:rFonts w:ascii="Courier New" w:hAnsi="Courier New" w:cs="Wingdings" w:hint="default"/>
      </w:rPr>
    </w:lvl>
    <w:lvl w:ilvl="8" w:tplc="11EE1B9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63416"/>
    <w:multiLevelType w:val="multilevel"/>
    <w:tmpl w:val="B6C435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93393E"/>
    <w:multiLevelType w:val="hybridMultilevel"/>
    <w:tmpl w:val="3C20EF8A"/>
    <w:lvl w:ilvl="0" w:tplc="0BD407B6">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A4E1160"/>
    <w:multiLevelType w:val="hybridMultilevel"/>
    <w:tmpl w:val="06AC38A6"/>
    <w:lvl w:ilvl="0" w:tplc="8A4064DE">
      <w:start w:val="6"/>
      <w:numFmt w:val="bullet"/>
      <w:lvlText w:val=""/>
      <w:lvlJc w:val="left"/>
      <w:pPr>
        <w:ind w:left="359" w:hanging="360"/>
      </w:pPr>
      <w:rPr>
        <w:rFonts w:ascii="Wingdings" w:eastAsia="Times New Roman" w:hAnsi="Wingdings" w:cs="Arial" w:hint="default"/>
      </w:rPr>
    </w:lvl>
    <w:lvl w:ilvl="1" w:tplc="04070003" w:tentative="1">
      <w:start w:val="1"/>
      <w:numFmt w:val="bullet"/>
      <w:lvlText w:val="o"/>
      <w:lvlJc w:val="left"/>
      <w:pPr>
        <w:ind w:left="1079" w:hanging="360"/>
      </w:pPr>
      <w:rPr>
        <w:rFonts w:ascii="Courier New" w:hAnsi="Courier New" w:cs="Courier New" w:hint="default"/>
      </w:rPr>
    </w:lvl>
    <w:lvl w:ilvl="2" w:tplc="04070005" w:tentative="1">
      <w:start w:val="1"/>
      <w:numFmt w:val="bullet"/>
      <w:lvlText w:val=""/>
      <w:lvlJc w:val="left"/>
      <w:pPr>
        <w:ind w:left="1799" w:hanging="360"/>
      </w:pPr>
      <w:rPr>
        <w:rFonts w:ascii="Wingdings" w:hAnsi="Wingdings" w:hint="default"/>
      </w:rPr>
    </w:lvl>
    <w:lvl w:ilvl="3" w:tplc="04070001" w:tentative="1">
      <w:start w:val="1"/>
      <w:numFmt w:val="bullet"/>
      <w:lvlText w:val=""/>
      <w:lvlJc w:val="left"/>
      <w:pPr>
        <w:ind w:left="2519" w:hanging="360"/>
      </w:pPr>
      <w:rPr>
        <w:rFonts w:ascii="Symbol" w:hAnsi="Symbol" w:hint="default"/>
      </w:rPr>
    </w:lvl>
    <w:lvl w:ilvl="4" w:tplc="04070003" w:tentative="1">
      <w:start w:val="1"/>
      <w:numFmt w:val="bullet"/>
      <w:lvlText w:val="o"/>
      <w:lvlJc w:val="left"/>
      <w:pPr>
        <w:ind w:left="3239" w:hanging="360"/>
      </w:pPr>
      <w:rPr>
        <w:rFonts w:ascii="Courier New" w:hAnsi="Courier New" w:cs="Courier New" w:hint="default"/>
      </w:rPr>
    </w:lvl>
    <w:lvl w:ilvl="5" w:tplc="04070005" w:tentative="1">
      <w:start w:val="1"/>
      <w:numFmt w:val="bullet"/>
      <w:lvlText w:val=""/>
      <w:lvlJc w:val="left"/>
      <w:pPr>
        <w:ind w:left="3959" w:hanging="360"/>
      </w:pPr>
      <w:rPr>
        <w:rFonts w:ascii="Wingdings" w:hAnsi="Wingdings" w:hint="default"/>
      </w:rPr>
    </w:lvl>
    <w:lvl w:ilvl="6" w:tplc="04070001" w:tentative="1">
      <w:start w:val="1"/>
      <w:numFmt w:val="bullet"/>
      <w:lvlText w:val=""/>
      <w:lvlJc w:val="left"/>
      <w:pPr>
        <w:ind w:left="4679" w:hanging="360"/>
      </w:pPr>
      <w:rPr>
        <w:rFonts w:ascii="Symbol" w:hAnsi="Symbol" w:hint="default"/>
      </w:rPr>
    </w:lvl>
    <w:lvl w:ilvl="7" w:tplc="04070003" w:tentative="1">
      <w:start w:val="1"/>
      <w:numFmt w:val="bullet"/>
      <w:lvlText w:val="o"/>
      <w:lvlJc w:val="left"/>
      <w:pPr>
        <w:ind w:left="5399" w:hanging="360"/>
      </w:pPr>
      <w:rPr>
        <w:rFonts w:ascii="Courier New" w:hAnsi="Courier New" w:cs="Courier New" w:hint="default"/>
      </w:rPr>
    </w:lvl>
    <w:lvl w:ilvl="8" w:tplc="04070005" w:tentative="1">
      <w:start w:val="1"/>
      <w:numFmt w:val="bullet"/>
      <w:lvlText w:val=""/>
      <w:lvlJc w:val="left"/>
      <w:pPr>
        <w:ind w:left="6119" w:hanging="360"/>
      </w:pPr>
      <w:rPr>
        <w:rFonts w:ascii="Wingdings" w:hAnsi="Wingdings" w:hint="default"/>
      </w:rPr>
    </w:lvl>
  </w:abstractNum>
  <w:abstractNum w:abstractNumId="31" w15:restartNumberingAfterBreak="0">
    <w:nsid w:val="6AA17D55"/>
    <w:multiLevelType w:val="hybridMultilevel"/>
    <w:tmpl w:val="3862998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2" w15:restartNumberingAfterBreak="0">
    <w:nsid w:val="6B2B1753"/>
    <w:multiLevelType w:val="hybridMultilevel"/>
    <w:tmpl w:val="DBC4A678"/>
    <w:lvl w:ilvl="0" w:tplc="34AADF08">
      <w:start w:val="2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07106B"/>
    <w:multiLevelType w:val="hybridMultilevel"/>
    <w:tmpl w:val="27BCE37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5108A6"/>
    <w:multiLevelType w:val="hybridMultilevel"/>
    <w:tmpl w:val="BEB47FAE"/>
    <w:lvl w:ilvl="0" w:tplc="6EF8A61A">
      <w:start w:val="1"/>
      <w:numFmt w:val="decimal"/>
      <w:lvlText w:val="(%1)"/>
      <w:lvlJc w:val="left"/>
      <w:pPr>
        <w:tabs>
          <w:tab w:val="num" w:pos="765"/>
        </w:tabs>
        <w:ind w:left="765" w:hanging="4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6735E24"/>
    <w:multiLevelType w:val="hybridMultilevel"/>
    <w:tmpl w:val="CCFEBA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7ABC4FA0"/>
    <w:multiLevelType w:val="hybridMultilevel"/>
    <w:tmpl w:val="0FE8A9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BA002EC"/>
    <w:multiLevelType w:val="hybridMultilevel"/>
    <w:tmpl w:val="8650218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BFA78C5"/>
    <w:multiLevelType w:val="hybridMultilevel"/>
    <w:tmpl w:val="CB0C15D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E15371A"/>
    <w:multiLevelType w:val="singleLevel"/>
    <w:tmpl w:val="C0669E0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0" w15:restartNumberingAfterBreak="0">
    <w:nsid w:val="7F012A57"/>
    <w:multiLevelType w:val="hybridMultilevel"/>
    <w:tmpl w:val="FEF45F8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7"/>
  </w:num>
  <w:num w:numId="2">
    <w:abstractNumId w:val="39"/>
  </w:num>
  <w:num w:numId="3">
    <w:abstractNumId w:val="13"/>
  </w:num>
  <w:num w:numId="4">
    <w:abstractNumId w:val="23"/>
  </w:num>
  <w:num w:numId="5">
    <w:abstractNumId w:val="31"/>
  </w:num>
  <w:num w:numId="6">
    <w:abstractNumId w:val="35"/>
  </w:num>
  <w:num w:numId="7">
    <w:abstractNumId w:val="12"/>
  </w:num>
  <w:num w:numId="8">
    <w:abstractNumId w:val="37"/>
  </w:num>
  <w:num w:numId="9">
    <w:abstractNumId w:val="34"/>
  </w:num>
  <w:num w:numId="10">
    <w:abstractNumId w:val="26"/>
  </w:num>
  <w:num w:numId="11">
    <w:abstractNumId w:val="14"/>
  </w:num>
  <w:num w:numId="12">
    <w:abstractNumId w:val="10"/>
  </w:num>
  <w:num w:numId="13">
    <w:abstractNumId w:val="32"/>
  </w:num>
  <w:num w:numId="14">
    <w:abstractNumId w:val="28"/>
  </w:num>
  <w:num w:numId="15">
    <w:abstractNumId w:val="33"/>
  </w:num>
  <w:num w:numId="16">
    <w:abstractNumId w:val="11"/>
  </w:num>
  <w:num w:numId="17">
    <w:abstractNumId w:val="17"/>
  </w:num>
  <w:num w:numId="18">
    <w:abstractNumId w:val="25"/>
  </w:num>
  <w:num w:numId="19">
    <w:abstractNumId w:val="22"/>
  </w:num>
  <w:num w:numId="20">
    <w:abstractNumId w:val="21"/>
  </w:num>
  <w:num w:numId="21">
    <w:abstractNumId w:val="15"/>
  </w:num>
  <w:num w:numId="22">
    <w:abstractNumId w:val="16"/>
  </w:num>
  <w:num w:numId="23">
    <w:abstractNumId w:val="40"/>
  </w:num>
  <w:num w:numId="24">
    <w:abstractNumId w:val="5"/>
  </w:num>
  <w:num w:numId="25">
    <w:abstractNumId w:val="0"/>
  </w:num>
  <w:num w:numId="26">
    <w:abstractNumId w:val="1"/>
  </w:num>
  <w:num w:numId="27">
    <w:abstractNumId w:val="8"/>
  </w:num>
  <w:num w:numId="28">
    <w:abstractNumId w:val="4"/>
  </w:num>
  <w:num w:numId="29">
    <w:abstractNumId w:val="7"/>
  </w:num>
  <w:num w:numId="30">
    <w:abstractNumId w:val="2"/>
  </w:num>
  <w:num w:numId="31">
    <w:abstractNumId w:val="18"/>
  </w:num>
  <w:num w:numId="32">
    <w:abstractNumId w:val="36"/>
  </w:num>
  <w:num w:numId="33">
    <w:abstractNumId w:val="19"/>
  </w:num>
  <w:num w:numId="34">
    <w:abstractNumId w:val="20"/>
  </w:num>
  <w:num w:numId="35">
    <w:abstractNumId w:val="24"/>
  </w:num>
  <w:num w:numId="36">
    <w:abstractNumId w:val="38"/>
  </w:num>
  <w:num w:numId="37">
    <w:abstractNumId w:val="30"/>
  </w:num>
  <w:num w:numId="38">
    <w:abstractNumId w:val="9"/>
  </w:num>
  <w:num w:numId="39">
    <w:abstractNumId w:val="29"/>
  </w:num>
  <w:num w:numId="40">
    <w:abstractNumId w:val="3"/>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nnummer" w:val="2451/24"/>
    <w:docVar w:name="Bemerkung" w:val="Rahmenvertrag IFD + EAA Endfassung 07.05.2025"/>
    <w:docVar w:name="DDNr" w:val="D2/D187-25"/>
    <w:docVar w:name="DDNummerPH" w:val="fehlt"/>
    <w:docVar w:name="DMSunterordner" w:val="18840"/>
    <w:docVar w:name="EARecID" w:val="712518"/>
    <w:docVar w:name="EAStatus" w:val="0"/>
    <w:docVar w:name="Rubrik" w:val="solleer"/>
    <w:docVar w:name="Schlagwort" w:val="solleer"/>
  </w:docVars>
  <w:rsids>
    <w:rsidRoot w:val="00D51723"/>
    <w:rsid w:val="000040F1"/>
    <w:rsid w:val="00005EF2"/>
    <w:rsid w:val="0000700F"/>
    <w:rsid w:val="000145CB"/>
    <w:rsid w:val="00015B25"/>
    <w:rsid w:val="00020AFA"/>
    <w:rsid w:val="00021191"/>
    <w:rsid w:val="00030B90"/>
    <w:rsid w:val="00033BB7"/>
    <w:rsid w:val="00034BB8"/>
    <w:rsid w:val="00034CB4"/>
    <w:rsid w:val="000359CD"/>
    <w:rsid w:val="00042928"/>
    <w:rsid w:val="0004306C"/>
    <w:rsid w:val="00043EB6"/>
    <w:rsid w:val="00044288"/>
    <w:rsid w:val="000448B7"/>
    <w:rsid w:val="00044CF4"/>
    <w:rsid w:val="00047750"/>
    <w:rsid w:val="00047965"/>
    <w:rsid w:val="00050BA9"/>
    <w:rsid w:val="000524F6"/>
    <w:rsid w:val="000528F2"/>
    <w:rsid w:val="00053296"/>
    <w:rsid w:val="00054ACA"/>
    <w:rsid w:val="00063621"/>
    <w:rsid w:val="00063E26"/>
    <w:rsid w:val="00070DC7"/>
    <w:rsid w:val="00070EB8"/>
    <w:rsid w:val="0007202D"/>
    <w:rsid w:val="000769AA"/>
    <w:rsid w:val="00080F80"/>
    <w:rsid w:val="00083996"/>
    <w:rsid w:val="0008502D"/>
    <w:rsid w:val="00091487"/>
    <w:rsid w:val="00095BB7"/>
    <w:rsid w:val="00096781"/>
    <w:rsid w:val="000968CE"/>
    <w:rsid w:val="00097389"/>
    <w:rsid w:val="000975B4"/>
    <w:rsid w:val="000A1716"/>
    <w:rsid w:val="000A2B4E"/>
    <w:rsid w:val="000A339F"/>
    <w:rsid w:val="000A5451"/>
    <w:rsid w:val="000A79C2"/>
    <w:rsid w:val="000B1A91"/>
    <w:rsid w:val="000B2C5C"/>
    <w:rsid w:val="000C057A"/>
    <w:rsid w:val="000C0760"/>
    <w:rsid w:val="000C4EAD"/>
    <w:rsid w:val="000C59DF"/>
    <w:rsid w:val="000C69B6"/>
    <w:rsid w:val="000C790F"/>
    <w:rsid w:val="000C7B62"/>
    <w:rsid w:val="000D14E3"/>
    <w:rsid w:val="000D5128"/>
    <w:rsid w:val="000D7586"/>
    <w:rsid w:val="000E1C67"/>
    <w:rsid w:val="000E53CD"/>
    <w:rsid w:val="000F33C4"/>
    <w:rsid w:val="000F3400"/>
    <w:rsid w:val="000F3F77"/>
    <w:rsid w:val="000F526B"/>
    <w:rsid w:val="001019DC"/>
    <w:rsid w:val="00103A86"/>
    <w:rsid w:val="00104B63"/>
    <w:rsid w:val="00106B0B"/>
    <w:rsid w:val="0010745E"/>
    <w:rsid w:val="00107C88"/>
    <w:rsid w:val="001109A7"/>
    <w:rsid w:val="001147AC"/>
    <w:rsid w:val="0012295E"/>
    <w:rsid w:val="001231AF"/>
    <w:rsid w:val="00125C39"/>
    <w:rsid w:val="00126E40"/>
    <w:rsid w:val="00127413"/>
    <w:rsid w:val="00132067"/>
    <w:rsid w:val="00134D12"/>
    <w:rsid w:val="00135CC1"/>
    <w:rsid w:val="00136C87"/>
    <w:rsid w:val="00142F73"/>
    <w:rsid w:val="00150287"/>
    <w:rsid w:val="00151D51"/>
    <w:rsid w:val="00155F3B"/>
    <w:rsid w:val="0015626A"/>
    <w:rsid w:val="001569E5"/>
    <w:rsid w:val="00156B3A"/>
    <w:rsid w:val="0015788D"/>
    <w:rsid w:val="00163E26"/>
    <w:rsid w:val="00163E93"/>
    <w:rsid w:val="0016739A"/>
    <w:rsid w:val="001706B0"/>
    <w:rsid w:val="00171AD0"/>
    <w:rsid w:val="001757CB"/>
    <w:rsid w:val="00175E69"/>
    <w:rsid w:val="00180980"/>
    <w:rsid w:val="00181CBB"/>
    <w:rsid w:val="00182FF8"/>
    <w:rsid w:val="00183861"/>
    <w:rsid w:val="00184E88"/>
    <w:rsid w:val="00192402"/>
    <w:rsid w:val="00192DA2"/>
    <w:rsid w:val="001962ED"/>
    <w:rsid w:val="001972DB"/>
    <w:rsid w:val="001A18D8"/>
    <w:rsid w:val="001A795C"/>
    <w:rsid w:val="001B15B6"/>
    <w:rsid w:val="001B2073"/>
    <w:rsid w:val="001B37AB"/>
    <w:rsid w:val="001B3B43"/>
    <w:rsid w:val="001B530C"/>
    <w:rsid w:val="001B65E5"/>
    <w:rsid w:val="001B71E8"/>
    <w:rsid w:val="001B7729"/>
    <w:rsid w:val="001B7FA9"/>
    <w:rsid w:val="001C2B62"/>
    <w:rsid w:val="001C42F3"/>
    <w:rsid w:val="001C4601"/>
    <w:rsid w:val="001C5368"/>
    <w:rsid w:val="001D32D2"/>
    <w:rsid w:val="001E1B71"/>
    <w:rsid w:val="001E336A"/>
    <w:rsid w:val="001E40FE"/>
    <w:rsid w:val="001E6B48"/>
    <w:rsid w:val="001F042A"/>
    <w:rsid w:val="001F53DE"/>
    <w:rsid w:val="0020004B"/>
    <w:rsid w:val="0020180B"/>
    <w:rsid w:val="002026FC"/>
    <w:rsid w:val="00203DB8"/>
    <w:rsid w:val="00206126"/>
    <w:rsid w:val="0020771D"/>
    <w:rsid w:val="00211FE7"/>
    <w:rsid w:val="002124AA"/>
    <w:rsid w:val="00220A6B"/>
    <w:rsid w:val="00223FA0"/>
    <w:rsid w:val="00224FA2"/>
    <w:rsid w:val="0022649C"/>
    <w:rsid w:val="0024119E"/>
    <w:rsid w:val="00244838"/>
    <w:rsid w:val="002448C1"/>
    <w:rsid w:val="0024752D"/>
    <w:rsid w:val="00247600"/>
    <w:rsid w:val="00247667"/>
    <w:rsid w:val="00250FE2"/>
    <w:rsid w:val="002526E4"/>
    <w:rsid w:val="00256FED"/>
    <w:rsid w:val="002579F5"/>
    <w:rsid w:val="00260AC8"/>
    <w:rsid w:val="00265B4C"/>
    <w:rsid w:val="0026747A"/>
    <w:rsid w:val="00272FD1"/>
    <w:rsid w:val="00273F49"/>
    <w:rsid w:val="002752FC"/>
    <w:rsid w:val="00280312"/>
    <w:rsid w:val="00280468"/>
    <w:rsid w:val="0028306F"/>
    <w:rsid w:val="00283FC6"/>
    <w:rsid w:val="00284656"/>
    <w:rsid w:val="00285C33"/>
    <w:rsid w:val="002873AC"/>
    <w:rsid w:val="00287675"/>
    <w:rsid w:val="0029004C"/>
    <w:rsid w:val="00291911"/>
    <w:rsid w:val="00297B0E"/>
    <w:rsid w:val="002A1FD6"/>
    <w:rsid w:val="002B0A6F"/>
    <w:rsid w:val="002B1874"/>
    <w:rsid w:val="002C2598"/>
    <w:rsid w:val="002C5116"/>
    <w:rsid w:val="002D040A"/>
    <w:rsid w:val="002D145C"/>
    <w:rsid w:val="002D239A"/>
    <w:rsid w:val="002D3DF4"/>
    <w:rsid w:val="002E292F"/>
    <w:rsid w:val="002E4252"/>
    <w:rsid w:val="002E4617"/>
    <w:rsid w:val="002E4790"/>
    <w:rsid w:val="002E4844"/>
    <w:rsid w:val="002E55C2"/>
    <w:rsid w:val="002E5761"/>
    <w:rsid w:val="002E5AD7"/>
    <w:rsid w:val="002F1C11"/>
    <w:rsid w:val="002F513A"/>
    <w:rsid w:val="00300C8C"/>
    <w:rsid w:val="003019B1"/>
    <w:rsid w:val="00302559"/>
    <w:rsid w:val="00304592"/>
    <w:rsid w:val="00304A12"/>
    <w:rsid w:val="00305BED"/>
    <w:rsid w:val="0030698D"/>
    <w:rsid w:val="00307DE0"/>
    <w:rsid w:val="00317B46"/>
    <w:rsid w:val="00320B5F"/>
    <w:rsid w:val="00325C05"/>
    <w:rsid w:val="00325C22"/>
    <w:rsid w:val="00327612"/>
    <w:rsid w:val="00327663"/>
    <w:rsid w:val="003315A1"/>
    <w:rsid w:val="003332D5"/>
    <w:rsid w:val="00333FBC"/>
    <w:rsid w:val="0033520B"/>
    <w:rsid w:val="00336204"/>
    <w:rsid w:val="00337359"/>
    <w:rsid w:val="003435A9"/>
    <w:rsid w:val="00347B97"/>
    <w:rsid w:val="00352FB1"/>
    <w:rsid w:val="00355023"/>
    <w:rsid w:val="003554CC"/>
    <w:rsid w:val="00360942"/>
    <w:rsid w:val="003645BE"/>
    <w:rsid w:val="003660CB"/>
    <w:rsid w:val="003707B2"/>
    <w:rsid w:val="0037533D"/>
    <w:rsid w:val="0038273C"/>
    <w:rsid w:val="00383CB0"/>
    <w:rsid w:val="0038768C"/>
    <w:rsid w:val="003A0238"/>
    <w:rsid w:val="003A05B0"/>
    <w:rsid w:val="003A0B0B"/>
    <w:rsid w:val="003A1E92"/>
    <w:rsid w:val="003A42F9"/>
    <w:rsid w:val="003B3A2B"/>
    <w:rsid w:val="003B43B1"/>
    <w:rsid w:val="003C5EE4"/>
    <w:rsid w:val="003C6434"/>
    <w:rsid w:val="003D15CC"/>
    <w:rsid w:val="003D23BD"/>
    <w:rsid w:val="003E16C1"/>
    <w:rsid w:val="003E37B2"/>
    <w:rsid w:val="003F0CD9"/>
    <w:rsid w:val="00403819"/>
    <w:rsid w:val="0040464B"/>
    <w:rsid w:val="0040568C"/>
    <w:rsid w:val="00406A55"/>
    <w:rsid w:val="00407D26"/>
    <w:rsid w:val="00407F19"/>
    <w:rsid w:val="00412F0C"/>
    <w:rsid w:val="00413990"/>
    <w:rsid w:val="0041738C"/>
    <w:rsid w:val="00420C29"/>
    <w:rsid w:val="00421F81"/>
    <w:rsid w:val="00424888"/>
    <w:rsid w:val="00425B2B"/>
    <w:rsid w:val="004305B7"/>
    <w:rsid w:val="004340BA"/>
    <w:rsid w:val="00440D64"/>
    <w:rsid w:val="00441975"/>
    <w:rsid w:val="00441C01"/>
    <w:rsid w:val="004432FE"/>
    <w:rsid w:val="00444BF5"/>
    <w:rsid w:val="00444D18"/>
    <w:rsid w:val="004460CE"/>
    <w:rsid w:val="00454B87"/>
    <w:rsid w:val="004553FE"/>
    <w:rsid w:val="004577FA"/>
    <w:rsid w:val="00457F07"/>
    <w:rsid w:val="00462466"/>
    <w:rsid w:val="00462DF6"/>
    <w:rsid w:val="00464E71"/>
    <w:rsid w:val="0048336E"/>
    <w:rsid w:val="00484279"/>
    <w:rsid w:val="00486BDA"/>
    <w:rsid w:val="00490362"/>
    <w:rsid w:val="004907C9"/>
    <w:rsid w:val="00491F50"/>
    <w:rsid w:val="0049219F"/>
    <w:rsid w:val="004A0D36"/>
    <w:rsid w:val="004A2F0E"/>
    <w:rsid w:val="004A39AC"/>
    <w:rsid w:val="004A67EC"/>
    <w:rsid w:val="004B50A0"/>
    <w:rsid w:val="004C203A"/>
    <w:rsid w:val="004C2A11"/>
    <w:rsid w:val="004C309A"/>
    <w:rsid w:val="004C45B7"/>
    <w:rsid w:val="004C5BE3"/>
    <w:rsid w:val="004C5CB9"/>
    <w:rsid w:val="004D0B82"/>
    <w:rsid w:val="004D4D6B"/>
    <w:rsid w:val="004E3762"/>
    <w:rsid w:val="004E4819"/>
    <w:rsid w:val="004E6FAC"/>
    <w:rsid w:val="004F1203"/>
    <w:rsid w:val="004F2DEF"/>
    <w:rsid w:val="004F5A0E"/>
    <w:rsid w:val="004F7448"/>
    <w:rsid w:val="004F7474"/>
    <w:rsid w:val="00500AEB"/>
    <w:rsid w:val="005010EC"/>
    <w:rsid w:val="005014B9"/>
    <w:rsid w:val="00502453"/>
    <w:rsid w:val="005032EA"/>
    <w:rsid w:val="0050494C"/>
    <w:rsid w:val="005153B8"/>
    <w:rsid w:val="005174E9"/>
    <w:rsid w:val="00517C21"/>
    <w:rsid w:val="00520A65"/>
    <w:rsid w:val="00521CB5"/>
    <w:rsid w:val="00525007"/>
    <w:rsid w:val="005302FD"/>
    <w:rsid w:val="00533472"/>
    <w:rsid w:val="0054221F"/>
    <w:rsid w:val="00544A58"/>
    <w:rsid w:val="00544A7D"/>
    <w:rsid w:val="00547569"/>
    <w:rsid w:val="00547DEF"/>
    <w:rsid w:val="0055123E"/>
    <w:rsid w:val="005527ED"/>
    <w:rsid w:val="00553420"/>
    <w:rsid w:val="00555224"/>
    <w:rsid w:val="005555C1"/>
    <w:rsid w:val="005643A9"/>
    <w:rsid w:val="005653C8"/>
    <w:rsid w:val="0056647C"/>
    <w:rsid w:val="005673C1"/>
    <w:rsid w:val="00570358"/>
    <w:rsid w:val="005719ED"/>
    <w:rsid w:val="00572E19"/>
    <w:rsid w:val="00574D66"/>
    <w:rsid w:val="00580BB7"/>
    <w:rsid w:val="00582097"/>
    <w:rsid w:val="005826EA"/>
    <w:rsid w:val="005827CD"/>
    <w:rsid w:val="005834B5"/>
    <w:rsid w:val="0059175C"/>
    <w:rsid w:val="0059496F"/>
    <w:rsid w:val="00597B2B"/>
    <w:rsid w:val="005A0506"/>
    <w:rsid w:val="005A1DD9"/>
    <w:rsid w:val="005A6332"/>
    <w:rsid w:val="005B07E3"/>
    <w:rsid w:val="005B2B85"/>
    <w:rsid w:val="005B2D02"/>
    <w:rsid w:val="005B34A2"/>
    <w:rsid w:val="005B41A4"/>
    <w:rsid w:val="005B544A"/>
    <w:rsid w:val="005B6281"/>
    <w:rsid w:val="005B6EBD"/>
    <w:rsid w:val="005B7451"/>
    <w:rsid w:val="005C39FE"/>
    <w:rsid w:val="005D0E2C"/>
    <w:rsid w:val="005D32E2"/>
    <w:rsid w:val="005D5432"/>
    <w:rsid w:val="005E11CD"/>
    <w:rsid w:val="005E2814"/>
    <w:rsid w:val="005E2C42"/>
    <w:rsid w:val="005E5D44"/>
    <w:rsid w:val="005E673F"/>
    <w:rsid w:val="005E6860"/>
    <w:rsid w:val="005E78D8"/>
    <w:rsid w:val="005F5009"/>
    <w:rsid w:val="005F5890"/>
    <w:rsid w:val="00601568"/>
    <w:rsid w:val="006022AE"/>
    <w:rsid w:val="00602876"/>
    <w:rsid w:val="00605026"/>
    <w:rsid w:val="00612CED"/>
    <w:rsid w:val="0061302C"/>
    <w:rsid w:val="00615E11"/>
    <w:rsid w:val="00616A0C"/>
    <w:rsid w:val="0062622A"/>
    <w:rsid w:val="00627FA0"/>
    <w:rsid w:val="00630369"/>
    <w:rsid w:val="00630EBA"/>
    <w:rsid w:val="00634D23"/>
    <w:rsid w:val="00634D3C"/>
    <w:rsid w:val="00637755"/>
    <w:rsid w:val="00640E92"/>
    <w:rsid w:val="006415A5"/>
    <w:rsid w:val="00650E66"/>
    <w:rsid w:val="00651EBA"/>
    <w:rsid w:val="006524AA"/>
    <w:rsid w:val="00654893"/>
    <w:rsid w:val="006560FA"/>
    <w:rsid w:val="0066477C"/>
    <w:rsid w:val="00664C6A"/>
    <w:rsid w:val="00664FEC"/>
    <w:rsid w:val="00672012"/>
    <w:rsid w:val="00681446"/>
    <w:rsid w:val="00681D70"/>
    <w:rsid w:val="006834EF"/>
    <w:rsid w:val="00685480"/>
    <w:rsid w:val="00687C57"/>
    <w:rsid w:val="006929BD"/>
    <w:rsid w:val="00693D81"/>
    <w:rsid w:val="006954C7"/>
    <w:rsid w:val="00695720"/>
    <w:rsid w:val="006968CF"/>
    <w:rsid w:val="006A2E5E"/>
    <w:rsid w:val="006A5FBA"/>
    <w:rsid w:val="006A73D3"/>
    <w:rsid w:val="006A742F"/>
    <w:rsid w:val="006B0DAC"/>
    <w:rsid w:val="006B18A6"/>
    <w:rsid w:val="006B1B92"/>
    <w:rsid w:val="006B2B00"/>
    <w:rsid w:val="006B68C2"/>
    <w:rsid w:val="006B69C9"/>
    <w:rsid w:val="006B6B6C"/>
    <w:rsid w:val="006B6E9A"/>
    <w:rsid w:val="006B727B"/>
    <w:rsid w:val="006B7877"/>
    <w:rsid w:val="006B79C7"/>
    <w:rsid w:val="006C2C02"/>
    <w:rsid w:val="006D2D8C"/>
    <w:rsid w:val="006D3628"/>
    <w:rsid w:val="006D4385"/>
    <w:rsid w:val="006D7343"/>
    <w:rsid w:val="006E08EE"/>
    <w:rsid w:val="006E0E0E"/>
    <w:rsid w:val="006E2D98"/>
    <w:rsid w:val="006E61D8"/>
    <w:rsid w:val="006F51EB"/>
    <w:rsid w:val="006F6F6A"/>
    <w:rsid w:val="00703451"/>
    <w:rsid w:val="007067BC"/>
    <w:rsid w:val="00707D64"/>
    <w:rsid w:val="00710979"/>
    <w:rsid w:val="007140F1"/>
    <w:rsid w:val="00717AAC"/>
    <w:rsid w:val="007220D9"/>
    <w:rsid w:val="007255C0"/>
    <w:rsid w:val="00736421"/>
    <w:rsid w:val="007378E3"/>
    <w:rsid w:val="00740050"/>
    <w:rsid w:val="00740B0B"/>
    <w:rsid w:val="00761038"/>
    <w:rsid w:val="00772444"/>
    <w:rsid w:val="00774599"/>
    <w:rsid w:val="00776743"/>
    <w:rsid w:val="007770AC"/>
    <w:rsid w:val="00777A87"/>
    <w:rsid w:val="00777C62"/>
    <w:rsid w:val="0078406E"/>
    <w:rsid w:val="0078481F"/>
    <w:rsid w:val="00784ABD"/>
    <w:rsid w:val="007854BB"/>
    <w:rsid w:val="00785651"/>
    <w:rsid w:val="00795412"/>
    <w:rsid w:val="0079604B"/>
    <w:rsid w:val="007973F0"/>
    <w:rsid w:val="007A62F1"/>
    <w:rsid w:val="007B2911"/>
    <w:rsid w:val="007B4290"/>
    <w:rsid w:val="007B51D8"/>
    <w:rsid w:val="007C17F1"/>
    <w:rsid w:val="007C38B9"/>
    <w:rsid w:val="007C5FF4"/>
    <w:rsid w:val="007C7FD1"/>
    <w:rsid w:val="007D0E10"/>
    <w:rsid w:val="007D21DE"/>
    <w:rsid w:val="007D2E91"/>
    <w:rsid w:val="007D3D4D"/>
    <w:rsid w:val="007D48A7"/>
    <w:rsid w:val="007D78C2"/>
    <w:rsid w:val="007E0E9C"/>
    <w:rsid w:val="007E2ACC"/>
    <w:rsid w:val="007E4289"/>
    <w:rsid w:val="007F0A6A"/>
    <w:rsid w:val="007F25A5"/>
    <w:rsid w:val="007F3F07"/>
    <w:rsid w:val="007F675F"/>
    <w:rsid w:val="0080040F"/>
    <w:rsid w:val="00802D36"/>
    <w:rsid w:val="00805448"/>
    <w:rsid w:val="00815EAB"/>
    <w:rsid w:val="00832C4C"/>
    <w:rsid w:val="00834AED"/>
    <w:rsid w:val="00846D99"/>
    <w:rsid w:val="008478F9"/>
    <w:rsid w:val="00847A89"/>
    <w:rsid w:val="00847FFB"/>
    <w:rsid w:val="00850634"/>
    <w:rsid w:val="0085064B"/>
    <w:rsid w:val="00850672"/>
    <w:rsid w:val="00850786"/>
    <w:rsid w:val="00852960"/>
    <w:rsid w:val="008540A9"/>
    <w:rsid w:val="00860886"/>
    <w:rsid w:val="00862869"/>
    <w:rsid w:val="0087086C"/>
    <w:rsid w:val="008728A0"/>
    <w:rsid w:val="00874BA0"/>
    <w:rsid w:val="00875D0D"/>
    <w:rsid w:val="00875DE8"/>
    <w:rsid w:val="00877A8B"/>
    <w:rsid w:val="00877FF4"/>
    <w:rsid w:val="00882757"/>
    <w:rsid w:val="008827E4"/>
    <w:rsid w:val="00885AFC"/>
    <w:rsid w:val="008908B0"/>
    <w:rsid w:val="00892C6C"/>
    <w:rsid w:val="00896EE2"/>
    <w:rsid w:val="008A3CA8"/>
    <w:rsid w:val="008B21B9"/>
    <w:rsid w:val="008B3C45"/>
    <w:rsid w:val="008B5340"/>
    <w:rsid w:val="008C1C11"/>
    <w:rsid w:val="008C2A9A"/>
    <w:rsid w:val="008C5873"/>
    <w:rsid w:val="008C5A15"/>
    <w:rsid w:val="008D15BD"/>
    <w:rsid w:val="008D2E3B"/>
    <w:rsid w:val="008D77EB"/>
    <w:rsid w:val="008E3C31"/>
    <w:rsid w:val="008E4607"/>
    <w:rsid w:val="008E4B38"/>
    <w:rsid w:val="008E5002"/>
    <w:rsid w:val="008E616E"/>
    <w:rsid w:val="008E64F9"/>
    <w:rsid w:val="008E75B9"/>
    <w:rsid w:val="008F52FD"/>
    <w:rsid w:val="009036AC"/>
    <w:rsid w:val="00911256"/>
    <w:rsid w:val="009121DC"/>
    <w:rsid w:val="00912A11"/>
    <w:rsid w:val="00912F11"/>
    <w:rsid w:val="009167A3"/>
    <w:rsid w:val="00917F95"/>
    <w:rsid w:val="00920BB6"/>
    <w:rsid w:val="00922D7D"/>
    <w:rsid w:val="00925ED1"/>
    <w:rsid w:val="00931358"/>
    <w:rsid w:val="00932758"/>
    <w:rsid w:val="00934525"/>
    <w:rsid w:val="009441C2"/>
    <w:rsid w:val="009457C4"/>
    <w:rsid w:val="009457C6"/>
    <w:rsid w:val="00952AFA"/>
    <w:rsid w:val="00952C83"/>
    <w:rsid w:val="0095442E"/>
    <w:rsid w:val="009553F5"/>
    <w:rsid w:val="00957FA3"/>
    <w:rsid w:val="00960592"/>
    <w:rsid w:val="00961A0D"/>
    <w:rsid w:val="009661F7"/>
    <w:rsid w:val="00970D9D"/>
    <w:rsid w:val="009732D3"/>
    <w:rsid w:val="0097368B"/>
    <w:rsid w:val="009746DC"/>
    <w:rsid w:val="009747C8"/>
    <w:rsid w:val="00975778"/>
    <w:rsid w:val="009852A7"/>
    <w:rsid w:val="00996EB9"/>
    <w:rsid w:val="009A1111"/>
    <w:rsid w:val="009A171E"/>
    <w:rsid w:val="009A7E0C"/>
    <w:rsid w:val="009B163D"/>
    <w:rsid w:val="009B47E9"/>
    <w:rsid w:val="009B7537"/>
    <w:rsid w:val="009B7C5C"/>
    <w:rsid w:val="009C03E9"/>
    <w:rsid w:val="009C0C56"/>
    <w:rsid w:val="009C2EF5"/>
    <w:rsid w:val="009C36D9"/>
    <w:rsid w:val="009C5C1B"/>
    <w:rsid w:val="009E3F76"/>
    <w:rsid w:val="009E7435"/>
    <w:rsid w:val="009F1362"/>
    <w:rsid w:val="009F2D9D"/>
    <w:rsid w:val="009F3FE5"/>
    <w:rsid w:val="009F7914"/>
    <w:rsid w:val="00A0699A"/>
    <w:rsid w:val="00A100E7"/>
    <w:rsid w:val="00A24784"/>
    <w:rsid w:val="00A35322"/>
    <w:rsid w:val="00A35BF2"/>
    <w:rsid w:val="00A36638"/>
    <w:rsid w:val="00A36EA4"/>
    <w:rsid w:val="00A4460E"/>
    <w:rsid w:val="00A53CC6"/>
    <w:rsid w:val="00A55718"/>
    <w:rsid w:val="00A5704E"/>
    <w:rsid w:val="00A60268"/>
    <w:rsid w:val="00A65170"/>
    <w:rsid w:val="00A700E9"/>
    <w:rsid w:val="00A721A6"/>
    <w:rsid w:val="00A73B73"/>
    <w:rsid w:val="00A749B5"/>
    <w:rsid w:val="00A8439E"/>
    <w:rsid w:val="00A86AB5"/>
    <w:rsid w:val="00A93DE1"/>
    <w:rsid w:val="00AA0EF5"/>
    <w:rsid w:val="00AA660F"/>
    <w:rsid w:val="00AA6B1F"/>
    <w:rsid w:val="00AB4FA7"/>
    <w:rsid w:val="00AC3086"/>
    <w:rsid w:val="00AC7690"/>
    <w:rsid w:val="00AC7F15"/>
    <w:rsid w:val="00AD02E0"/>
    <w:rsid w:val="00AD38F0"/>
    <w:rsid w:val="00AD3980"/>
    <w:rsid w:val="00AD6691"/>
    <w:rsid w:val="00AE26AD"/>
    <w:rsid w:val="00AE377E"/>
    <w:rsid w:val="00AE7BB2"/>
    <w:rsid w:val="00AF1BCA"/>
    <w:rsid w:val="00AF2144"/>
    <w:rsid w:val="00AF5EB6"/>
    <w:rsid w:val="00AF6845"/>
    <w:rsid w:val="00AF6C35"/>
    <w:rsid w:val="00AF6EC2"/>
    <w:rsid w:val="00AF725E"/>
    <w:rsid w:val="00AF7FCC"/>
    <w:rsid w:val="00B114D0"/>
    <w:rsid w:val="00B1337D"/>
    <w:rsid w:val="00B201C5"/>
    <w:rsid w:val="00B21C4D"/>
    <w:rsid w:val="00B319AA"/>
    <w:rsid w:val="00B31C86"/>
    <w:rsid w:val="00B31E6F"/>
    <w:rsid w:val="00B350DD"/>
    <w:rsid w:val="00B35F3A"/>
    <w:rsid w:val="00B37B1C"/>
    <w:rsid w:val="00B40E82"/>
    <w:rsid w:val="00B43988"/>
    <w:rsid w:val="00B443B7"/>
    <w:rsid w:val="00B45D01"/>
    <w:rsid w:val="00B621A4"/>
    <w:rsid w:val="00B648BC"/>
    <w:rsid w:val="00B70337"/>
    <w:rsid w:val="00B70E68"/>
    <w:rsid w:val="00B734FF"/>
    <w:rsid w:val="00B7473F"/>
    <w:rsid w:val="00B754BD"/>
    <w:rsid w:val="00B9191D"/>
    <w:rsid w:val="00B92413"/>
    <w:rsid w:val="00B96CA6"/>
    <w:rsid w:val="00B96F37"/>
    <w:rsid w:val="00B97F05"/>
    <w:rsid w:val="00BA5747"/>
    <w:rsid w:val="00BA7BE3"/>
    <w:rsid w:val="00BC14A4"/>
    <w:rsid w:val="00BC5C21"/>
    <w:rsid w:val="00BC6705"/>
    <w:rsid w:val="00BC71C8"/>
    <w:rsid w:val="00BD44F3"/>
    <w:rsid w:val="00BE0773"/>
    <w:rsid w:val="00BE0D63"/>
    <w:rsid w:val="00BE3298"/>
    <w:rsid w:val="00BE3F6F"/>
    <w:rsid w:val="00BE709A"/>
    <w:rsid w:val="00BF532F"/>
    <w:rsid w:val="00C06FD5"/>
    <w:rsid w:val="00C123B5"/>
    <w:rsid w:val="00C1423B"/>
    <w:rsid w:val="00C14E8C"/>
    <w:rsid w:val="00C14F5E"/>
    <w:rsid w:val="00C17D7A"/>
    <w:rsid w:val="00C20652"/>
    <w:rsid w:val="00C22453"/>
    <w:rsid w:val="00C24F1A"/>
    <w:rsid w:val="00C3075B"/>
    <w:rsid w:val="00C34D9F"/>
    <w:rsid w:val="00C357FD"/>
    <w:rsid w:val="00C40C3E"/>
    <w:rsid w:val="00C42001"/>
    <w:rsid w:val="00C51614"/>
    <w:rsid w:val="00C51863"/>
    <w:rsid w:val="00C56E14"/>
    <w:rsid w:val="00C57937"/>
    <w:rsid w:val="00C60372"/>
    <w:rsid w:val="00C64019"/>
    <w:rsid w:val="00C645FB"/>
    <w:rsid w:val="00C656F2"/>
    <w:rsid w:val="00C661F6"/>
    <w:rsid w:val="00C71BA6"/>
    <w:rsid w:val="00C730CC"/>
    <w:rsid w:val="00C73BF1"/>
    <w:rsid w:val="00C75341"/>
    <w:rsid w:val="00C76D69"/>
    <w:rsid w:val="00C8048E"/>
    <w:rsid w:val="00C84739"/>
    <w:rsid w:val="00C90ABD"/>
    <w:rsid w:val="00C9101E"/>
    <w:rsid w:val="00C94059"/>
    <w:rsid w:val="00C958C4"/>
    <w:rsid w:val="00CA2981"/>
    <w:rsid w:val="00CA35E1"/>
    <w:rsid w:val="00CA3BE0"/>
    <w:rsid w:val="00CA3DD6"/>
    <w:rsid w:val="00CA4D34"/>
    <w:rsid w:val="00CB0004"/>
    <w:rsid w:val="00CB2763"/>
    <w:rsid w:val="00CB50A6"/>
    <w:rsid w:val="00CB6623"/>
    <w:rsid w:val="00CC571F"/>
    <w:rsid w:val="00CD2AE8"/>
    <w:rsid w:val="00CD3D01"/>
    <w:rsid w:val="00CD79A6"/>
    <w:rsid w:val="00CE07DB"/>
    <w:rsid w:val="00CF0717"/>
    <w:rsid w:val="00CF27A4"/>
    <w:rsid w:val="00CF2C6C"/>
    <w:rsid w:val="00CF43A1"/>
    <w:rsid w:val="00CF5400"/>
    <w:rsid w:val="00D019B5"/>
    <w:rsid w:val="00D036BB"/>
    <w:rsid w:val="00D1034C"/>
    <w:rsid w:val="00D128C1"/>
    <w:rsid w:val="00D15DB2"/>
    <w:rsid w:val="00D15F79"/>
    <w:rsid w:val="00D16895"/>
    <w:rsid w:val="00D17356"/>
    <w:rsid w:val="00D24B97"/>
    <w:rsid w:val="00D271A8"/>
    <w:rsid w:val="00D27793"/>
    <w:rsid w:val="00D302BE"/>
    <w:rsid w:val="00D31C16"/>
    <w:rsid w:val="00D32733"/>
    <w:rsid w:val="00D34895"/>
    <w:rsid w:val="00D404E1"/>
    <w:rsid w:val="00D4225A"/>
    <w:rsid w:val="00D44C25"/>
    <w:rsid w:val="00D50781"/>
    <w:rsid w:val="00D50F4A"/>
    <w:rsid w:val="00D51723"/>
    <w:rsid w:val="00D51D82"/>
    <w:rsid w:val="00D53B54"/>
    <w:rsid w:val="00D54E43"/>
    <w:rsid w:val="00D56D80"/>
    <w:rsid w:val="00D63BE0"/>
    <w:rsid w:val="00D7269C"/>
    <w:rsid w:val="00D7301A"/>
    <w:rsid w:val="00D73D0B"/>
    <w:rsid w:val="00D76EF5"/>
    <w:rsid w:val="00D824D6"/>
    <w:rsid w:val="00D846FC"/>
    <w:rsid w:val="00D873BD"/>
    <w:rsid w:val="00D9052A"/>
    <w:rsid w:val="00D94540"/>
    <w:rsid w:val="00D950C1"/>
    <w:rsid w:val="00D963F0"/>
    <w:rsid w:val="00D9700B"/>
    <w:rsid w:val="00DA0DDD"/>
    <w:rsid w:val="00DB0D29"/>
    <w:rsid w:val="00DB0F45"/>
    <w:rsid w:val="00DB14A5"/>
    <w:rsid w:val="00DB19EA"/>
    <w:rsid w:val="00DB1D54"/>
    <w:rsid w:val="00DB3BD5"/>
    <w:rsid w:val="00DB6EA7"/>
    <w:rsid w:val="00DB7181"/>
    <w:rsid w:val="00DC08FB"/>
    <w:rsid w:val="00DC34BE"/>
    <w:rsid w:val="00DD1DFF"/>
    <w:rsid w:val="00DD2A4A"/>
    <w:rsid w:val="00DD2A74"/>
    <w:rsid w:val="00DD2F4B"/>
    <w:rsid w:val="00DD474B"/>
    <w:rsid w:val="00DE1524"/>
    <w:rsid w:val="00DE5B02"/>
    <w:rsid w:val="00DE5E9B"/>
    <w:rsid w:val="00DF218F"/>
    <w:rsid w:val="00DF3237"/>
    <w:rsid w:val="00DF3B88"/>
    <w:rsid w:val="00DF4C92"/>
    <w:rsid w:val="00DF7595"/>
    <w:rsid w:val="00E0275D"/>
    <w:rsid w:val="00E06BB9"/>
    <w:rsid w:val="00E071FE"/>
    <w:rsid w:val="00E12413"/>
    <w:rsid w:val="00E137AD"/>
    <w:rsid w:val="00E13CFE"/>
    <w:rsid w:val="00E14E82"/>
    <w:rsid w:val="00E177A9"/>
    <w:rsid w:val="00E259B5"/>
    <w:rsid w:val="00E26E5A"/>
    <w:rsid w:val="00E31301"/>
    <w:rsid w:val="00E320B1"/>
    <w:rsid w:val="00E42C15"/>
    <w:rsid w:val="00E437C6"/>
    <w:rsid w:val="00E43CC4"/>
    <w:rsid w:val="00E456C0"/>
    <w:rsid w:val="00E4633B"/>
    <w:rsid w:val="00E47AF7"/>
    <w:rsid w:val="00E504AE"/>
    <w:rsid w:val="00E51325"/>
    <w:rsid w:val="00E6253A"/>
    <w:rsid w:val="00E6329A"/>
    <w:rsid w:val="00E70C72"/>
    <w:rsid w:val="00E714B4"/>
    <w:rsid w:val="00E72B6B"/>
    <w:rsid w:val="00E73BC5"/>
    <w:rsid w:val="00E82B8B"/>
    <w:rsid w:val="00E851AF"/>
    <w:rsid w:val="00E92C0E"/>
    <w:rsid w:val="00E93CAE"/>
    <w:rsid w:val="00E95FBE"/>
    <w:rsid w:val="00EA2D71"/>
    <w:rsid w:val="00EA3E98"/>
    <w:rsid w:val="00EA5247"/>
    <w:rsid w:val="00EB558D"/>
    <w:rsid w:val="00EB6C98"/>
    <w:rsid w:val="00EB71A4"/>
    <w:rsid w:val="00EB7A86"/>
    <w:rsid w:val="00EC4754"/>
    <w:rsid w:val="00EC57A1"/>
    <w:rsid w:val="00EC670A"/>
    <w:rsid w:val="00EC7CAE"/>
    <w:rsid w:val="00ED08CC"/>
    <w:rsid w:val="00ED7B0F"/>
    <w:rsid w:val="00EE2F14"/>
    <w:rsid w:val="00EE3B8B"/>
    <w:rsid w:val="00EF21C7"/>
    <w:rsid w:val="00EF35C6"/>
    <w:rsid w:val="00EF7E78"/>
    <w:rsid w:val="00F0090E"/>
    <w:rsid w:val="00F00ECF"/>
    <w:rsid w:val="00F034E7"/>
    <w:rsid w:val="00F03E1D"/>
    <w:rsid w:val="00F063E4"/>
    <w:rsid w:val="00F06882"/>
    <w:rsid w:val="00F11913"/>
    <w:rsid w:val="00F142F9"/>
    <w:rsid w:val="00F17307"/>
    <w:rsid w:val="00F21D75"/>
    <w:rsid w:val="00F31D2A"/>
    <w:rsid w:val="00F366F7"/>
    <w:rsid w:val="00F36AAD"/>
    <w:rsid w:val="00F3777C"/>
    <w:rsid w:val="00F4202E"/>
    <w:rsid w:val="00F425B9"/>
    <w:rsid w:val="00F47F94"/>
    <w:rsid w:val="00F5111D"/>
    <w:rsid w:val="00F52916"/>
    <w:rsid w:val="00F60F2B"/>
    <w:rsid w:val="00F6605D"/>
    <w:rsid w:val="00F66E25"/>
    <w:rsid w:val="00F75B86"/>
    <w:rsid w:val="00F7691B"/>
    <w:rsid w:val="00F81EC7"/>
    <w:rsid w:val="00F81F66"/>
    <w:rsid w:val="00F82B98"/>
    <w:rsid w:val="00F8612E"/>
    <w:rsid w:val="00F9098D"/>
    <w:rsid w:val="00F937C0"/>
    <w:rsid w:val="00FA1216"/>
    <w:rsid w:val="00FA3430"/>
    <w:rsid w:val="00FA3AD0"/>
    <w:rsid w:val="00FA4852"/>
    <w:rsid w:val="00FA62DE"/>
    <w:rsid w:val="00FA756D"/>
    <w:rsid w:val="00FB15AB"/>
    <w:rsid w:val="00FB3584"/>
    <w:rsid w:val="00FB4391"/>
    <w:rsid w:val="00FB58AF"/>
    <w:rsid w:val="00FB6BF5"/>
    <w:rsid w:val="00FB71FB"/>
    <w:rsid w:val="00FC2E1C"/>
    <w:rsid w:val="00FC5615"/>
    <w:rsid w:val="00FC5A16"/>
    <w:rsid w:val="00FC62A1"/>
    <w:rsid w:val="00FC7AB2"/>
    <w:rsid w:val="00FC7DEB"/>
    <w:rsid w:val="00FE61DE"/>
    <w:rsid w:val="00FE7813"/>
    <w:rsid w:val="00FF0830"/>
    <w:rsid w:val="00FF08EC"/>
    <w:rsid w:val="00FF1E32"/>
    <w:rsid w:val="00FF2E36"/>
    <w:rsid w:val="00FF3DF6"/>
    <w:rsid w:val="00FF4C1E"/>
    <w:rsid w:val="00FF54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092BA"/>
  <w15:docId w15:val="{5C6C4582-B82F-4169-9708-03719AD5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ind w:left="2832" w:firstLine="708"/>
      <w:outlineLvl w:val="0"/>
    </w:pPr>
    <w:rPr>
      <w:rFonts w:ascii="Arial" w:hAnsi="Arial"/>
      <w:sz w:val="32"/>
      <w:lang w:val="it-IT"/>
    </w:rPr>
  </w:style>
  <w:style w:type="paragraph" w:styleId="berschrift2">
    <w:name w:val="heading 2"/>
    <w:basedOn w:val="Standard"/>
    <w:next w:val="Standard"/>
    <w:qFormat/>
    <w:pPr>
      <w:keepNext/>
      <w:jc w:val="center"/>
      <w:outlineLvl w:val="1"/>
    </w:pPr>
    <w:rPr>
      <w:rFonts w:ascii="Arial" w:hAnsi="Arial"/>
      <w:b/>
      <w:sz w:val="36"/>
      <w:lang w:val="it-IT"/>
    </w:rPr>
  </w:style>
  <w:style w:type="paragraph" w:styleId="berschrift3">
    <w:name w:val="heading 3"/>
    <w:basedOn w:val="Standard"/>
    <w:next w:val="Standard"/>
    <w:qFormat/>
    <w:pPr>
      <w:keepNext/>
      <w:jc w:val="center"/>
      <w:outlineLvl w:val="2"/>
    </w:pPr>
    <w:rPr>
      <w:rFonts w:ascii="Arial" w:hAnsi="Arial"/>
      <w:snapToGrid w:val="0"/>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rFonts w:ascii="Arial" w:hAnsi="Arial"/>
      <w:sz w:val="22"/>
    </w:rPr>
  </w:style>
  <w:style w:type="character" w:styleId="Seitenzahl">
    <w:name w:val="page number"/>
    <w:basedOn w:val="Absatz-Standardschriftart"/>
  </w:style>
  <w:style w:type="paragraph" w:styleId="Textkrper">
    <w:name w:val="Body Text"/>
    <w:basedOn w:val="Standard"/>
    <w:rPr>
      <w:rFonts w:ascii="Arial" w:hAnsi="Arial"/>
      <w:sz w:val="22"/>
    </w:rPr>
  </w:style>
  <w:style w:type="paragraph" w:styleId="Kopfzeile">
    <w:name w:val="header"/>
    <w:basedOn w:val="Standard"/>
    <w:link w:val="KopfzeileZchn"/>
    <w:pPr>
      <w:tabs>
        <w:tab w:val="center" w:pos="4536"/>
        <w:tab w:val="right" w:pos="9072"/>
      </w:tabs>
    </w:pPr>
  </w:style>
  <w:style w:type="paragraph" w:styleId="Sprechblasentext">
    <w:name w:val="Balloon Text"/>
    <w:basedOn w:val="Standard"/>
    <w:semiHidden/>
    <w:rsid w:val="003019B1"/>
    <w:rPr>
      <w:rFonts w:ascii="Tahoma" w:hAnsi="Tahoma" w:cs="Tahoma"/>
      <w:sz w:val="16"/>
      <w:szCs w:val="16"/>
    </w:rPr>
  </w:style>
  <w:style w:type="paragraph" w:styleId="Textkrper2">
    <w:name w:val="Body Text 2"/>
    <w:basedOn w:val="Standard"/>
    <w:link w:val="Textkrper2Zchn"/>
    <w:rsid w:val="00500AEB"/>
    <w:pPr>
      <w:spacing w:after="120" w:line="480" w:lineRule="auto"/>
    </w:pPr>
  </w:style>
  <w:style w:type="character" w:customStyle="1" w:styleId="e-mailformatvorlage17">
    <w:name w:val="e-mailformatvorlage17"/>
    <w:semiHidden/>
    <w:rsid w:val="003E16C1"/>
    <w:rPr>
      <w:rFonts w:ascii="Arial" w:hAnsi="Arial" w:cs="Arial" w:hint="default"/>
      <w:b w:val="0"/>
      <w:bCs w:val="0"/>
      <w:i w:val="0"/>
      <w:iCs w:val="0"/>
      <w:strike w:val="0"/>
      <w:dstrike w:val="0"/>
      <w:color w:val="000000"/>
      <w:sz w:val="22"/>
      <w:szCs w:val="22"/>
      <w:u w:val="none"/>
      <w:effect w:val="none"/>
    </w:rPr>
  </w:style>
  <w:style w:type="character" w:styleId="Kommentarzeichen">
    <w:name w:val="annotation reference"/>
    <w:uiPriority w:val="99"/>
    <w:rsid w:val="00103A86"/>
    <w:rPr>
      <w:sz w:val="16"/>
      <w:szCs w:val="16"/>
    </w:rPr>
  </w:style>
  <w:style w:type="paragraph" w:styleId="Kommentartext">
    <w:name w:val="annotation text"/>
    <w:basedOn w:val="Standard"/>
    <w:link w:val="KommentartextZchn"/>
    <w:uiPriority w:val="99"/>
    <w:rsid w:val="00103A86"/>
  </w:style>
  <w:style w:type="character" w:customStyle="1" w:styleId="KommentartextZchn">
    <w:name w:val="Kommentartext Zchn"/>
    <w:basedOn w:val="Absatz-Standardschriftart"/>
    <w:link w:val="Kommentartext"/>
    <w:uiPriority w:val="99"/>
    <w:rsid w:val="00103A86"/>
  </w:style>
  <w:style w:type="paragraph" w:styleId="Kommentarthema">
    <w:name w:val="annotation subject"/>
    <w:basedOn w:val="Kommentartext"/>
    <w:next w:val="Kommentartext"/>
    <w:link w:val="KommentarthemaZchn"/>
    <w:rsid w:val="00103A86"/>
    <w:rPr>
      <w:b/>
      <w:bCs/>
    </w:rPr>
  </w:style>
  <w:style w:type="character" w:customStyle="1" w:styleId="KommentarthemaZchn">
    <w:name w:val="Kommentarthema Zchn"/>
    <w:link w:val="Kommentarthema"/>
    <w:rsid w:val="00103A86"/>
    <w:rPr>
      <w:b/>
      <w:bCs/>
    </w:rPr>
  </w:style>
  <w:style w:type="paragraph" w:styleId="Listenabsatz">
    <w:name w:val="List Paragraph"/>
    <w:basedOn w:val="Standard"/>
    <w:uiPriority w:val="34"/>
    <w:qFormat/>
    <w:rsid w:val="00CF0717"/>
    <w:pPr>
      <w:ind w:left="708"/>
    </w:pPr>
  </w:style>
  <w:style w:type="character" w:customStyle="1" w:styleId="KopfzeileZchn">
    <w:name w:val="Kopfzeile Zchn"/>
    <w:link w:val="Kopfzeile"/>
    <w:rsid w:val="00B1337D"/>
  </w:style>
  <w:style w:type="character" w:customStyle="1" w:styleId="FuzeileZchn">
    <w:name w:val="Fußzeile Zchn"/>
    <w:link w:val="Fuzeile"/>
    <w:uiPriority w:val="99"/>
    <w:rsid w:val="00B1337D"/>
    <w:rPr>
      <w:rFonts w:ascii="Arial" w:hAnsi="Arial"/>
      <w:sz w:val="22"/>
    </w:rPr>
  </w:style>
  <w:style w:type="table" w:styleId="Tabellenraster">
    <w:name w:val="Table Grid"/>
    <w:basedOn w:val="NormaleTabelle"/>
    <w:uiPriority w:val="39"/>
    <w:rsid w:val="002061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1231AF"/>
    <w:rPr>
      <w:color w:val="0000FF" w:themeColor="hyperlink"/>
      <w:u w:val="single"/>
    </w:rPr>
  </w:style>
  <w:style w:type="paragraph" w:styleId="berarbeitung">
    <w:name w:val="Revision"/>
    <w:hidden/>
    <w:uiPriority w:val="99"/>
    <w:semiHidden/>
    <w:rsid w:val="00E504AE"/>
  </w:style>
  <w:style w:type="character" w:customStyle="1" w:styleId="Textkrper2Zchn">
    <w:name w:val="Textkörper 2 Zchn"/>
    <w:basedOn w:val="Absatz-Standardschriftart"/>
    <w:link w:val="Textkrper2"/>
    <w:rsid w:val="00664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ssys.atlassian.net/wiki/spaces/KASSYSTH/overvie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D970-83CB-4A5F-A443-A360E904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4123</Words>
  <Characters>27169</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61</vt:lpstr>
    </vt:vector>
  </TitlesOfParts>
  <Company>Landschaftsverband Rheinland</Company>
  <LinksUpToDate>false</LinksUpToDate>
  <CharactersWithSpaces>31230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dc:title>
  <dc:subject/>
  <dc:creator>Thiele</dc:creator>
  <cp:keywords/>
  <dc:description/>
  <cp:lastModifiedBy>TLVwA Hartmann, Christiane</cp:lastModifiedBy>
  <cp:revision>4</cp:revision>
  <cp:lastPrinted>2025-05-07T08:44:00Z</cp:lastPrinted>
  <dcterms:created xsi:type="dcterms:W3CDTF">2025-05-07T13:27:00Z</dcterms:created>
  <dcterms:modified xsi:type="dcterms:W3CDTF">2025-05-08T12:30:00Z</dcterms:modified>
</cp:coreProperties>
</file>