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8560" w14:textId="77777777" w:rsidR="00776E74" w:rsidRDefault="00776E74" w:rsidP="00732178">
      <w:pPr>
        <w:rPr>
          <w:rFonts w:ascii="Arial" w:hAnsi="Arial" w:cs="Arial"/>
          <w:b/>
          <w:sz w:val="20"/>
          <w:szCs w:val="20"/>
          <w:u w:val="single"/>
        </w:rPr>
      </w:pPr>
    </w:p>
    <w:p w14:paraId="333AA663" w14:textId="0022E410" w:rsidR="00776E74" w:rsidRPr="0040758F" w:rsidRDefault="00776E74" w:rsidP="0040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758F">
        <w:rPr>
          <w:rFonts w:ascii="Arial" w:hAnsi="Arial" w:cs="Arial"/>
          <w:b/>
          <w:sz w:val="28"/>
          <w:szCs w:val="28"/>
          <w:u w:val="single"/>
        </w:rPr>
        <w:t>Aktuelle Referenzen des Auftragnehmers:</w:t>
      </w:r>
    </w:p>
    <w:p w14:paraId="4D0498E1" w14:textId="77777777" w:rsidR="00776E74" w:rsidRPr="004D5D83" w:rsidRDefault="00776E74" w:rsidP="004D5D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6A10B0" w14:textId="33978351" w:rsidR="004D5D83" w:rsidRDefault="004D5D83" w:rsidP="004D5D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wie viel Verwaltungsgebäuden sind Sie als Dienstleistungsunternehmen derzeit insgesamt tätig?</w:t>
      </w:r>
    </w:p>
    <w:p w14:paraId="3EEDFDF4" w14:textId="77777777" w:rsidR="004D5D83" w:rsidRDefault="004D5D83" w:rsidP="004D5D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6959829" w14:textId="43FB3FA6" w:rsidR="004D5D83" w:rsidRPr="004D5D83" w:rsidRDefault="004D5D83" w:rsidP="004D5D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7A0EFC36" w14:textId="77777777" w:rsidR="004D5D83" w:rsidRDefault="004D5D83" w:rsidP="004D5D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7A8B78" w14:textId="15F98186" w:rsidR="004D5D83" w:rsidRPr="004D5D83" w:rsidRDefault="004D5D83" w:rsidP="00257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Tragen Sie in nachfolgen</w:t>
      </w:r>
      <w:r w:rsidR="00DB22F2">
        <w:rPr>
          <w:rFonts w:ascii="Arial" w:hAnsi="Arial" w:cs="Arial"/>
          <w:sz w:val="20"/>
          <w:szCs w:val="20"/>
        </w:rPr>
        <w:t>der Liste die geforderten Daten ein (</w:t>
      </w:r>
      <w:r>
        <w:rPr>
          <w:rFonts w:ascii="Arial" w:hAnsi="Arial" w:cs="Arial"/>
          <w:sz w:val="20"/>
          <w:szCs w:val="20"/>
        </w:rPr>
        <w:t xml:space="preserve">mindestens drei </w:t>
      </w:r>
      <w:r w:rsidR="00DB22F2">
        <w:rPr>
          <w:rFonts w:ascii="Arial" w:hAnsi="Arial" w:cs="Arial"/>
          <w:sz w:val="20"/>
          <w:szCs w:val="20"/>
        </w:rPr>
        <w:t>dem Umfang nach mit unseren Objekten vergleichbaren</w:t>
      </w:r>
      <w:r>
        <w:rPr>
          <w:rFonts w:ascii="Arial" w:hAnsi="Arial" w:cs="Arial"/>
          <w:sz w:val="20"/>
          <w:szCs w:val="20"/>
        </w:rPr>
        <w:t xml:space="preserve"> </w:t>
      </w:r>
      <w:r w:rsidR="00DB22F2">
        <w:rPr>
          <w:rFonts w:ascii="Arial" w:hAnsi="Arial" w:cs="Arial"/>
          <w:sz w:val="20"/>
          <w:szCs w:val="20"/>
        </w:rPr>
        <w:t>Auftraggebern)</w:t>
      </w:r>
      <w:r>
        <w:rPr>
          <w:rFonts w:ascii="Arial" w:hAnsi="Arial" w:cs="Arial"/>
          <w:sz w:val="20"/>
          <w:szCs w:val="20"/>
        </w:rPr>
        <w:t>, bei denen Sie als Dienstleistungsunternehmen derzeit tätig sind und beschreiben Sie in Stichpunkten, welche Bereiche Sie dort reinigen.</w:t>
      </w:r>
      <w:r w:rsidR="00DB22F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2BEEA060" w14:textId="77777777" w:rsidR="004D5D83" w:rsidRPr="004D5D83" w:rsidRDefault="004D5D83" w:rsidP="004D5D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6" w:type="dxa"/>
        <w:jc w:val="center"/>
        <w:tblLook w:val="04A0" w:firstRow="1" w:lastRow="0" w:firstColumn="1" w:lastColumn="0" w:noHBand="0" w:noVBand="1"/>
      </w:tblPr>
      <w:tblGrid>
        <w:gridCol w:w="583"/>
        <w:gridCol w:w="2505"/>
        <w:gridCol w:w="2436"/>
        <w:gridCol w:w="3121"/>
        <w:gridCol w:w="1131"/>
      </w:tblGrid>
      <w:tr w:rsidR="00776E74" w:rsidRPr="00776E74" w14:paraId="44A547AC" w14:textId="77777777" w:rsidTr="004F2B14">
        <w:trPr>
          <w:jc w:val="center"/>
        </w:trPr>
        <w:tc>
          <w:tcPr>
            <w:tcW w:w="583" w:type="dxa"/>
          </w:tcPr>
          <w:p w14:paraId="403C4B4D" w14:textId="35597ECB" w:rsidR="00776E74" w:rsidRPr="00776E74" w:rsidRDefault="00776E74" w:rsidP="004F2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74">
              <w:rPr>
                <w:rFonts w:ascii="Arial" w:hAnsi="Arial" w:cs="Arial"/>
                <w:sz w:val="20"/>
                <w:szCs w:val="20"/>
              </w:rPr>
              <w:t>Lfd.</w:t>
            </w:r>
          </w:p>
          <w:p w14:paraId="5F5E13BA" w14:textId="642193D3" w:rsidR="00776E74" w:rsidRPr="00776E74" w:rsidRDefault="00776E74" w:rsidP="004F2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74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505" w:type="dxa"/>
          </w:tcPr>
          <w:p w14:paraId="7730F119" w14:textId="497990C9" w:rsidR="00776E74" w:rsidRPr="00776E74" w:rsidRDefault="00DB22F2" w:rsidP="004F2B14">
            <w:pPr>
              <w:autoSpaceDE w:val="0"/>
              <w:autoSpaceDN w:val="0"/>
              <w:adjustRightInd w:val="0"/>
              <w:ind w:left="3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76E74" w:rsidRPr="00776E74">
              <w:rPr>
                <w:rFonts w:ascii="Arial" w:hAnsi="Arial" w:cs="Arial"/>
                <w:sz w:val="20"/>
                <w:szCs w:val="20"/>
              </w:rPr>
              <w:t>Verwaltungs</w:t>
            </w:r>
            <w:r>
              <w:rPr>
                <w:rFonts w:ascii="Arial" w:hAnsi="Arial" w:cs="Arial"/>
                <w:sz w:val="20"/>
                <w:szCs w:val="20"/>
              </w:rPr>
              <w:t>-)G</w:t>
            </w:r>
            <w:r w:rsidR="00776E74" w:rsidRPr="00776E74">
              <w:rPr>
                <w:rFonts w:ascii="Arial" w:hAnsi="Arial" w:cs="Arial"/>
                <w:sz w:val="20"/>
                <w:szCs w:val="20"/>
              </w:rPr>
              <w:t>ebäude</w:t>
            </w:r>
            <w:r w:rsidR="004F2B1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FD9412F" w14:textId="5CB77A5F" w:rsidR="00776E74" w:rsidRPr="00776E74" w:rsidRDefault="00776E74" w:rsidP="004F2B14">
            <w:pPr>
              <w:autoSpaceDE w:val="0"/>
              <w:autoSpaceDN w:val="0"/>
              <w:adjustRightInd w:val="0"/>
              <w:ind w:left="3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74">
              <w:rPr>
                <w:rFonts w:ascii="Arial" w:hAnsi="Arial" w:cs="Arial"/>
                <w:sz w:val="20"/>
                <w:szCs w:val="20"/>
              </w:rPr>
              <w:t>Ort</w:t>
            </w:r>
            <w:r w:rsidR="004F2B1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E638CF" w14:textId="2489F214" w:rsidR="00776E74" w:rsidRPr="00776E74" w:rsidRDefault="00776E74" w:rsidP="004F2B14">
            <w:pPr>
              <w:autoSpaceDE w:val="0"/>
              <w:autoSpaceDN w:val="0"/>
              <w:adjustRightInd w:val="0"/>
              <w:ind w:left="33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74">
              <w:rPr>
                <w:rFonts w:ascii="Arial" w:hAnsi="Arial" w:cs="Arial"/>
                <w:sz w:val="20"/>
                <w:szCs w:val="20"/>
              </w:rPr>
              <w:t>Telefon</w:t>
            </w:r>
            <w:r w:rsidR="004F2B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14:paraId="515F1B5C" w14:textId="320B18A1" w:rsidR="00776E74" w:rsidRPr="00776E74" w:rsidRDefault="004F2B14" w:rsidP="004F2B14">
            <w:pPr>
              <w:autoSpaceDE w:val="0"/>
              <w:autoSpaceDN w:val="0"/>
              <w:adjustRightInd w:val="0"/>
              <w:ind w:left="33"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</w:t>
            </w:r>
            <w:r w:rsidR="00776E74" w:rsidRPr="00776E74">
              <w:rPr>
                <w:rFonts w:ascii="Arial" w:hAnsi="Arial" w:cs="Arial"/>
                <w:sz w:val="20"/>
                <w:szCs w:val="20"/>
              </w:rPr>
              <w:t>artner/</w:t>
            </w:r>
          </w:p>
          <w:p w14:paraId="6203AC4F" w14:textId="77777777" w:rsidR="00776E74" w:rsidRPr="00776E74" w:rsidRDefault="00776E74" w:rsidP="004F2B14">
            <w:pPr>
              <w:autoSpaceDE w:val="0"/>
              <w:autoSpaceDN w:val="0"/>
              <w:adjustRightInd w:val="0"/>
              <w:ind w:left="33"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74">
              <w:rPr>
                <w:rFonts w:ascii="Arial" w:hAnsi="Arial" w:cs="Arial"/>
                <w:sz w:val="20"/>
                <w:szCs w:val="20"/>
              </w:rPr>
              <w:t>Funktion/</w:t>
            </w:r>
          </w:p>
          <w:p w14:paraId="41F63754" w14:textId="5390F77B" w:rsidR="00776E74" w:rsidRPr="00776E74" w:rsidRDefault="00776E74" w:rsidP="004F2B14">
            <w:pPr>
              <w:autoSpaceDE w:val="0"/>
              <w:autoSpaceDN w:val="0"/>
              <w:adjustRightInd w:val="0"/>
              <w:ind w:left="33" w:righ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74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4C220D25" w14:textId="77777777" w:rsidR="00776E74" w:rsidRPr="00776E74" w:rsidRDefault="00776E74" w:rsidP="00256487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437FB7E" w14:textId="58A32255" w:rsidR="00776E74" w:rsidRDefault="00776E74" w:rsidP="004F2B14">
            <w:pPr>
              <w:autoSpaceDE w:val="0"/>
              <w:autoSpaceDN w:val="0"/>
              <w:adjustRightInd w:val="0"/>
              <w:ind w:left="33"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776E74">
              <w:rPr>
                <w:rFonts w:ascii="Arial" w:hAnsi="Arial" w:cs="Arial"/>
                <w:sz w:val="20"/>
                <w:szCs w:val="20"/>
              </w:rPr>
              <w:t>rchgeführte</w:t>
            </w:r>
          </w:p>
          <w:p w14:paraId="0B4ED0DC" w14:textId="22B81327" w:rsidR="00776E74" w:rsidRPr="00776E74" w:rsidRDefault="00776E74" w:rsidP="004F2B14">
            <w:pPr>
              <w:autoSpaceDE w:val="0"/>
              <w:autoSpaceDN w:val="0"/>
              <w:adjustRightInd w:val="0"/>
              <w:ind w:left="33"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74">
              <w:rPr>
                <w:rFonts w:ascii="Arial" w:hAnsi="Arial" w:cs="Arial"/>
                <w:sz w:val="20"/>
                <w:szCs w:val="20"/>
              </w:rPr>
              <w:t>Arbeiten</w:t>
            </w:r>
          </w:p>
          <w:p w14:paraId="459A50FE" w14:textId="77777777" w:rsidR="00776E74" w:rsidRPr="00776E74" w:rsidRDefault="00776E74" w:rsidP="00256487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9F1600D" w14:textId="77777777" w:rsidR="00776E74" w:rsidRDefault="00776E74" w:rsidP="004F2B14">
            <w:pPr>
              <w:autoSpaceDE w:val="0"/>
              <w:autoSpaceDN w:val="0"/>
              <w:adjustRightInd w:val="0"/>
              <w:ind w:left="33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E74">
              <w:rPr>
                <w:rFonts w:ascii="Arial" w:hAnsi="Arial" w:cs="Arial"/>
                <w:sz w:val="20"/>
                <w:szCs w:val="20"/>
              </w:rPr>
              <w:t>Vertrag</w:t>
            </w:r>
          </w:p>
          <w:p w14:paraId="5D0BE0D3" w14:textId="1E1101FC" w:rsidR="00776E74" w:rsidRDefault="00776E74" w:rsidP="004F2B14">
            <w:pPr>
              <w:autoSpaceDE w:val="0"/>
              <w:autoSpaceDN w:val="0"/>
              <w:adjustRightInd w:val="0"/>
              <w:ind w:left="33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besteht</w:t>
            </w:r>
          </w:p>
          <w:p w14:paraId="0477D35B" w14:textId="13D398A1" w:rsidR="00776E74" w:rsidRPr="00776E74" w:rsidRDefault="00776E74" w:rsidP="004F2B14">
            <w:pPr>
              <w:autoSpaceDE w:val="0"/>
              <w:autoSpaceDN w:val="0"/>
              <w:adjustRightInd w:val="0"/>
              <w:ind w:left="33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76E74">
              <w:rPr>
                <w:rFonts w:ascii="Arial" w:hAnsi="Arial" w:cs="Arial"/>
                <w:sz w:val="20"/>
                <w:szCs w:val="20"/>
              </w:rPr>
              <w:t>eit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F40D0C" w14:textId="77777777" w:rsidR="00776E74" w:rsidRPr="00776E74" w:rsidRDefault="00776E74" w:rsidP="004F2B14">
            <w:pPr>
              <w:autoSpaceDE w:val="0"/>
              <w:autoSpaceDN w:val="0"/>
              <w:adjustRightInd w:val="0"/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14" w:rsidRPr="00776E74" w14:paraId="3CE532FA" w14:textId="77777777" w:rsidTr="004F2B14">
        <w:trPr>
          <w:trHeight w:val="1701"/>
          <w:jc w:val="center"/>
        </w:trPr>
        <w:tc>
          <w:tcPr>
            <w:tcW w:w="583" w:type="dxa"/>
          </w:tcPr>
          <w:p w14:paraId="0372ACC4" w14:textId="308003B3" w:rsidR="004F2B14" w:rsidRPr="00776E74" w:rsidRDefault="004F2B14" w:rsidP="004F2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14:paraId="615A939F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</w:tcPr>
          <w:p w14:paraId="6ADE3258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</w:tcPr>
          <w:p w14:paraId="693E5646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780A275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14" w:rsidRPr="00776E74" w14:paraId="29519F6A" w14:textId="77777777" w:rsidTr="004F2B14">
        <w:trPr>
          <w:trHeight w:val="1701"/>
          <w:jc w:val="center"/>
        </w:trPr>
        <w:tc>
          <w:tcPr>
            <w:tcW w:w="583" w:type="dxa"/>
          </w:tcPr>
          <w:p w14:paraId="3FD39988" w14:textId="3A1AB8B4" w:rsidR="004F2B14" w:rsidRPr="00776E74" w:rsidRDefault="004F2B14" w:rsidP="004F2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14:paraId="33B5D93D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</w:tcPr>
          <w:p w14:paraId="625BC30A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5563437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71E1D2B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14" w:rsidRPr="00776E74" w14:paraId="571205C7" w14:textId="77777777" w:rsidTr="004F2B14">
        <w:trPr>
          <w:trHeight w:val="1701"/>
          <w:jc w:val="center"/>
        </w:trPr>
        <w:tc>
          <w:tcPr>
            <w:tcW w:w="583" w:type="dxa"/>
          </w:tcPr>
          <w:p w14:paraId="355B3A6A" w14:textId="2E2CA097" w:rsidR="004F2B14" w:rsidRPr="00776E74" w:rsidRDefault="004F2B14" w:rsidP="004F2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14:paraId="07DCC788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</w:tcPr>
          <w:p w14:paraId="3BDF69C6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E9A1B5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1ED48E4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14" w:rsidRPr="00776E74" w14:paraId="3755AD67" w14:textId="77777777" w:rsidTr="004F2B14">
        <w:trPr>
          <w:trHeight w:val="1701"/>
          <w:jc w:val="center"/>
        </w:trPr>
        <w:tc>
          <w:tcPr>
            <w:tcW w:w="583" w:type="dxa"/>
          </w:tcPr>
          <w:p w14:paraId="62A9C4C8" w14:textId="01199A79" w:rsidR="004F2B14" w:rsidRPr="00776E74" w:rsidRDefault="004F2B14" w:rsidP="004F2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5" w:type="dxa"/>
          </w:tcPr>
          <w:p w14:paraId="25EF0958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</w:tcPr>
          <w:p w14:paraId="5E4642E5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881216F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CEC7BCA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B14" w:rsidRPr="00776E74" w14:paraId="36745220" w14:textId="77777777" w:rsidTr="004F2B14">
        <w:trPr>
          <w:trHeight w:val="1701"/>
          <w:jc w:val="center"/>
        </w:trPr>
        <w:tc>
          <w:tcPr>
            <w:tcW w:w="583" w:type="dxa"/>
          </w:tcPr>
          <w:p w14:paraId="6CEA2B05" w14:textId="4E47D0B9" w:rsidR="004F2B14" w:rsidRPr="00776E74" w:rsidRDefault="004F2B14" w:rsidP="004F2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5" w:type="dxa"/>
          </w:tcPr>
          <w:p w14:paraId="6E816084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</w:tcPr>
          <w:p w14:paraId="746091F9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7CCFE8F" w14:textId="77777777" w:rsidR="004F2B1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E4E8C97" w14:textId="77777777" w:rsidR="004F2B14" w:rsidRPr="00776E74" w:rsidRDefault="004F2B14" w:rsidP="004F2B14">
            <w:pPr>
              <w:autoSpaceDE w:val="0"/>
              <w:autoSpaceDN w:val="0"/>
              <w:adjustRightInd w:val="0"/>
              <w:ind w:left="33" w:right="-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3663F" w14:textId="2BBCE6A8" w:rsidR="00776E74" w:rsidRDefault="00776E74" w:rsidP="00732178">
      <w:pPr>
        <w:rPr>
          <w:rFonts w:ascii="Arial" w:hAnsi="Arial" w:cs="Arial"/>
          <w:b/>
          <w:sz w:val="20"/>
          <w:szCs w:val="20"/>
          <w:u w:val="single"/>
        </w:rPr>
      </w:pPr>
    </w:p>
    <w:p w14:paraId="2671C989" w14:textId="77777777" w:rsidR="00257FB8" w:rsidRDefault="00257FB8" w:rsidP="00257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4D6016" w14:textId="77777777" w:rsidR="00257FB8" w:rsidRDefault="00257FB8" w:rsidP="00257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6C2B99" w14:textId="77777777" w:rsidR="00257FB8" w:rsidRDefault="00257FB8" w:rsidP="00257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D14CF1" w14:textId="77777777" w:rsidR="00257FB8" w:rsidRDefault="00257FB8" w:rsidP="00257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81BAE0" w14:textId="77777777" w:rsidR="00257FB8" w:rsidRDefault="00257FB8" w:rsidP="00257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Pr="00691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613440C1" w14:textId="77777777" w:rsidR="00092E55" w:rsidRDefault="00257FB8" w:rsidP="00257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Bieter</w:t>
      </w:r>
      <w:r w:rsidR="00092E55">
        <w:rPr>
          <w:rFonts w:ascii="Arial" w:hAnsi="Arial" w:cs="Arial"/>
        </w:rPr>
        <w:t xml:space="preserve"> </w:t>
      </w:r>
    </w:p>
    <w:p w14:paraId="75BB5E50" w14:textId="7128FC57" w:rsidR="00092E55" w:rsidRPr="000F4AE1" w:rsidRDefault="00092E55" w:rsidP="000F4AE1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Arial" w:hAnsi="Arial" w:cs="Arial"/>
          <w:sz w:val="14"/>
          <w:szCs w:val="14"/>
        </w:rPr>
      </w:pPr>
      <w:r w:rsidRPr="00092E55">
        <w:rPr>
          <w:rFonts w:ascii="Arial" w:hAnsi="Arial" w:cs="Arial"/>
          <w:sz w:val="14"/>
          <w:szCs w:val="14"/>
        </w:rPr>
        <w:t>(bei elektronischer Übersendung ohne Unterschrift gültig)</w:t>
      </w:r>
    </w:p>
    <w:sectPr w:rsidR="00092E55" w:rsidRPr="000F4AE1" w:rsidSect="00DB22F2">
      <w:headerReference w:type="default" r:id="rId8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07AF" w14:textId="77777777" w:rsidR="006B2FA3" w:rsidRDefault="006B2FA3" w:rsidP="006B2FA3">
      <w:pPr>
        <w:spacing w:after="0" w:line="240" w:lineRule="auto"/>
      </w:pPr>
      <w:r>
        <w:separator/>
      </w:r>
    </w:p>
  </w:endnote>
  <w:endnote w:type="continuationSeparator" w:id="0">
    <w:p w14:paraId="43F3DEB6" w14:textId="77777777" w:rsidR="006B2FA3" w:rsidRDefault="006B2FA3" w:rsidP="006B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79312" w14:textId="77777777" w:rsidR="006B2FA3" w:rsidRDefault="006B2FA3" w:rsidP="006B2FA3">
      <w:pPr>
        <w:spacing w:after="0" w:line="240" w:lineRule="auto"/>
      </w:pPr>
      <w:r>
        <w:separator/>
      </w:r>
    </w:p>
  </w:footnote>
  <w:footnote w:type="continuationSeparator" w:id="0">
    <w:p w14:paraId="158EA021" w14:textId="77777777" w:rsidR="006B2FA3" w:rsidRDefault="006B2FA3" w:rsidP="006B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BB45" w14:textId="1315DE49" w:rsidR="006B2FA3" w:rsidRPr="00DA5E6A" w:rsidRDefault="00DA5E6A" w:rsidP="00DA5E6A">
    <w:pPr>
      <w:pStyle w:val="Kopfzeile"/>
    </w:pPr>
    <w:bookmarkStart w:id="1" w:name="OLE_LINK1"/>
    <w:r w:rsidRPr="00A66D75">
      <w:rPr>
        <w:b/>
      </w:rPr>
      <w:t xml:space="preserve">Anlage </w:t>
    </w:r>
    <w:r w:rsidR="0040758F">
      <w:rPr>
        <w:b/>
      </w:rPr>
      <w:t>8</w:t>
    </w:r>
    <w:r>
      <w:t xml:space="preserve"> </w:t>
    </w:r>
    <w:bookmarkEnd w:id="1"/>
    <w:r w:rsidR="0052486B">
      <w:t xml:space="preserve">zum Reinigungsvertrag vom </w:t>
    </w:r>
    <w:r w:rsidR="00831AAD">
      <w:rPr>
        <w:u w:val="single"/>
      </w:rPr>
      <w:t xml:space="preserve">      </w:t>
    </w:r>
    <w:proofErr w:type="gramStart"/>
    <w:r w:rsidR="00831AAD">
      <w:rPr>
        <w:u w:val="single"/>
      </w:rPr>
      <w:t xml:space="preserve">  .</w:t>
    </w:r>
    <w:proofErr w:type="gramEnd"/>
    <w:r w:rsidR="00831AAD">
      <w:rPr>
        <w:u w:val="single"/>
      </w:rPr>
      <w:t>/       .2025</w:t>
    </w:r>
    <w:r w:rsidR="0052486B">
      <w:t xml:space="preserve"> zwischen der Firma </w:t>
    </w:r>
    <w:r w:rsidR="0052486B">
      <w:rPr>
        <w:u w:val="single"/>
      </w:rPr>
      <w:t xml:space="preserve">                                         </w:t>
    </w:r>
    <w:r w:rsidR="0052486B">
      <w:t xml:space="preserve"> und dem Bezirk Oberfranken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064"/>
    <w:multiLevelType w:val="hybridMultilevel"/>
    <w:tmpl w:val="55866FE4"/>
    <w:lvl w:ilvl="0" w:tplc="D47659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5CEF"/>
    <w:multiLevelType w:val="multilevel"/>
    <w:tmpl w:val="1DD86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7E4AAA"/>
    <w:multiLevelType w:val="hybridMultilevel"/>
    <w:tmpl w:val="98161D86"/>
    <w:lvl w:ilvl="0" w:tplc="5C1E7E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3F73"/>
    <w:multiLevelType w:val="hybridMultilevel"/>
    <w:tmpl w:val="31F02506"/>
    <w:lvl w:ilvl="0" w:tplc="DF30F95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DD24DCA"/>
    <w:multiLevelType w:val="hybridMultilevel"/>
    <w:tmpl w:val="369427FE"/>
    <w:lvl w:ilvl="0" w:tplc="3E4081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0403"/>
    <w:multiLevelType w:val="hybridMultilevel"/>
    <w:tmpl w:val="9FBA11F8"/>
    <w:lvl w:ilvl="0" w:tplc="FA5671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3"/>
    <w:rsid w:val="0000036E"/>
    <w:rsid w:val="00092E55"/>
    <w:rsid w:val="000C5A95"/>
    <w:rsid w:val="000F4AE1"/>
    <w:rsid w:val="00101692"/>
    <w:rsid w:val="00157815"/>
    <w:rsid w:val="00163BBC"/>
    <w:rsid w:val="00167D81"/>
    <w:rsid w:val="001E583F"/>
    <w:rsid w:val="00215B9C"/>
    <w:rsid w:val="00252AC0"/>
    <w:rsid w:val="00257FB8"/>
    <w:rsid w:val="002A0F9C"/>
    <w:rsid w:val="0030125A"/>
    <w:rsid w:val="003132B4"/>
    <w:rsid w:val="003410D6"/>
    <w:rsid w:val="003B0D43"/>
    <w:rsid w:val="003E1C78"/>
    <w:rsid w:val="003F277D"/>
    <w:rsid w:val="003F2E6E"/>
    <w:rsid w:val="0040758F"/>
    <w:rsid w:val="004A405C"/>
    <w:rsid w:val="004D3015"/>
    <w:rsid w:val="004D5D83"/>
    <w:rsid w:val="004F2B14"/>
    <w:rsid w:val="00504F45"/>
    <w:rsid w:val="0051192B"/>
    <w:rsid w:val="0052486B"/>
    <w:rsid w:val="0053443F"/>
    <w:rsid w:val="00556070"/>
    <w:rsid w:val="00591590"/>
    <w:rsid w:val="005A36DA"/>
    <w:rsid w:val="005E10EA"/>
    <w:rsid w:val="00616426"/>
    <w:rsid w:val="006459A1"/>
    <w:rsid w:val="00655410"/>
    <w:rsid w:val="00666381"/>
    <w:rsid w:val="006746EB"/>
    <w:rsid w:val="006B2FA3"/>
    <w:rsid w:val="006C7974"/>
    <w:rsid w:val="00732178"/>
    <w:rsid w:val="00776E74"/>
    <w:rsid w:val="007E6B82"/>
    <w:rsid w:val="007F7DD0"/>
    <w:rsid w:val="00831AAD"/>
    <w:rsid w:val="008845F8"/>
    <w:rsid w:val="009120C1"/>
    <w:rsid w:val="00964460"/>
    <w:rsid w:val="009972EC"/>
    <w:rsid w:val="009A48A5"/>
    <w:rsid w:val="009C4CD8"/>
    <w:rsid w:val="009F5E70"/>
    <w:rsid w:val="009F72FA"/>
    <w:rsid w:val="00A312B8"/>
    <w:rsid w:val="00A57E0A"/>
    <w:rsid w:val="00AE344A"/>
    <w:rsid w:val="00B11410"/>
    <w:rsid w:val="00BA1537"/>
    <w:rsid w:val="00C03299"/>
    <w:rsid w:val="00C16CCD"/>
    <w:rsid w:val="00C259DD"/>
    <w:rsid w:val="00C7577C"/>
    <w:rsid w:val="00CA3068"/>
    <w:rsid w:val="00CB5FEE"/>
    <w:rsid w:val="00D20790"/>
    <w:rsid w:val="00D83289"/>
    <w:rsid w:val="00D90379"/>
    <w:rsid w:val="00D96D51"/>
    <w:rsid w:val="00DA5E6A"/>
    <w:rsid w:val="00DB22F2"/>
    <w:rsid w:val="00DB5CA6"/>
    <w:rsid w:val="00F1586E"/>
    <w:rsid w:val="00FA3E6B"/>
    <w:rsid w:val="00FD3077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E5E2"/>
  <w15:chartTrackingRefBased/>
  <w15:docId w15:val="{640B972B-88E7-4C30-B67E-C1D16DF5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D4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6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6D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6D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6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6D5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D5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5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FA3"/>
  </w:style>
  <w:style w:type="paragraph" w:styleId="Fuzeile">
    <w:name w:val="footer"/>
    <w:basedOn w:val="Standard"/>
    <w:link w:val="FuzeileZchn"/>
    <w:uiPriority w:val="99"/>
    <w:unhideWhenUsed/>
    <w:rsid w:val="006B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0FA8-3B46-49FB-866F-3B29F910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Oberfranken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Löhr Christian</dc:creator>
  <cp:keywords/>
  <dc:description/>
  <cp:lastModifiedBy>Gold Andre</cp:lastModifiedBy>
  <cp:revision>5</cp:revision>
  <cp:lastPrinted>2025-05-13T08:23:00Z</cp:lastPrinted>
  <dcterms:created xsi:type="dcterms:W3CDTF">2025-05-07T12:53:00Z</dcterms:created>
  <dcterms:modified xsi:type="dcterms:W3CDTF">2025-05-15T09:07:00Z</dcterms:modified>
</cp:coreProperties>
</file>