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2098"/>
        <w:gridCol w:w="2834"/>
        <w:gridCol w:w="113"/>
        <w:gridCol w:w="453"/>
        <w:gridCol w:w="453"/>
        <w:gridCol w:w="1021"/>
        <w:gridCol w:w="396"/>
        <w:gridCol w:w="1659"/>
        <w:gridCol w:w="115"/>
      </w:tblGrid>
      <w:tr w:rsidR="00C85CCF" w14:paraId="6DE224E2" w14:textId="77777777">
        <w:tc>
          <w:tcPr>
            <w:tcW w:w="5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889023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Vergabestelle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190E4CC2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54A3713D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1D3C04EF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95FB26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ED0AEBA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56CC122D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85CCF" w14:paraId="7E01F97E" w14:textId="77777777">
        <w:tc>
          <w:tcPr>
            <w:tcW w:w="538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85"/>
            </w:tblGrid>
            <w:tr w:rsidR="00C85CCF" w14:paraId="0355B8C7" w14:textId="77777777">
              <w:tc>
                <w:tcPr>
                  <w:tcW w:w="5385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7ADD875" w14:textId="6DB6CD3A" w:rsidR="003F19B1" w:rsidRDefault="00B549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  <w:t>Stadt</w:t>
                  </w:r>
                  <w:r w:rsidR="00190C12"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  <w:t>v</w:t>
                  </w:r>
                  <w:r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  <w:t>erwaltung Frankenberg/Sa.</w:t>
                  </w:r>
                </w:p>
              </w:tc>
            </w:tr>
            <w:tr w:rsidR="00C85CCF" w14:paraId="7ADEA4F2" w14:textId="77777777">
              <w:tc>
                <w:tcPr>
                  <w:tcW w:w="5385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A9E6D95" w14:textId="7CBDB26C" w:rsidR="003F19B1" w:rsidRDefault="00B549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  <w:t>Markt 15</w:t>
                  </w:r>
                </w:p>
              </w:tc>
            </w:tr>
            <w:tr w:rsidR="00C85CCF" w14:paraId="01CC133C" w14:textId="77777777">
              <w:tc>
                <w:tcPr>
                  <w:tcW w:w="5385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A6AE47B" w14:textId="599995A8" w:rsidR="003F19B1" w:rsidRDefault="00B549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  <w:t>09669 Frankenberg/Sa.</w:t>
                  </w:r>
                </w:p>
              </w:tc>
            </w:tr>
          </w:tbl>
          <w:p w14:paraId="0D0AA264" w14:textId="77777777" w:rsidR="003F19B1" w:rsidRDefault="003F19B1">
            <w:pPr>
              <w:widowControl w:val="0"/>
              <w:tabs>
                <w:tab w:val="righ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pacing w:val="-10"/>
                <w:kern w:val="0"/>
                <w:sz w:val="20"/>
                <w:szCs w:val="20"/>
              </w:rPr>
              <w:tab/>
            </w:r>
          </w:p>
          <w:p w14:paraId="6C0495A4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06EDB812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BB4CB3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Datum der Versendung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47A57C6" w14:textId="4334A5C6" w:rsidR="003F19B1" w:rsidRDefault="00B5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t>13.06.2025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14864496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85CCF" w14:paraId="2FC2C51D" w14:textId="77777777">
        <w:tc>
          <w:tcPr>
            <w:tcW w:w="53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CCD5029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B88F242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85CCF" w14:paraId="3D0CFE10" w14:textId="77777777">
        <w:tc>
          <w:tcPr>
            <w:tcW w:w="53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E10BC08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430A5839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1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EE749F6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Vergabeart</w:t>
            </w:r>
          </w:p>
        </w:tc>
        <w:tc>
          <w:tcPr>
            <w:tcW w:w="11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A0D589C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85CCF" w14:paraId="4635F284" w14:textId="77777777">
        <w:tc>
          <w:tcPr>
            <w:tcW w:w="53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67B77CA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9AF6144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1"/>
            </w:tblGrid>
            <w:tr w:rsidR="00C85CCF" w14:paraId="01805A5B" w14:textId="77777777">
              <w:tc>
                <w:tcPr>
                  <w:tcW w:w="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833423A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0"/>
                    <w:jc w:val="center"/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3416F9C6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78FAEB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offenes Verfahren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C3EF47B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85CCF" w14:paraId="72331172" w14:textId="77777777">
        <w:tc>
          <w:tcPr>
            <w:tcW w:w="53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EA59815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1C82735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1"/>
            </w:tblGrid>
            <w:tr w:rsidR="00C85CCF" w14:paraId="1DD3EFD2" w14:textId="77777777">
              <w:tc>
                <w:tcPr>
                  <w:tcW w:w="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6950455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66A414F1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C45098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nicht offenes Verfahren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954B866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85CCF" w14:paraId="65F9667B" w14:textId="77777777">
        <w:tc>
          <w:tcPr>
            <w:tcW w:w="538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312DF0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5BC1CD6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1"/>
            </w:tblGrid>
            <w:tr w:rsidR="00C85CCF" w14:paraId="5F68EAC3" w14:textId="77777777">
              <w:tc>
                <w:tcPr>
                  <w:tcW w:w="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CAB36FA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570321CA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343241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Verhandlungsverfahren mit Teilnahmewettbewerb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378A25C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85CCF" w14:paraId="292A04CE" w14:textId="77777777">
        <w:tc>
          <w:tcPr>
            <w:tcW w:w="53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BDD6C54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8919EB7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1"/>
            </w:tblGrid>
            <w:tr w:rsidR="00C85CCF" w14:paraId="7549C738" w14:textId="77777777">
              <w:tc>
                <w:tcPr>
                  <w:tcW w:w="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582C845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2A6CAC7A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2184FC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Verhandlungsverfahren ohne Teilnahmewettbewerb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EF78804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85CCF" w14:paraId="085B7B0D" w14:textId="77777777">
        <w:tc>
          <w:tcPr>
            <w:tcW w:w="53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C071659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6F1210F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2B8E164A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F9E68F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20EAEFB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85CCF" w14:paraId="47AB65FE" w14:textId="77777777">
        <w:tc>
          <w:tcPr>
            <w:tcW w:w="53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88C471D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8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"/>
              <w:gridCol w:w="453"/>
              <w:gridCol w:w="3545"/>
              <w:gridCol w:w="113"/>
            </w:tblGrid>
            <w:tr w:rsidR="00C85CCF" w14:paraId="31A72273" w14:textId="77777777">
              <w:tc>
                <w:tcPr>
                  <w:tcW w:w="9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8910681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5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1"/>
                  </w:tblGrid>
                  <w:tr w:rsidR="00C85CCF" w14:paraId="751FF2B8" w14:textId="77777777">
                    <w:tc>
                      <w:tcPr>
                        <w:tcW w:w="2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6EB371C1" w14:textId="77777777" w:rsidR="003F19B1" w:rsidRDefault="003F19B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10"/>
                          <w:jc w:val="center"/>
                          <w:rPr>
                            <w:rFonts w:ascii="Arial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5AF758D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545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73D940B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wettbewerblicher Dialog</w:t>
                  </w:r>
                </w:p>
              </w:tc>
              <w:tc>
                <w:tcPr>
                  <w:tcW w:w="11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0651A1A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85CCF" w14:paraId="2F6D8BA4" w14:textId="77777777">
              <w:tc>
                <w:tcPr>
                  <w:tcW w:w="9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3E168CC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5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1"/>
                  </w:tblGrid>
                  <w:tr w:rsidR="00C85CCF" w14:paraId="6B1731F3" w14:textId="77777777">
                    <w:tc>
                      <w:tcPr>
                        <w:tcW w:w="2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297E3DD7" w14:textId="77777777" w:rsidR="003F19B1" w:rsidRDefault="003F19B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10"/>
                          <w:jc w:val="center"/>
                          <w:rPr>
                            <w:rFonts w:ascii="Arial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3E4371A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545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522DC28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Innovationspartnerschaft</w:t>
                  </w:r>
                </w:p>
              </w:tc>
              <w:tc>
                <w:tcPr>
                  <w:tcW w:w="11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56499CF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85CCF" w14:paraId="32C9BC88" w14:textId="77777777">
              <w:tc>
                <w:tcPr>
                  <w:tcW w:w="9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892ECB8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5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7901606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545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DA9D373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721B281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85CCF" w14:paraId="39B14AE1" w14:textId="77777777">
              <w:tc>
                <w:tcPr>
                  <w:tcW w:w="4207" w:type="dxa"/>
                  <w:gridSpan w:val="4"/>
                  <w:tcBorders>
                    <w:top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05273B1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  <w:p w14:paraId="762D0F4F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6192614B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kern w:val="0"/>
                <w:sz w:val="24"/>
                <w:szCs w:val="24"/>
              </w:rPr>
            </w:pPr>
          </w:p>
        </w:tc>
      </w:tr>
      <w:tr w:rsidR="00C85CCF" w14:paraId="5D256C03" w14:textId="77777777">
        <w:tc>
          <w:tcPr>
            <w:tcW w:w="53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574A2C2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694AC04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97F07F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Ablauf der Angebotsfrist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FF1DFD9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85CCF" w14:paraId="107EE41F" w14:textId="77777777">
        <w:tc>
          <w:tcPr>
            <w:tcW w:w="53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FAD8EC5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04B1A0C" w14:textId="01AB4631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C330937" w14:textId="649D5BAE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Datum </w:t>
            </w:r>
            <w:r w:rsidR="00B54928"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t>29.07.2025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CF54810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Uhrzeit </w:t>
            </w:r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t>13:00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8DA79C9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85CCF" w14:paraId="4F89D5DB" w14:textId="77777777">
        <w:tc>
          <w:tcPr>
            <w:tcW w:w="53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F023367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8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9"/>
            </w:tblGrid>
            <w:tr w:rsidR="00C85CCF" w14:paraId="157D8536" w14:textId="77777777">
              <w:tc>
                <w:tcPr>
                  <w:tcW w:w="4209" w:type="dxa"/>
                  <w:tcBorders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27AF4D2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  <w:p w14:paraId="020F069E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0B6C29BC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kern w:val="0"/>
                <w:sz w:val="24"/>
                <w:szCs w:val="24"/>
              </w:rPr>
            </w:pPr>
          </w:p>
        </w:tc>
      </w:tr>
      <w:tr w:rsidR="00C85CCF" w14:paraId="1A5688DF" w14:textId="77777777">
        <w:tc>
          <w:tcPr>
            <w:tcW w:w="53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5DE141D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3B68967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2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CC231C5" w14:textId="44C66C2D" w:rsidR="003F19B1" w:rsidRDefault="003F19B1" w:rsidP="00B5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Bindefrist endet am </w:t>
            </w:r>
            <w:r w:rsidR="00B54928"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t>12.08.2025</w:t>
            </w:r>
          </w:p>
        </w:tc>
        <w:tc>
          <w:tcPr>
            <w:tcW w:w="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FC4E58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85CCF" w14:paraId="7DF5EBA5" w14:textId="77777777">
        <w:tc>
          <w:tcPr>
            <w:tcW w:w="53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4CD9314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D90255B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85CCF" w14:paraId="67772B02" w14:textId="77777777">
        <w:tc>
          <w:tcPr>
            <w:tcW w:w="959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5E261B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 </w:t>
            </w:r>
          </w:p>
          <w:p w14:paraId="5CE8BBBD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85CCF" w14:paraId="311643BE" w14:textId="77777777">
        <w:tc>
          <w:tcPr>
            <w:tcW w:w="959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B9D466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Aufforderung zur Abgabe eines Angebots</w:t>
            </w:r>
          </w:p>
        </w:tc>
      </w:tr>
      <w:tr w:rsidR="00C85CCF" w14:paraId="10B06795" w14:textId="77777777">
        <w:tc>
          <w:tcPr>
            <w:tcW w:w="959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319F13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(Vergabeverfahren gem.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VgV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C85CCF" w14:paraId="09DEC1FE" w14:textId="77777777">
        <w:tc>
          <w:tcPr>
            <w:tcW w:w="959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828423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 </w:t>
            </w:r>
          </w:p>
          <w:p w14:paraId="5C1417B7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85CCF" w14:paraId="38D51896" w14:textId="77777777">
        <w:tc>
          <w:tcPr>
            <w:tcW w:w="959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C4E013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Bezeichnung der Leistung</w:t>
            </w:r>
          </w:p>
        </w:tc>
      </w:tr>
      <w:tr w:rsidR="00C85CCF" w14:paraId="44D57920" w14:textId="77777777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1D0A9B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Maßnahmennummer </w:t>
            </w:r>
          </w:p>
        </w:tc>
        <w:tc>
          <w:tcPr>
            <w:tcW w:w="704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2CCD87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Maßnahme</w:t>
            </w:r>
          </w:p>
        </w:tc>
      </w:tr>
      <w:tr w:rsidR="00C85CCF" w14:paraId="7CE4C8D8" w14:textId="77777777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94AC99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704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AE399A" w14:textId="114826B8" w:rsidR="00B54928" w:rsidRDefault="003F19B1" w:rsidP="0097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t xml:space="preserve">Lieferung </w:t>
            </w:r>
            <w:r w:rsidR="00977409"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t>Strom</w:t>
            </w:r>
            <w:r w:rsidR="00B54928"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t xml:space="preserve"> als Rahmenvereinbarung 2026-2028</w:t>
            </w:r>
          </w:p>
        </w:tc>
      </w:tr>
      <w:tr w:rsidR="00C85CCF" w14:paraId="7734E25D" w14:textId="77777777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FA0911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Vergabenummer</w:t>
            </w:r>
          </w:p>
        </w:tc>
        <w:tc>
          <w:tcPr>
            <w:tcW w:w="704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3AC217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Leistung</w:t>
            </w:r>
          </w:p>
        </w:tc>
      </w:tr>
      <w:tr w:rsidR="00C85CCF" w14:paraId="705DB68E" w14:textId="77777777">
        <w:trPr>
          <w:trHeight w:val="244"/>
        </w:trPr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DD0D36" w14:textId="281641CE" w:rsidR="003F19B1" w:rsidRDefault="0097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11.13.05.01/424115</w:t>
            </w:r>
          </w:p>
        </w:tc>
        <w:tc>
          <w:tcPr>
            <w:tcW w:w="704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850406" w14:textId="77777777" w:rsidR="00977409" w:rsidRDefault="00977409" w:rsidP="009774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Gegenstand der Vergabe ist eine Rahmenvereinbarung über die Lieferung von Strom an die Abnahmestellen des Auftraggebers für die Jahre 2026 - 2028.</w:t>
            </w:r>
            <w:r>
              <w:rPr>
                <w:rFonts w:ascii="Calibri" w:hAnsi="Calibri" w:cs="Calibri"/>
                <w:color w:val="000000"/>
              </w:rPr>
              <w:br/>
              <w:t>Die Belieferung erfolgt an derzeit 107 Abnahmestellen, deren voraussichtlicher jährlicher Strombedarf ca.1.315.000 kWh/Jahr beträgt. 3 Lieferstellen davon sind nach RLM abzurechnen.</w:t>
            </w:r>
            <w:r>
              <w:rPr>
                <w:rFonts w:ascii="Calibri" w:hAnsi="Calibri" w:cs="Calibri"/>
                <w:color w:val="000000"/>
              </w:rPr>
              <w:br/>
              <w:t xml:space="preserve">Die Abnahmestellen sind im Leistungsverzeichnis aufgelistet. </w:t>
            </w:r>
            <w:r>
              <w:rPr>
                <w:rFonts w:ascii="Calibri" w:hAnsi="Calibri" w:cs="Calibri"/>
                <w:color w:val="000000"/>
              </w:rPr>
              <w:br/>
              <w:t xml:space="preserve">Der Vertrag ist so anzubieten, dass die angegebenen Abnahmestellen einen Rahmen darstellen, in welchen Objekte ergänzt oder gestrichen werden können. </w:t>
            </w:r>
            <w:r>
              <w:rPr>
                <w:rFonts w:ascii="Calibri" w:hAnsi="Calibri" w:cs="Calibri"/>
                <w:color w:val="000000"/>
              </w:rPr>
              <w:br/>
              <w:t xml:space="preserve">Hier ist zu beachten, dass die Abnahmestellen teilweise bis in das Jahr 2026 an den bestehenden Vertrag gebunden sind und erst nachträglich in die Rahmenvereinbarung übergehen können. </w:t>
            </w:r>
            <w:r>
              <w:rPr>
                <w:rFonts w:ascii="Calibri" w:hAnsi="Calibri" w:cs="Calibri"/>
                <w:color w:val="000000"/>
              </w:rPr>
              <w:br/>
              <w:t>Die Abnahmemenge ist ein Orientierungsrahmen und keine verbindliche Abnahmemenge. Jegliche Minder- oder Mehrabnahmen sind unbegrenzt zu den angegebenen Konditionen zu gewähren.</w:t>
            </w:r>
            <w:r>
              <w:rPr>
                <w:rFonts w:ascii="Calibri" w:hAnsi="Calibri" w:cs="Calibri"/>
                <w:color w:val="000000"/>
              </w:rPr>
              <w:br/>
              <w:t xml:space="preserve">Die hier ausgeschriebene Rahmenvereinbarung dient zur Festlegung der kaufmännischen und inhaltlichen Aspekte. Für alle geeigneten Bieter erfolgt im Anschluss die Preisabfrage. Der Termin zur Abgabe wird rechtzeitig an den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Bieterkreis bekannt gegeben und anschließend kurzfristig während der Bindefrist </w:t>
            </w:r>
            <w:proofErr w:type="spellStart"/>
            <w:r>
              <w:rPr>
                <w:rFonts w:ascii="Calibri" w:hAnsi="Calibri" w:cs="Calibri"/>
                <w:color w:val="000000"/>
              </w:rPr>
              <w:t>bezuschlagt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r>
              <w:rPr>
                <w:rFonts w:ascii="Calibri" w:hAnsi="Calibri" w:cs="Calibri"/>
                <w:color w:val="000000"/>
              </w:rPr>
              <w:br/>
              <w:t>Für den in Folge abgerufenen Stromlieferpreis werden folgende Informationen relevant:</w:t>
            </w:r>
            <w:r>
              <w:rPr>
                <w:rFonts w:ascii="Calibri" w:hAnsi="Calibri" w:cs="Calibri"/>
                <w:color w:val="000000"/>
              </w:rPr>
              <w:br/>
              <w:t>Für den abgenommenen Strom zahlt der Auftraggeber einen Arbeitspreis in Cent pro Kilowattstunde und einen Grundpreis in EUR/Jahr. Zusätzlich ist auf die ausgewiesenen Nettopreise die Umsatzsteuer anzurechnen.; Entgelte, die vom jeweiligen Netzbetreiber in Rechnung gestellt werden, sind nicht in den Angebotspreis einzurechnen. Dies betrifft insbesondere: - Netznutzungsentgelte des Netzbetreibers, - Entgelte für Messung und Zähldatenbereitstellung durch den Netzbetreiber bzw. Messstellenbetreiber, - Konzessionsabgaben gemäß Konzessionsabgabenverordnung (KAV), KWKG-Aufschlag, Strom NEV-Aufschlag, Offshore-Netz-Aufschlag; etc. Eine Anpassung der Stromlieferpreise während der Vertragslaufzeit ist ausgeschlossen. Während der gesamten Laufzeit des Liefervertrages für Strom gelten die vereinbarten Grund- und Arbeitspreise. für die Lieferung. Es gilt zu beachten, dass für einen Teil der Objekte der Strom als Wärmespeicherstrom genutzt wird. Verschiedene Tarife für die verschiedenen Abnahmestellen sind möglich.</w:t>
            </w:r>
            <w:r>
              <w:rPr>
                <w:rFonts w:ascii="Calibri" w:hAnsi="Calibri" w:cs="Calibri"/>
                <w:color w:val="000000"/>
              </w:rPr>
              <w:br/>
              <w:t>Netznutzung: Ausgeschrieben und vergeben wird die Lieferung von Strom inklusive Netznutzung. Die einzelnen Abnahmestellen liegen im Netzgebiet der Mitteldeutschen Netzgesellschaft Strom mbH.</w:t>
            </w:r>
            <w:r>
              <w:rPr>
                <w:rFonts w:ascii="Calibri" w:hAnsi="Calibri" w:cs="Calibri"/>
                <w:color w:val="000000"/>
              </w:rPr>
              <w:br/>
              <w:t>Die Rahmenvereinbarung beginnt am 01. Januar 2026 endet zum 31. Dezember 2028, ohne dass es einer Kündigung bedarf.</w:t>
            </w:r>
          </w:p>
          <w:p w14:paraId="35509B2C" w14:textId="4B2CC7C1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</w:p>
        </w:tc>
      </w:tr>
      <w:tr w:rsidR="00C85CCF" w14:paraId="3F8B0E99" w14:textId="77777777">
        <w:tc>
          <w:tcPr>
            <w:tcW w:w="959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31620A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85CCF" w14:paraId="4386C84C" w14:textId="77777777">
        <w:tc>
          <w:tcPr>
            <w:tcW w:w="959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BBCBD0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Anlagen</w:t>
            </w:r>
          </w:p>
        </w:tc>
      </w:tr>
      <w:tr w:rsidR="00C85CCF" w14:paraId="51A4D428" w14:textId="77777777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BEEE5E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A)</w:t>
            </w:r>
          </w:p>
        </w:tc>
        <w:tc>
          <w:tcPr>
            <w:tcW w:w="914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CB4F0F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die beim Bieter verbleiben und im Vergabeverfahren zu beachten sind</w:t>
            </w:r>
          </w:p>
        </w:tc>
      </w:tr>
      <w:tr w:rsidR="00C85CCF" w14:paraId="6C4932DB" w14:textId="77777777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6BD6FA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914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23037F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t xml:space="preserve">VVB 632 EU - Bewerbungsbedingungen </w:t>
            </w:r>
            <w:proofErr w:type="spellStart"/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t>fuer</w:t>
            </w:r>
            <w:proofErr w:type="spellEnd"/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t xml:space="preserve"> die Vergabe von Leistungen - </w:t>
            </w:r>
            <w:proofErr w:type="spellStart"/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t>VgV</w:t>
            </w:r>
            <w:proofErr w:type="spellEnd"/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t xml:space="preserve"> 12-2017.docx</w:t>
            </w:r>
          </w:p>
          <w:p w14:paraId="6149EE56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</w:p>
        </w:tc>
      </w:tr>
      <w:tr w:rsidR="00C85CCF" w14:paraId="2FF09246" w14:textId="77777777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30DEB0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B)</w:t>
            </w:r>
          </w:p>
        </w:tc>
        <w:tc>
          <w:tcPr>
            <w:tcW w:w="914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DBEBC4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die beim Bieter verbleiben und Vertragsbestandteil werden</w:t>
            </w:r>
          </w:p>
        </w:tc>
      </w:tr>
      <w:tr w:rsidR="00C85CCF" w14:paraId="2B7B9971" w14:textId="77777777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2859A0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4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78AB64" w14:textId="741E0F35" w:rsidR="003F19B1" w:rsidRDefault="00190C12" w:rsidP="00B5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t>Lieferstellen</w:t>
            </w:r>
          </w:p>
          <w:p w14:paraId="1254056E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t xml:space="preserve">VVB 635 - </w:t>
            </w:r>
            <w:proofErr w:type="spellStart"/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t>Zusaetzliche</w:t>
            </w:r>
            <w:proofErr w:type="spellEnd"/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t xml:space="preserve"> Vertragsbedingungen 12-2017.docx</w:t>
            </w:r>
          </w:p>
          <w:p w14:paraId="3C61083B" w14:textId="77777777" w:rsidR="003F19B1" w:rsidRDefault="003F19B1">
            <w:pPr>
              <w:widowControl w:val="0"/>
              <w:tabs>
                <w:tab w:val="right" w:pos="9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pacing w:val="-10"/>
                <w:kern w:val="0"/>
                <w:sz w:val="20"/>
                <w:szCs w:val="20"/>
              </w:rPr>
              <w:tab/>
            </w:r>
          </w:p>
          <w:p w14:paraId="71858CE8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</w:p>
        </w:tc>
      </w:tr>
      <w:tr w:rsidR="00C85CCF" w14:paraId="136D34DB" w14:textId="77777777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BA52F3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C)</w:t>
            </w:r>
          </w:p>
        </w:tc>
        <w:tc>
          <w:tcPr>
            <w:tcW w:w="914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0D1861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die, soweit erforderlich, ausgefüllt mit dem Angebot einzureichen sind</w:t>
            </w:r>
          </w:p>
        </w:tc>
      </w:tr>
      <w:tr w:rsidR="00C85CCF" w14:paraId="384EEF98" w14:textId="77777777">
        <w:trPr>
          <w:trHeight w:val="288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917373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914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7E28BF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t xml:space="preserve">VVB 124_LD - </w:t>
            </w:r>
            <w:proofErr w:type="spellStart"/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t>Eigenerklaerung</w:t>
            </w:r>
            <w:proofErr w:type="spellEnd"/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t xml:space="preserve"> zur Eignung Liefer-_Dienstleistungen 07-2019.docx</w:t>
            </w:r>
          </w:p>
          <w:p w14:paraId="16EDDCF7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t xml:space="preserve">VVB 234 - </w:t>
            </w:r>
            <w:proofErr w:type="spellStart"/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t>Erklaerung</w:t>
            </w:r>
            <w:proofErr w:type="spellEnd"/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t xml:space="preserve"> Bieter-_Arbeitsgemeinschaft 12-2017.docx</w:t>
            </w:r>
          </w:p>
          <w:p w14:paraId="3E429E56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t>VVB 633 - Angebotsschreiben - VOL 07-2019.rtf</w:t>
            </w:r>
          </w:p>
          <w:p w14:paraId="1CC12256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</w:p>
        </w:tc>
      </w:tr>
      <w:tr w:rsidR="00C85CCF" w14:paraId="71F6FC26" w14:textId="77777777">
        <w:trPr>
          <w:trHeight w:val="288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4A7675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D)</w:t>
            </w:r>
          </w:p>
        </w:tc>
        <w:tc>
          <w:tcPr>
            <w:tcW w:w="914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AF30FC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die ausgefüllt auf gesondertes Verlangen der Vergabestelle einzureichen sind</w:t>
            </w:r>
          </w:p>
        </w:tc>
      </w:tr>
      <w:tr w:rsidR="00C85CCF" w14:paraId="487EC7E6" w14:textId="77777777">
        <w:trPr>
          <w:trHeight w:val="288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343E62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4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4A03C1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t>keine</w:t>
            </w:r>
          </w:p>
        </w:tc>
      </w:tr>
    </w:tbl>
    <w:p w14:paraId="42C792A7" w14:textId="77777777" w:rsidR="003F19B1" w:rsidRDefault="003F19B1">
      <w:pPr>
        <w:widowControl w:val="0"/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color w:val="000000"/>
          <w:kern w:val="0"/>
          <w:sz w:val="24"/>
          <w:szCs w:val="24"/>
        </w:rPr>
      </w:pPr>
      <w:r>
        <w:rPr>
          <w:rFonts w:ascii="sans-serif" w:hAnsi="sans-serif" w:cs="sans-serif"/>
          <w:color w:val="000000"/>
          <w:kern w:val="0"/>
          <w:sz w:val="24"/>
          <w:szCs w:val="24"/>
        </w:rPr>
        <w:t> 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9142"/>
      </w:tblGrid>
      <w:tr w:rsidR="00C85CCF" w14:paraId="0CC0774B" w14:textId="77777777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51F12C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9E2363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Es ist beabsichtigt, die in beiliegender Leistungsbeschreibung bezeichneten Leistungen im Namen und für Rechnung</w:t>
            </w:r>
          </w:p>
        </w:tc>
      </w:tr>
      <w:tr w:rsidR="00C85CCF" w14:paraId="1F9F1A3C" w14:textId="77777777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AD220E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005A8F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</w:p>
        </w:tc>
      </w:tr>
      <w:tr w:rsidR="00C85CCF" w14:paraId="14FF9459" w14:textId="77777777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BE340F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DFE922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zu vergeben.</w:t>
            </w:r>
          </w:p>
        </w:tc>
      </w:tr>
    </w:tbl>
    <w:p w14:paraId="2BEAC963" w14:textId="77777777" w:rsidR="003F19B1" w:rsidRDefault="003F19B1">
      <w:pPr>
        <w:widowControl w:val="0"/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color w:val="000000"/>
          <w:kern w:val="0"/>
          <w:sz w:val="24"/>
          <w:szCs w:val="24"/>
        </w:rPr>
      </w:pPr>
      <w:r>
        <w:rPr>
          <w:rFonts w:ascii="sans-serif" w:hAnsi="sans-serif" w:cs="sans-serif"/>
          <w:color w:val="000000"/>
          <w:kern w:val="0"/>
          <w:sz w:val="24"/>
          <w:szCs w:val="24"/>
        </w:rPr>
        <w:t> 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9142"/>
      </w:tblGrid>
      <w:tr w:rsidR="00C85CCF" w14:paraId="35937CAE" w14:textId="77777777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3CB780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588FDA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Kommunikation</w:t>
            </w:r>
          </w:p>
        </w:tc>
      </w:tr>
      <w:tr w:rsidR="00C85CCF" w14:paraId="3FBC086C" w14:textId="77777777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22FAEC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01162A" w14:textId="339BDC6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t>Die Kommunikation erfolgt elektronisch über die Vergabeplattform</w:t>
            </w:r>
            <w:r w:rsidR="00190C12"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t xml:space="preserve"> www.evergabe.de</w:t>
            </w:r>
          </w:p>
        </w:tc>
      </w:tr>
      <w:tr w:rsidR="00C85CCF" w14:paraId="13C0EAE8" w14:textId="77777777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9BF5CC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314F6E" w14:textId="106A16F4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</w:p>
        </w:tc>
      </w:tr>
    </w:tbl>
    <w:p w14:paraId="6B0085BE" w14:textId="77777777" w:rsidR="003F19B1" w:rsidRDefault="003F19B1">
      <w:pPr>
        <w:widowControl w:val="0"/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color w:val="000000"/>
          <w:kern w:val="0"/>
          <w:sz w:val="24"/>
          <w:szCs w:val="24"/>
        </w:rPr>
      </w:pPr>
      <w:r>
        <w:rPr>
          <w:rFonts w:ascii="sans-serif" w:hAnsi="sans-serif" w:cs="sans-serif"/>
          <w:color w:val="000000"/>
          <w:kern w:val="0"/>
          <w:sz w:val="24"/>
          <w:szCs w:val="24"/>
        </w:rPr>
        <w:t> 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9142"/>
      </w:tblGrid>
      <w:tr w:rsidR="00C85CCF" w14:paraId="4EED0C93" w14:textId="77777777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17C476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D88EDA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Unterlagen (Eigenerklärungen, Angaben, Bescheinigungen oder sonstige Nachweise)</w:t>
            </w:r>
          </w:p>
        </w:tc>
      </w:tr>
      <w:tr w:rsidR="00C85CCF" w14:paraId="73FA1E50" w14:textId="77777777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25A1D5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BE2765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Folgende Unterlagen sind mit dem Angebot einzureichen:</w:t>
            </w:r>
          </w:p>
        </w:tc>
      </w:tr>
      <w:tr w:rsidR="00C85CCF" w14:paraId="35702CE9" w14:textId="77777777">
        <w:trPr>
          <w:trHeight w:val="34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69CDFC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142"/>
            </w:tblGrid>
            <w:tr w:rsidR="00C85CCF" w14:paraId="6862982F" w14:textId="77777777">
              <w:tc>
                <w:tcPr>
                  <w:tcW w:w="9142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F101E2E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Befähigung und Erlaubnis zur Berufsausübung</w:t>
                  </w:r>
                </w:p>
              </w:tc>
            </w:tr>
            <w:tr w:rsidR="00C85CCF" w14:paraId="0CAFE8E7" w14:textId="77777777">
              <w:tc>
                <w:tcPr>
                  <w:tcW w:w="9142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9753C3C" w14:textId="77777777" w:rsidR="003F19B1" w:rsidRDefault="003F19B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96" w:hanging="360"/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  <w:t>Erklärung zur Eignung (mittels Eigenerklärung vorzulegen): Eigenerklärung zum Nichtvorliegen von Ausschlussgründen (Zahlung der Steuern und Abgaben, Zahlung der Krankenkassenbeiträge, Zahlung der Beiträge an die Berufsgenossenschaft/gesetzliche Unfallversicherung, Insolvenz, Liquidation, sonstige Ausschlussgründe nach §§ 123, 124 GWB).</w:t>
                  </w:r>
                  <w:r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  <w:br/>
                    <w:t>Die Vergabestelle behält sich vor, insbesondere in Zweifelsfällen, einen entsprechenden Nachweis zu fordern.</w:t>
                  </w:r>
                </w:p>
                <w:p w14:paraId="119498A0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85CCF" w14:paraId="6C72B7FA" w14:textId="77777777">
              <w:tc>
                <w:tcPr>
                  <w:tcW w:w="9142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38690ED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Wirtschaftliche und finanzielle Leistungsfähigkeit</w:t>
                  </w:r>
                </w:p>
              </w:tc>
            </w:tr>
            <w:tr w:rsidR="00C85CCF" w14:paraId="63101C75" w14:textId="77777777">
              <w:tc>
                <w:tcPr>
                  <w:tcW w:w="9142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808D089" w14:textId="77777777" w:rsidR="003F19B1" w:rsidRDefault="003F19B1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96" w:hanging="360"/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  <w:t>Erklärung Umsatz (mittels Eigenerklärung vorzulegen): Erklärung über den Gesamtumsatz für die letzten drei abgeschlossenen Geschäftsjahre</w:t>
                  </w:r>
                </w:p>
                <w:p w14:paraId="5534BBA9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85CCF" w14:paraId="7AE59961" w14:textId="77777777">
              <w:tc>
                <w:tcPr>
                  <w:tcW w:w="9142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C209B14" w14:textId="77777777" w:rsidR="003F19B1" w:rsidRDefault="003F19B1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96" w:hanging="360"/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  <w:t>Erklärung vergaberechtlicher Mindestlohn (mittels Eigenerklärung vorzulegen): Die Erklärung zur Zahlung des vergaberechtlichen Mindestlohnes ist zu unterzeichnen.</w:t>
                  </w:r>
                </w:p>
                <w:p w14:paraId="09EA41A9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85CCF" w14:paraId="2DFCF16C" w14:textId="77777777">
              <w:tc>
                <w:tcPr>
                  <w:tcW w:w="9142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53A05CA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Technische und berufliche Leistungsfähigkeit</w:t>
                  </w:r>
                </w:p>
              </w:tc>
            </w:tr>
            <w:tr w:rsidR="00C85CCF" w14:paraId="378A77F5" w14:textId="77777777">
              <w:tc>
                <w:tcPr>
                  <w:tcW w:w="9142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BC68A4F" w14:textId="77777777" w:rsidR="003F19B1" w:rsidRDefault="003F19B1">
                  <w:pPr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96" w:hanging="360"/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  <w:t>Erklärung Beschäftigte (mittels Eigenerklärung vorzulegen): Eigenerklärung, aus der die durchschnittliche jährliche Beschäftigtenzahl des Unternehmens und die Zahl seiner Führungskräfte in den letzten drei Jahren ersichtlich ist.</w:t>
                  </w:r>
                </w:p>
                <w:p w14:paraId="6AB4DCE0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85CCF" w14:paraId="179DD049" w14:textId="77777777">
              <w:tc>
                <w:tcPr>
                  <w:tcW w:w="9142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628D223" w14:textId="77777777" w:rsidR="003F19B1" w:rsidRDefault="003F19B1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96" w:hanging="360"/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  <w:t>Referenzen (mittels Eigenerklärung vorzulegen): Die Angabe von mind. 3 vergleichbaren Referenzleistungen aus den letzten 3 Jahren, mit einer Kurzbeschreibung des Auftrages (Angabe u.a. von Leistungsgegenstand, Leistungszeitraum/-</w:t>
                  </w:r>
                  <w:proofErr w:type="spellStart"/>
                  <w:r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  <w:t>zeitpunkt</w:t>
                  </w:r>
                  <w:proofErr w:type="spellEnd"/>
                  <w:r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  <w:t>) ist erforderlich. Es ist der Auftraggeber, auf Verlangen der Vergabestelle dort ein Ansprechpartner, der für Rückfragen kontaktiert werden kann (Angabe mindestens von Telefonnummer oder E-Mail-Adresse), zu benennen. Alternativ kann vorgelegt werden:</w:t>
                  </w:r>
                  <w:r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  <w:br/>
                    <w:t>- bei Leistungen an öffentliche Auftraggeber eine durch die zuständige Behörde ausgestellte oder beglaubigte Bescheinigung oder - (bei privaten Auftraggebern) eine von diesen ausgestellte Bescheinigung.</w:t>
                  </w:r>
                  <w:r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  <w:br/>
                    <w:t>Falls Referenzen von Dritten (z.B. Nachunternehmern) beigebracht werden sollen (”Eignungsleihe”), muss deren Verfügbarkeit für die Vertragslaufzeit sichergestellt werden. Bitte kontaktieren Sie in diesem Falle die Vergabestelle rechtzeitig für weitere Formalitäten.</w:t>
                  </w:r>
                  <w:r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  <w:br/>
                    <w:t>Der Auftraggeber behält sich vor, die Angaben durch Nachfrage zu verifizieren. Er wird untaugliche Referenzen nicht berücksichtigen.</w:t>
                  </w:r>
                  <w:r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  <w:br/>
                    <w:t>Mehrere Referenzen eines Vertragspartners/Auftraggebers werden nur als eine Referenz gewertet.</w:t>
                  </w:r>
                </w:p>
                <w:p w14:paraId="77126446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1C4C47EE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B77AA02" w14:textId="77777777" w:rsidR="003F19B1" w:rsidRDefault="003F19B1">
      <w:pPr>
        <w:widowControl w:val="0"/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color w:val="000000"/>
          <w:kern w:val="0"/>
          <w:sz w:val="24"/>
          <w:szCs w:val="24"/>
        </w:rPr>
      </w:pPr>
      <w:r>
        <w:rPr>
          <w:rFonts w:ascii="sans-serif" w:hAnsi="sans-serif" w:cs="sans-serif"/>
          <w:color w:val="000000"/>
          <w:kern w:val="0"/>
          <w:sz w:val="24"/>
          <w:szCs w:val="24"/>
        </w:rPr>
        <w:t> 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9142"/>
      </w:tblGrid>
      <w:tr w:rsidR="00C85CCF" w14:paraId="56AAE131" w14:textId="77777777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C1CD85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F62309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Folgende Unterlagen sind auf gesondertes Verlangen der Vergabestelle vorzulegen</w:t>
            </w:r>
          </w:p>
        </w:tc>
      </w:tr>
      <w:tr w:rsidR="00C85CCF" w14:paraId="23058F72" w14:textId="77777777">
        <w:trPr>
          <w:trHeight w:val="34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8DF53B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142"/>
            </w:tblGrid>
            <w:tr w:rsidR="00C85CCF" w14:paraId="4B04662B" w14:textId="77777777">
              <w:tc>
                <w:tcPr>
                  <w:tcW w:w="9142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505CFE0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Befähigung und Erlaubnis zur Berufsausübung</w:t>
                  </w:r>
                </w:p>
              </w:tc>
            </w:tr>
            <w:tr w:rsidR="00C85CCF" w14:paraId="4139F302" w14:textId="77777777">
              <w:tc>
                <w:tcPr>
                  <w:tcW w:w="9142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2D05664" w14:textId="77777777" w:rsidR="003F19B1" w:rsidRDefault="003F19B1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96" w:hanging="360"/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  <w:t>Freistellungsbescheinigung nach § 48b Einkommensteuergesetz (mittels Dritterklärung vorzulegen)</w:t>
                  </w:r>
                </w:p>
                <w:p w14:paraId="0D8EFAD8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85CCF" w14:paraId="6435B484" w14:textId="77777777">
              <w:tc>
                <w:tcPr>
                  <w:tcW w:w="9142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72C6998" w14:textId="77777777" w:rsidR="003F19B1" w:rsidRDefault="003F19B1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96" w:hanging="360"/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  <w:t>Gewerbeanmeldung, Handelsregisterauszug und Eintragung in der Handwerksrolle (Handwerkskarte) bzw. bei der Industrie- und Handelskammer (mittels Dritterklärung vorzulegen)</w:t>
                  </w:r>
                </w:p>
                <w:p w14:paraId="2DDBCC34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85CCF" w14:paraId="4E56065A" w14:textId="77777777">
              <w:tc>
                <w:tcPr>
                  <w:tcW w:w="9142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B5B0CAF" w14:textId="77777777" w:rsidR="003F19B1" w:rsidRDefault="003F19B1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96" w:hanging="360"/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  <w:t>rechtskräftig bestätigter Insolvenzplan (falls eine Erklärung über das Vorliegen eines solchen Insolvenzplanes angegeben wurde) (mittels Dritterklärung vorzulegen)</w:t>
                  </w:r>
                </w:p>
                <w:p w14:paraId="6F028284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85CCF" w14:paraId="5D7A7BA0" w14:textId="77777777">
              <w:tc>
                <w:tcPr>
                  <w:tcW w:w="9142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53E8309" w14:textId="77777777" w:rsidR="003F19B1" w:rsidRDefault="003F19B1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96" w:hanging="360"/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  <w:lastRenderedPageBreak/>
                    <w:t>Unbedenklichkeitsbescheinigung der Berufsgenossenschaft des zuständigen Versicherungsträgers mit Angabe der Lohnsummen (mittels Dritterklärung vorzulegen)</w:t>
                  </w:r>
                </w:p>
                <w:p w14:paraId="5A35D007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85CCF" w14:paraId="67B209B5" w14:textId="77777777">
              <w:tc>
                <w:tcPr>
                  <w:tcW w:w="9142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EE59639" w14:textId="77777777" w:rsidR="003F19B1" w:rsidRDefault="003F19B1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96" w:hanging="360"/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  <w:t>Unbedenklichkeitsbescheinigung der tariflichen Sozialkasse, falls das Unternehmen beitragspflichtig ist (mittels Dritterklärung vorzulegen)</w:t>
                  </w:r>
                </w:p>
                <w:p w14:paraId="08C0CE2B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85CCF" w14:paraId="0D8EC2A2" w14:textId="77777777">
              <w:tc>
                <w:tcPr>
                  <w:tcW w:w="9142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42B4689" w14:textId="77777777" w:rsidR="003F19B1" w:rsidRDefault="003F19B1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96" w:hanging="360"/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  <w:t>Unbedenklichkeitsbescheinigung des Finanzamtes bzw. Bescheinigung in Steuersachen, falls das Finanzamt eine solche Bescheinigung ausstellt (mittels Dritterklärung vorzulegen)</w:t>
                  </w:r>
                </w:p>
                <w:p w14:paraId="7B3DD12E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85CCF" w14:paraId="3B6D9DC7" w14:textId="77777777">
              <w:tc>
                <w:tcPr>
                  <w:tcW w:w="9142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8CD6A23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Technische und berufliche Leistungsfähigkeit</w:t>
                  </w:r>
                </w:p>
              </w:tc>
            </w:tr>
            <w:tr w:rsidR="00C85CCF" w14:paraId="38EBA918" w14:textId="77777777">
              <w:tc>
                <w:tcPr>
                  <w:tcW w:w="9142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74AA5B2" w14:textId="77777777" w:rsidR="003F19B1" w:rsidRDefault="003F19B1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96" w:hanging="360"/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  <w:t>Erklärung zur Zahl der in den letzten 3 Jahren jahresdurchschnittlich beschäftigten Arbeitskräfte, gegliedert nach Lohngruppen, mit extra ausgewiesenem Leitungspersonal (mittels Eigenerklärung vorzulegen)</w:t>
                  </w:r>
                </w:p>
                <w:p w14:paraId="05C385AB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43C2CB7F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85CCF" w14:paraId="4D596109" w14:textId="77777777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5CC6C2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3.3</w:t>
            </w: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41B8C0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Entfällt</w:t>
            </w:r>
          </w:p>
        </w:tc>
      </w:tr>
    </w:tbl>
    <w:p w14:paraId="78EC7474" w14:textId="77777777" w:rsidR="003F19B1" w:rsidRDefault="003F19B1">
      <w:pPr>
        <w:widowControl w:val="0"/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color w:val="000000"/>
          <w:kern w:val="0"/>
          <w:sz w:val="24"/>
          <w:szCs w:val="24"/>
        </w:rPr>
      </w:pPr>
      <w:r>
        <w:rPr>
          <w:rFonts w:ascii="sans-serif" w:hAnsi="sans-serif" w:cs="sans-serif"/>
          <w:color w:val="000000"/>
          <w:kern w:val="0"/>
          <w:sz w:val="24"/>
          <w:szCs w:val="24"/>
        </w:rPr>
        <w:t> 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396"/>
        <w:gridCol w:w="396"/>
        <w:gridCol w:w="8349"/>
      </w:tblGrid>
      <w:tr w:rsidR="00C85CCF" w14:paraId="60BF77E8" w14:textId="77777777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3C6C58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153C85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Losweise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Vergabe</w:t>
            </w:r>
          </w:p>
        </w:tc>
      </w:tr>
      <w:tr w:rsidR="00C85CCF" w14:paraId="51044C34" w14:textId="77777777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67E4F6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1"/>
            </w:tblGrid>
            <w:tr w:rsidR="00C85CCF" w14:paraId="0AB2BC3D" w14:textId="77777777">
              <w:tc>
                <w:tcPr>
                  <w:tcW w:w="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8C78E81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0"/>
                    <w:jc w:val="center"/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05EC2DAE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A1248E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nein</w:t>
            </w:r>
          </w:p>
        </w:tc>
      </w:tr>
      <w:tr w:rsidR="00C85CCF" w14:paraId="46E9FEFF" w14:textId="77777777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EC40F5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1"/>
            </w:tblGrid>
            <w:tr w:rsidR="00C85CCF" w14:paraId="4475AC5F" w14:textId="77777777">
              <w:tc>
                <w:tcPr>
                  <w:tcW w:w="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E84B737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716287DC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02EA78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ja, Angebote sind möglich</w:t>
            </w:r>
          </w:p>
        </w:tc>
      </w:tr>
      <w:tr w:rsidR="00C85CCF" w14:paraId="21CFD245" w14:textId="77777777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E84ACA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89EC2A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1"/>
            </w:tblGrid>
            <w:tr w:rsidR="00C85CCF" w14:paraId="57535C6D" w14:textId="77777777">
              <w:tc>
                <w:tcPr>
                  <w:tcW w:w="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935FDB8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340DA09C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4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D74071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nur für ein Los</w:t>
            </w:r>
          </w:p>
        </w:tc>
      </w:tr>
      <w:tr w:rsidR="00C85CCF" w14:paraId="091EB70A" w14:textId="77777777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C262C7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54519A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1"/>
            </w:tblGrid>
            <w:tr w:rsidR="00C85CCF" w14:paraId="7D3A00D6" w14:textId="77777777">
              <w:tc>
                <w:tcPr>
                  <w:tcW w:w="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5CB243D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353F194A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4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B9F5FC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für eine maximale Anzahl an Losen: siehe Bekanntmachung oder Aufforderung zur Interessensbestätigung</w:t>
            </w:r>
          </w:p>
        </w:tc>
      </w:tr>
      <w:tr w:rsidR="00C85CCF" w14:paraId="2086F33F" w14:textId="77777777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60C316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2915A1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1"/>
            </w:tblGrid>
            <w:tr w:rsidR="00C85CCF" w14:paraId="2EA7FABD" w14:textId="77777777">
              <w:tc>
                <w:tcPr>
                  <w:tcW w:w="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C2FBE64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7D4AFA86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4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79ED07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nur für alle Lose (alle Lose müssen angeboten werden)</w:t>
            </w:r>
          </w:p>
        </w:tc>
      </w:tr>
      <w:tr w:rsidR="00C85CCF" w14:paraId="6E9C0FBC" w14:textId="77777777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2E7939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1"/>
            </w:tblGrid>
            <w:tr w:rsidR="00C85CCF" w14:paraId="6FD007BD" w14:textId="77777777">
              <w:tc>
                <w:tcPr>
                  <w:tcW w:w="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5ED6888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1AC5D1CD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0E6DEE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Beschränkung der Zahl der Lose, für die ein Bieter den Zuschlag erhalten kann</w:t>
            </w:r>
          </w:p>
        </w:tc>
      </w:tr>
      <w:tr w:rsidR="00C85CCF" w14:paraId="0443398A" w14:textId="77777777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149C0D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B38932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A32159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Höchstzahl: siehe Bekanntmachung bzw. Aufforderung zur Interessensbestätigung</w:t>
            </w:r>
          </w:p>
        </w:tc>
      </w:tr>
      <w:tr w:rsidR="00C85CCF" w14:paraId="4383B381" w14:textId="77777777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030D52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22C061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3B2EEA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Bedingungen zur Ermittlung derjenigen Lose, für die ein Bieter den Zuschlag erhält, falls sein Angebot in mehr Losen das wirtschaftlichste ist als der angegebenen Höchstzahl an Losen</w:t>
            </w:r>
          </w:p>
        </w:tc>
      </w:tr>
      <w:tr w:rsidR="00C85CCF" w14:paraId="069369BE" w14:textId="77777777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8A364E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520B08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7DEA53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</w:p>
        </w:tc>
      </w:tr>
    </w:tbl>
    <w:p w14:paraId="604C4D9A" w14:textId="77777777" w:rsidR="003F19B1" w:rsidRDefault="003F19B1">
      <w:pPr>
        <w:widowControl w:val="0"/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color w:val="000000"/>
          <w:kern w:val="0"/>
          <w:sz w:val="24"/>
          <w:szCs w:val="24"/>
        </w:rPr>
      </w:pPr>
      <w:r>
        <w:rPr>
          <w:rFonts w:ascii="sans-serif" w:hAnsi="sans-serif" w:cs="sans-serif"/>
          <w:color w:val="000000"/>
          <w:kern w:val="0"/>
          <w:sz w:val="24"/>
          <w:szCs w:val="24"/>
        </w:rPr>
        <w:t> 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396"/>
        <w:gridCol w:w="396"/>
        <w:gridCol w:w="396"/>
        <w:gridCol w:w="7951"/>
      </w:tblGrid>
      <w:tr w:rsidR="00C85CCF" w14:paraId="5856888E" w14:textId="77777777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49F3E5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1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1E880F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Nebenangebote</w:t>
            </w:r>
          </w:p>
        </w:tc>
      </w:tr>
      <w:tr w:rsidR="00C85CCF" w14:paraId="5BA09774" w14:textId="77777777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C19903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5.1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1"/>
            </w:tblGrid>
            <w:tr w:rsidR="00C85CCF" w14:paraId="6CC7F5B6" w14:textId="77777777">
              <w:tc>
                <w:tcPr>
                  <w:tcW w:w="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017D15F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4E2A3CE7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6F5870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Nebenangebote sind nicht zugelassen, Nummer 4 der Bewerbungsbedingungen EU gilt nicht.</w:t>
            </w:r>
          </w:p>
        </w:tc>
      </w:tr>
      <w:tr w:rsidR="00C85CCF" w14:paraId="41E00919" w14:textId="77777777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DF2405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5.2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1"/>
            </w:tblGrid>
            <w:tr w:rsidR="00C85CCF" w14:paraId="4315DFEC" w14:textId="77777777">
              <w:tc>
                <w:tcPr>
                  <w:tcW w:w="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D75965B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0"/>
                    <w:jc w:val="center"/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393C49C9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E770D2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Nebenangebote sind zugelassen (siehe auch Nummer 4 der Bewerbungsbedingungen EU) - ausgenommen Nebenangebote, die ausschließlich Preisnachlässe mit Bedingungen beinhalten - </w:t>
            </w:r>
          </w:p>
        </w:tc>
      </w:tr>
      <w:tr w:rsidR="00C85CCF" w14:paraId="002A5B1E" w14:textId="77777777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C9D1A2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7C0D9E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1"/>
            </w:tblGrid>
            <w:tr w:rsidR="00C85CCF" w14:paraId="5E1F8FF4" w14:textId="77777777">
              <w:tc>
                <w:tcPr>
                  <w:tcW w:w="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123311B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0"/>
                    <w:jc w:val="center"/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7BE277DA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1CDBD5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für die gesamte Leistung</w:t>
            </w:r>
          </w:p>
        </w:tc>
      </w:tr>
      <w:tr w:rsidR="00C85CCF" w14:paraId="7A4AE123" w14:textId="77777777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F62E1D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5412C9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1"/>
            </w:tblGrid>
            <w:tr w:rsidR="00C85CCF" w14:paraId="11BDC568" w14:textId="77777777">
              <w:tc>
                <w:tcPr>
                  <w:tcW w:w="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26181D0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384AED24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78470F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nur für nachfolgend genannte Bereiche:</w:t>
            </w:r>
          </w:p>
        </w:tc>
      </w:tr>
      <w:tr w:rsidR="00C85CCF" w14:paraId="27DCAB72" w14:textId="77777777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AC01FD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D50D91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765887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2F1F9E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</w:p>
        </w:tc>
      </w:tr>
      <w:tr w:rsidR="00C85CCF" w14:paraId="22CDD7E3" w14:textId="77777777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A9ECFC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F55EB5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1"/>
            </w:tblGrid>
            <w:tr w:rsidR="00C85CCF" w14:paraId="7ADA30D7" w14:textId="77777777">
              <w:tc>
                <w:tcPr>
                  <w:tcW w:w="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C3F1374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1F9090EF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14D8CD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mit Ausnahme nachfolgend genannter Bereiche:</w:t>
            </w:r>
          </w:p>
        </w:tc>
      </w:tr>
      <w:tr w:rsidR="00C85CCF" w14:paraId="63385D08" w14:textId="77777777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DFE7C5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CB5546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9316B4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DABAAC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</w:p>
        </w:tc>
      </w:tr>
      <w:tr w:rsidR="00C85CCF" w14:paraId="68DC01D0" w14:textId="77777777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55E230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D2FC97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1"/>
            </w:tblGrid>
            <w:tr w:rsidR="00C85CCF" w14:paraId="3EC0A211" w14:textId="77777777">
              <w:tc>
                <w:tcPr>
                  <w:tcW w:w="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2310CB0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0"/>
                    <w:jc w:val="center"/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7F162FC0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32E731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unter folgenden weiteren Bedingungen:</w:t>
            </w:r>
          </w:p>
        </w:tc>
      </w:tr>
      <w:tr w:rsidR="00C85CCF" w14:paraId="57C0ABD0" w14:textId="77777777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3E7F8C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B008C9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4DC237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1"/>
            </w:tblGrid>
            <w:tr w:rsidR="00C85CCF" w14:paraId="72A15853" w14:textId="77777777">
              <w:tc>
                <w:tcPr>
                  <w:tcW w:w="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D207E7D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0"/>
                    <w:jc w:val="center"/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32C65CF7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E95076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nur in Verbindung mit einem Hauptangebot</w:t>
            </w:r>
          </w:p>
        </w:tc>
      </w:tr>
    </w:tbl>
    <w:p w14:paraId="158C289A" w14:textId="77777777" w:rsidR="003F19B1" w:rsidRDefault="003F19B1">
      <w:pPr>
        <w:widowControl w:val="0"/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color w:val="000000"/>
          <w:kern w:val="0"/>
          <w:sz w:val="24"/>
          <w:szCs w:val="24"/>
        </w:rPr>
      </w:pPr>
      <w:r>
        <w:rPr>
          <w:rFonts w:ascii="sans-serif" w:hAnsi="sans-serif" w:cs="sans-serif"/>
          <w:color w:val="000000"/>
          <w:kern w:val="0"/>
          <w:sz w:val="24"/>
          <w:szCs w:val="24"/>
        </w:rPr>
        <w:t> 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396"/>
        <w:gridCol w:w="8746"/>
      </w:tblGrid>
      <w:tr w:rsidR="00C85CCF" w14:paraId="4BF0F4F7" w14:textId="77777777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FE4DD9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FD56A0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Angebotswertung</w:t>
            </w:r>
          </w:p>
        </w:tc>
      </w:tr>
      <w:tr w:rsidR="00C85CCF" w14:paraId="1195C754" w14:textId="77777777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F29473" w14:textId="77777777" w:rsidR="003F19B1" w:rsidRPr="00B54928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1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36061F" w14:textId="77777777" w:rsidR="003F19B1" w:rsidRPr="00190C12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90C12">
              <w:rPr>
                <w:rFonts w:ascii="Arial" w:hAnsi="Arial" w:cs="Arial"/>
                <w:kern w:val="0"/>
                <w:sz w:val="20"/>
                <w:szCs w:val="20"/>
              </w:rPr>
              <w:t>Kriterien für die Wertung der Haupt- und ggf. Nebenangebote</w:t>
            </w:r>
          </w:p>
        </w:tc>
      </w:tr>
      <w:tr w:rsidR="00C85CCF" w14:paraId="3562C87E" w14:textId="77777777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0CA2EE" w14:textId="77777777" w:rsidR="003F19B1" w:rsidRPr="00B54928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1"/>
            </w:tblGrid>
            <w:tr w:rsidR="00B54928" w:rsidRPr="00B54928" w14:paraId="725FFDF7" w14:textId="77777777">
              <w:tc>
                <w:tcPr>
                  <w:tcW w:w="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1D34DE5" w14:textId="77777777" w:rsidR="003F19B1" w:rsidRPr="00B54928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0"/>
                    <w:jc w:val="center"/>
                    <w:rPr>
                      <w:rFonts w:ascii="Arial" w:hAnsi="Arial" w:cs="Arial"/>
                      <w:color w:val="FF0000"/>
                      <w:kern w:val="0"/>
                      <w:sz w:val="20"/>
                      <w:szCs w:val="20"/>
                    </w:rPr>
                  </w:pPr>
                  <w:r w:rsidRPr="00B54928">
                    <w:rPr>
                      <w:rFonts w:ascii="Arial" w:hAnsi="Arial" w:cs="Arial"/>
                      <w:color w:val="FF0000"/>
                      <w:kern w:val="0"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679EDA46" w14:textId="77777777" w:rsidR="003F19B1" w:rsidRPr="00B54928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289ED9" w14:textId="77777777" w:rsidR="003F19B1" w:rsidRPr="00190C12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90C12">
              <w:rPr>
                <w:rFonts w:ascii="Arial" w:hAnsi="Arial" w:cs="Arial"/>
                <w:kern w:val="0"/>
                <w:sz w:val="20"/>
                <w:szCs w:val="20"/>
              </w:rPr>
              <w:t>Zuschlagskriterium Preis</w:t>
            </w:r>
          </w:p>
        </w:tc>
      </w:tr>
      <w:tr w:rsidR="00C85CCF" w14:paraId="64C244EB" w14:textId="77777777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B26590" w14:textId="77777777" w:rsidR="003F19B1" w:rsidRPr="00B54928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EF0C58" w14:textId="77777777" w:rsidR="003F19B1" w:rsidRPr="00B54928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B96D4D" w14:textId="77777777" w:rsidR="003F19B1" w:rsidRPr="00190C12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90C12">
              <w:rPr>
                <w:rFonts w:ascii="Arial" w:hAnsi="Arial" w:cs="Arial"/>
                <w:kern w:val="0"/>
                <w:sz w:val="20"/>
                <w:szCs w:val="20"/>
              </w:rPr>
              <w:t>Der Preis wird aus der Wertungssumme des Angebotes ermittelt.</w:t>
            </w:r>
          </w:p>
          <w:p w14:paraId="50A2FAF0" w14:textId="77777777" w:rsidR="003F19B1" w:rsidRPr="00190C12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90C12">
              <w:rPr>
                <w:rFonts w:ascii="Arial" w:hAnsi="Arial" w:cs="Arial"/>
                <w:kern w:val="0"/>
                <w:sz w:val="20"/>
                <w:szCs w:val="20"/>
              </w:rPr>
              <w:t>Die Wertungssummen werden ermittelt aus den nachgerechneten Angebotssummen, insbesondere unter Berücksichtigung von Nachlässen.</w:t>
            </w:r>
          </w:p>
          <w:p w14:paraId="1781AC78" w14:textId="77777777" w:rsidR="003F19B1" w:rsidRPr="00190C12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85CCF" w14:paraId="5D18D24A" w14:textId="77777777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DAD699" w14:textId="77777777" w:rsidR="003F19B1" w:rsidRPr="00B54928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1"/>
            </w:tblGrid>
            <w:tr w:rsidR="00B54928" w:rsidRPr="00B54928" w14:paraId="494C38E8" w14:textId="77777777">
              <w:tc>
                <w:tcPr>
                  <w:tcW w:w="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5675C49" w14:textId="77777777" w:rsidR="003F19B1" w:rsidRPr="00B54928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0"/>
                    <w:jc w:val="center"/>
                    <w:rPr>
                      <w:rFonts w:ascii="Arial" w:hAnsi="Arial" w:cs="Arial"/>
                      <w:color w:val="FF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0C2FF4B3" w14:textId="77777777" w:rsidR="003F19B1" w:rsidRPr="00B54928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CB3765" w14:textId="77777777" w:rsidR="003F19B1" w:rsidRPr="00190C12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90C12">
              <w:rPr>
                <w:rFonts w:ascii="Arial" w:hAnsi="Arial" w:cs="Arial"/>
                <w:kern w:val="0"/>
                <w:sz w:val="20"/>
                <w:szCs w:val="20"/>
              </w:rPr>
              <w:t>Mehrere Zuschlagskriterien gemäß Formblatt Zuschlagskriterien</w:t>
            </w:r>
          </w:p>
        </w:tc>
      </w:tr>
    </w:tbl>
    <w:p w14:paraId="1C484E5B" w14:textId="77777777" w:rsidR="003F19B1" w:rsidRDefault="003F19B1">
      <w:pPr>
        <w:widowControl w:val="0"/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color w:val="000000"/>
          <w:kern w:val="0"/>
          <w:sz w:val="24"/>
          <w:szCs w:val="24"/>
        </w:rPr>
      </w:pPr>
      <w:r>
        <w:rPr>
          <w:rFonts w:ascii="sans-serif" w:hAnsi="sans-serif" w:cs="sans-serif"/>
          <w:color w:val="000000"/>
          <w:kern w:val="0"/>
          <w:sz w:val="24"/>
          <w:szCs w:val="24"/>
        </w:rPr>
        <w:lastRenderedPageBreak/>
        <w:t> 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396"/>
        <w:gridCol w:w="8745"/>
      </w:tblGrid>
      <w:tr w:rsidR="00C85CCF" w14:paraId="440BFE57" w14:textId="77777777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F2BAFF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1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FC9C7C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Zugelassene Angebotsabgabe</w:t>
            </w:r>
          </w:p>
        </w:tc>
      </w:tr>
      <w:tr w:rsidR="00C85CCF" w14:paraId="54E71D90" w14:textId="77777777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29196A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1"/>
            </w:tblGrid>
            <w:tr w:rsidR="00C85CCF" w14:paraId="03F0BCC9" w14:textId="77777777">
              <w:tc>
                <w:tcPr>
                  <w:tcW w:w="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2C0A7C4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0"/>
                    <w:jc w:val="center"/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45870F6F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67F9CD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elektronisch in Textform.</w:t>
            </w:r>
          </w:p>
        </w:tc>
      </w:tr>
      <w:tr w:rsidR="00C85CCF" w14:paraId="03F6ACF0" w14:textId="77777777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661353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1"/>
            </w:tblGrid>
            <w:tr w:rsidR="00C85CCF" w14:paraId="16DFEC63" w14:textId="77777777">
              <w:tc>
                <w:tcPr>
                  <w:tcW w:w="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4003438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277C539B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01947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elektronisch mit fortgeschrittener/m Signatur/Siegel.</w:t>
            </w:r>
          </w:p>
        </w:tc>
      </w:tr>
      <w:tr w:rsidR="00C85CCF" w14:paraId="6DA8705A" w14:textId="77777777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551522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1"/>
            </w:tblGrid>
            <w:tr w:rsidR="00C85CCF" w14:paraId="05B49FF0" w14:textId="77777777">
              <w:tc>
                <w:tcPr>
                  <w:tcW w:w="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01877B1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7D687D78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A26925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elektronisch mit qualifizierter/m Signatur/Siegel.</w:t>
            </w:r>
          </w:p>
        </w:tc>
      </w:tr>
      <w:tr w:rsidR="00C85CCF" w14:paraId="324BA40A" w14:textId="77777777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EB2A92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1"/>
            </w:tblGrid>
            <w:tr w:rsidR="00C85CCF" w14:paraId="0AB3C8ED" w14:textId="77777777">
              <w:tc>
                <w:tcPr>
                  <w:tcW w:w="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5CD293C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2E2FF5AE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F0D5ED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schriftlich.</w:t>
            </w:r>
          </w:p>
        </w:tc>
      </w:tr>
    </w:tbl>
    <w:p w14:paraId="1AE0DD4B" w14:textId="77777777" w:rsidR="003F19B1" w:rsidRDefault="003F19B1">
      <w:pPr>
        <w:widowControl w:val="0"/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color w:val="000000"/>
          <w:kern w:val="0"/>
          <w:sz w:val="24"/>
          <w:szCs w:val="24"/>
        </w:rPr>
      </w:pPr>
      <w:r>
        <w:rPr>
          <w:rFonts w:ascii="sans-serif" w:hAnsi="sans-serif" w:cs="sans-serif"/>
          <w:color w:val="000000"/>
          <w:kern w:val="0"/>
          <w:sz w:val="24"/>
          <w:szCs w:val="24"/>
        </w:rPr>
        <w:t> 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9142"/>
      </w:tblGrid>
      <w:tr w:rsidR="00C85CCF" w14:paraId="29869CB5" w14:textId="77777777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963411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5839A6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Bei 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elektronischer Angebotsübermittlung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in Textform muss der Bieter zu erkennen sein; falls vorgegeben, ist das Angebot mit der geforderten Signatur/dem geforderten Siegel zu versehen.</w:t>
            </w:r>
          </w:p>
          <w:p w14:paraId="53A8396B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Das Angebot ist zusammen mit den Anlagen bis zum Ablauf der Angebotsfrist über die Vergabeplattform der Vergabestelle zu übermitteln.</w:t>
            </w:r>
          </w:p>
          <w:p w14:paraId="77AFACD7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C36951C" w14:textId="77777777" w:rsidR="003F19B1" w:rsidRDefault="003F19B1">
      <w:pPr>
        <w:widowControl w:val="0"/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color w:val="000000"/>
          <w:kern w:val="0"/>
          <w:sz w:val="24"/>
          <w:szCs w:val="24"/>
        </w:rPr>
      </w:pPr>
      <w:r>
        <w:rPr>
          <w:rFonts w:ascii="sans-serif" w:hAnsi="sans-serif" w:cs="sans-serif"/>
          <w:color w:val="000000"/>
          <w:kern w:val="0"/>
          <w:sz w:val="24"/>
          <w:szCs w:val="24"/>
        </w:rPr>
        <w:t> 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453"/>
        <w:gridCol w:w="453"/>
        <w:gridCol w:w="1700"/>
        <w:gridCol w:w="6535"/>
      </w:tblGrid>
      <w:tr w:rsidR="00C85CCF" w14:paraId="4258929D" w14:textId="77777777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032658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4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E2C946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Bei 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schriftlicher Angebotsabgabe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ist das beigefügte Angebotsschreiben zu unterzeichnen und zusammen mit den Anlagen in verschlossenem Umschlag bis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zum  Ablauf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der Angebotsfrist an folgende Anschrift zu senden oder dort abzugeben:</w:t>
            </w:r>
          </w:p>
          <w:p w14:paraId="2B504AF6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85CCF" w14:paraId="5ADF1269" w14:textId="77777777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FD634E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D7921C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1"/>
            </w:tblGrid>
            <w:tr w:rsidR="00C85CCF" w14:paraId="6223AD7E" w14:textId="77777777">
              <w:tc>
                <w:tcPr>
                  <w:tcW w:w="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A0D0FCA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0DC3B762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5EE0B4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siehe Briefkopf</w:t>
            </w:r>
          </w:p>
        </w:tc>
      </w:tr>
      <w:tr w:rsidR="00C85CCF" w14:paraId="2D35993B" w14:textId="77777777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D228C0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722917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1"/>
            </w:tblGrid>
            <w:tr w:rsidR="00C85CCF" w14:paraId="53D9633F" w14:textId="77777777">
              <w:tc>
                <w:tcPr>
                  <w:tcW w:w="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59F1AF1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55C13D9B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65355A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Stelle:</w:t>
            </w: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BCB9ED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</w:p>
        </w:tc>
      </w:tr>
      <w:tr w:rsidR="00C85CCF" w14:paraId="2772E001" w14:textId="77777777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4447FE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8ADA20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DEEB66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F95F81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D19B3A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 </w:t>
            </w:r>
          </w:p>
          <w:p w14:paraId="1A3CBEDD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</w:tbl>
    <w:p w14:paraId="7D085748" w14:textId="77777777" w:rsidR="003F19B1" w:rsidRDefault="003F19B1">
      <w:pPr>
        <w:widowControl w:val="0"/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color w:val="000000"/>
          <w:kern w:val="0"/>
          <w:sz w:val="24"/>
          <w:szCs w:val="24"/>
        </w:rPr>
      </w:pPr>
      <w:r>
        <w:rPr>
          <w:rFonts w:ascii="sans-serif" w:hAnsi="sans-serif" w:cs="sans-serif"/>
          <w:color w:val="000000"/>
          <w:kern w:val="0"/>
          <w:sz w:val="24"/>
          <w:szCs w:val="24"/>
        </w:rPr>
        <w:t> 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9142"/>
      </w:tblGrid>
      <w:tr w:rsidR="00C85CCF" w14:paraId="04E5545C" w14:textId="77777777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096BF4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7F40CA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Behörde, an die sich der Bewerber oder Bieter zur Nachprüfung behaupteter Verstöße gegen die Vergabebestimmungen wenden kann:</w:t>
            </w:r>
          </w:p>
        </w:tc>
      </w:tr>
      <w:tr w:rsidR="00C85CCF" w14:paraId="0C96CA72" w14:textId="77777777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E21221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DE6B7B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Vergabekammer (§ 156 GWB):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"/>
              <w:gridCol w:w="3578"/>
              <w:gridCol w:w="1133"/>
              <w:gridCol w:w="3580"/>
            </w:tblGrid>
            <w:tr w:rsidR="00C85CCF" w14:paraId="0775137E" w14:textId="77777777" w:rsidTr="00B54928">
              <w:trPr>
                <w:trHeight w:val="333"/>
              </w:trPr>
              <w:tc>
                <w:tcPr>
                  <w:tcW w:w="8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ACE324F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8291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36CFEBC" w14:textId="7D711198" w:rsidR="003F19B1" w:rsidRDefault="00B54928" w:rsidP="00B549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13131"/>
                      <w:sz w:val="20"/>
                      <w:szCs w:val="20"/>
                      <w:shd w:val="clear" w:color="auto" w:fill="FEFEFE"/>
                    </w:rPr>
                    <w:t>1. Vergabekammer des Freistaates Sachsen bei der Landesdirektion Sachsen</w:t>
                  </w:r>
                  <w:r>
                    <w:rPr>
                      <w:rFonts w:ascii="Arial" w:hAnsi="Arial" w:cs="Arial"/>
                      <w:color w:val="313131"/>
                      <w:sz w:val="20"/>
                      <w:szCs w:val="20"/>
                    </w:rPr>
                    <w:br/>
                  </w:r>
                </w:p>
              </w:tc>
            </w:tr>
            <w:tr w:rsidR="00C85CCF" w14:paraId="466F36FE" w14:textId="77777777">
              <w:tc>
                <w:tcPr>
                  <w:tcW w:w="8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1798E29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Anschrift</w:t>
                  </w:r>
                </w:p>
              </w:tc>
              <w:tc>
                <w:tcPr>
                  <w:tcW w:w="8291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F4F7604" w14:textId="3543D438" w:rsidR="003F19B1" w:rsidRDefault="00B549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13131"/>
                      <w:sz w:val="20"/>
                      <w:szCs w:val="20"/>
                      <w:shd w:val="clear" w:color="auto" w:fill="FEFEFE"/>
                    </w:rPr>
                    <w:t>PF 10 13 64</w:t>
                  </w:r>
                  <w:r>
                    <w:rPr>
                      <w:rFonts w:ascii="Arial" w:hAnsi="Arial" w:cs="Arial"/>
                      <w:color w:val="313131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color w:val="313131"/>
                      <w:sz w:val="20"/>
                      <w:szCs w:val="20"/>
                      <w:shd w:val="clear" w:color="auto" w:fill="FEFEFE"/>
                    </w:rPr>
                    <w:t>04013 Leipzig</w:t>
                  </w:r>
                </w:p>
              </w:tc>
            </w:tr>
            <w:tr w:rsidR="00C85CCF" w14:paraId="59E18F47" w14:textId="77777777">
              <w:tc>
                <w:tcPr>
                  <w:tcW w:w="8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39D8950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Tel.</w:t>
                  </w:r>
                </w:p>
              </w:tc>
              <w:tc>
                <w:tcPr>
                  <w:tcW w:w="3578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DA99023" w14:textId="33B36C4D" w:rsidR="003F19B1" w:rsidRDefault="00B549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13131"/>
                      <w:sz w:val="20"/>
                      <w:szCs w:val="20"/>
                      <w:shd w:val="clear" w:color="auto" w:fill="FEFEFE"/>
                    </w:rPr>
                    <w:t>0341 977 - 3800</w:t>
                  </w:r>
                </w:p>
              </w:tc>
              <w:tc>
                <w:tcPr>
                  <w:tcW w:w="113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D0B72E5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Fax</w:t>
                  </w:r>
                </w:p>
              </w:tc>
              <w:tc>
                <w:tcPr>
                  <w:tcW w:w="3578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B438F6A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85CCF" w14:paraId="1758198F" w14:textId="77777777">
              <w:tc>
                <w:tcPr>
                  <w:tcW w:w="8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D42725B" w14:textId="77777777" w:rsidR="003F19B1" w:rsidRDefault="003F1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8289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929E58D" w14:textId="26EDEDC8" w:rsidR="003F19B1" w:rsidRDefault="00B549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</w:pPr>
                  <w:r w:rsidRPr="00B54928"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  <w:t>vergabekammer@lds.sachsen.de</w:t>
                  </w:r>
                </w:p>
              </w:tc>
            </w:tr>
          </w:tbl>
          <w:p w14:paraId="29D9336E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14:paraId="0FE135D5" w14:textId="77777777" w:rsidR="003F19B1" w:rsidRDefault="003F19B1">
      <w:pPr>
        <w:widowControl w:val="0"/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color w:val="000000"/>
          <w:kern w:val="0"/>
          <w:sz w:val="24"/>
          <w:szCs w:val="24"/>
        </w:rPr>
      </w:pPr>
      <w:r>
        <w:rPr>
          <w:rFonts w:ascii="sans-serif" w:hAnsi="sans-serif" w:cs="sans-serif"/>
          <w:color w:val="000000"/>
          <w:kern w:val="0"/>
          <w:sz w:val="24"/>
          <w:szCs w:val="24"/>
        </w:rPr>
        <w:t> 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9142"/>
      </w:tblGrid>
      <w:tr w:rsidR="00C85CCF" w14:paraId="7A86EFA7" w14:textId="77777777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DAEB9E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8DF1ED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Weitere Angaben</w:t>
            </w:r>
          </w:p>
        </w:tc>
      </w:tr>
      <w:tr w:rsidR="00C85CCF" w14:paraId="55F5EEEE" w14:textId="77777777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A4E2B7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9A4280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</w:p>
        </w:tc>
      </w:tr>
      <w:tr w:rsidR="00C85CCF" w14:paraId="614F1AC8" w14:textId="77777777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DC16C6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627C80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Sonstiges</w:t>
            </w:r>
          </w:p>
        </w:tc>
      </w:tr>
      <w:tr w:rsidR="00C85CCF" w14:paraId="77F48ABC" w14:textId="77777777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C35428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8052C8" w14:textId="77777777" w:rsidR="003F19B1" w:rsidRDefault="003F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t>Die gesamte Kommunikation ist ausschließlich über die Vergabeplattform zu</w:t>
            </w:r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br/>
              <w:t>führen.</w:t>
            </w:r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br/>
              <w:t>Telefonische Anfragen werden nicht bearbeitet.</w:t>
            </w:r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br/>
              <w:t>Die Angebote sind elektronisch in Textform einzureichen.</w:t>
            </w:r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br/>
              <w:t>Die Unterlagen sind vollständig einzureichen. Inhaltliche Änderungen sind nicht</w:t>
            </w:r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br/>
              <w:t>zulässig.</w:t>
            </w:r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br/>
              <w:t>Bitte beachten: Um einen eventuellen Ausschluss des Angebotes zu vermeiden,</w:t>
            </w:r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br/>
              <w:t>legen Sie bitte die geforderten Nachweise und Erklärungen dem Angebot unbedingt</w:t>
            </w:r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br/>
              <w:t>vollständig bei.</w:t>
            </w:r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br/>
              <w:t>Die Bildung von Bewerber-/Bietergemeinschaften (nachfolgend: “Bietergemeinschaft(en)” [BG], im Auftragsfalle</w:t>
            </w:r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br/>
              <w:t>Arbeitsgemeinschaft(en) [AG]) ist zulässig. BG müssen sich bereits als solche bewerben. Die nachträgliche Bildung ist</w:t>
            </w:r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br/>
              <w:t>grundsätzlich nicht möglich. Die BG hat mit dem Angebot eine von allen Mitgliedern rechtsverbindlich unterschriebene</w:t>
            </w:r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br/>
              <w:t>Erklärung abzugeben,</w:t>
            </w:r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br/>
              <w:t>- in der die Bildung einer AG im Auftragsfall erklärt ist,</w:t>
            </w:r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br/>
              <w:t xml:space="preserve">- in der alle Mitglieder aufgeführt sind und eines der Mitglieder als bevollmächtigter Vertreter für den </w:t>
            </w:r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lastRenderedPageBreak/>
              <w:t>Abschluss und die</w:t>
            </w:r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br/>
              <w:t>Durchführung des Vertrages bezeichnet ist,</w:t>
            </w:r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br/>
              <w:t>- in der bestätigt wird, dass der bevollmächtigte Vertreter alle Mitglieder der BG/AG gegenüber dem Auftraggeber</w:t>
            </w:r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br/>
              <w:t>rechtsverbindlich vertritt,</w:t>
            </w:r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br/>
              <w:t>- in der erklärt wird, dass alle Mitglieder für die Erfüllung des Vertrages gesamtschuldnerisch haften,</w:t>
            </w:r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br/>
              <w:t>- in der angegeben wird, welches Mitglied welche Leistungen ausführt.</w:t>
            </w:r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br/>
              <w:t>Weiter ist in einer kurzen Begründung (Form: Eigenerklärung) anzugeben, aus welchem (kaufmännischen odertechnischen)</w:t>
            </w:r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br/>
              <w:t>Grund eine BG eingegangen wird.</w:t>
            </w:r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br/>
              <w:t>Es ist grundsätzlich nicht zulässig, dass ein Mitglied einer BG parallel ein eigenes Angebot abgibt bzw. parallel an einer</w:t>
            </w:r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br/>
              <w:t>anderen BG teilnimmt.</w:t>
            </w:r>
          </w:p>
        </w:tc>
      </w:tr>
    </w:tbl>
    <w:p w14:paraId="7B7B4475" w14:textId="77777777" w:rsidR="003F19B1" w:rsidRDefault="003F19B1">
      <w:pPr>
        <w:widowControl w:val="0"/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color w:val="000000"/>
          <w:kern w:val="0"/>
          <w:sz w:val="24"/>
          <w:szCs w:val="24"/>
        </w:rPr>
      </w:pPr>
      <w:bookmarkStart w:id="1" w:name="SV_RefID_PageTotal"/>
      <w:bookmarkEnd w:id="1"/>
    </w:p>
    <w:p w14:paraId="42FE2794" w14:textId="77777777" w:rsidR="003F19B1" w:rsidRDefault="003F1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3F19B1">
      <w:headerReference w:type="default" r:id="rId7"/>
      <w:footerReference w:type="default" r:id="rId8"/>
      <w:pgSz w:w="11908" w:h="16833"/>
      <w:pgMar w:top="1417" w:right="850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4072A" w14:textId="77777777" w:rsidR="003F19B1" w:rsidRDefault="003F19B1">
      <w:pPr>
        <w:spacing w:after="0" w:line="240" w:lineRule="auto"/>
      </w:pPr>
      <w:r>
        <w:separator/>
      </w:r>
    </w:p>
  </w:endnote>
  <w:endnote w:type="continuationSeparator" w:id="0">
    <w:p w14:paraId="14700B90" w14:textId="77777777" w:rsidR="003F19B1" w:rsidRDefault="003F1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-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797"/>
      <w:gridCol w:w="4797"/>
    </w:tblGrid>
    <w:tr w:rsidR="00C85CCF" w14:paraId="2C767A6D" w14:textId="77777777">
      <w:trPr>
        <w:trHeight w:val="200"/>
      </w:trPr>
      <w:tc>
        <w:tcPr>
          <w:tcW w:w="9594" w:type="dxa"/>
          <w:gridSpan w:val="2"/>
          <w:tcBorders>
            <w:top w:val="nil"/>
            <w:left w:val="nil"/>
            <w:bottom w:val="nil"/>
            <w:right w:val="nil"/>
          </w:tcBorders>
          <w:tcMar>
            <w:right w:w="200" w:type="dxa"/>
          </w:tcMar>
        </w:tcPr>
        <w:p w14:paraId="363F10DB" w14:textId="77777777" w:rsidR="003F19B1" w:rsidRDefault="003F19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20"/>
              <w:szCs w:val="20"/>
            </w:rPr>
          </w:pPr>
        </w:p>
      </w:tc>
    </w:tr>
    <w:tr w:rsidR="00C85CCF" w14:paraId="171741F6" w14:textId="77777777">
      <w:trPr>
        <w:trHeight w:val="200"/>
      </w:trPr>
      <w:tc>
        <w:tcPr>
          <w:tcW w:w="4797" w:type="dxa"/>
          <w:tcBorders>
            <w:top w:val="nil"/>
            <w:left w:val="nil"/>
            <w:bottom w:val="nil"/>
            <w:right w:val="nil"/>
          </w:tcBorders>
        </w:tcPr>
        <w:p w14:paraId="58436B68" w14:textId="77777777" w:rsidR="003F19B1" w:rsidRDefault="003F19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6"/>
              <w:szCs w:val="16"/>
            </w:rPr>
            <w:t>VHB - Bund Ausgabe 2017 - Stand 2019</w:t>
          </w:r>
        </w:p>
      </w:tc>
      <w:tc>
        <w:tcPr>
          <w:tcW w:w="4797" w:type="dxa"/>
          <w:tcBorders>
            <w:top w:val="nil"/>
            <w:left w:val="nil"/>
            <w:bottom w:val="nil"/>
            <w:right w:val="nil"/>
          </w:tcBorders>
          <w:tcMar>
            <w:right w:w="200" w:type="dxa"/>
          </w:tcMar>
        </w:tcPr>
        <w:p w14:paraId="2D7C5D62" w14:textId="1D6895B1" w:rsidR="003F19B1" w:rsidRDefault="003F19B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kern w:val="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6"/>
              <w:szCs w:val="16"/>
            </w:rPr>
            <w:t xml:space="preserve">Seite </w:t>
          </w:r>
          <w:r>
            <w:rPr>
              <w:rFonts w:ascii="Arial" w:hAnsi="Arial" w:cs="Arial"/>
              <w:b/>
              <w:bCs/>
              <w:color w:val="000000"/>
              <w:kern w:val="0"/>
              <w:sz w:val="16"/>
              <w:szCs w:val="16"/>
            </w:rPr>
            <w:pgNum/>
          </w:r>
          <w:r>
            <w:rPr>
              <w:rFonts w:ascii="Arial" w:hAnsi="Arial" w:cs="Arial"/>
              <w:b/>
              <w:bCs/>
              <w:color w:val="000000"/>
              <w:kern w:val="0"/>
              <w:sz w:val="16"/>
              <w:szCs w:val="16"/>
            </w:rPr>
            <w:t xml:space="preserve"> von </w:t>
          </w:r>
          <w:r>
            <w:rPr>
              <w:rFonts w:ascii="Arial" w:hAnsi="Arial" w:cs="Arial"/>
              <w:b/>
              <w:bCs/>
              <w:color w:val="000000"/>
              <w:kern w:val="0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b/>
              <w:bCs/>
              <w:color w:val="000000"/>
              <w:kern w:val="0"/>
              <w:sz w:val="16"/>
              <w:szCs w:val="16"/>
            </w:rPr>
            <w:instrText xml:space="preserve"> PAGEREF "SV_RefID_PageTotal"  </w:instrText>
          </w:r>
          <w:r>
            <w:rPr>
              <w:rFonts w:ascii="Arial" w:hAnsi="Arial" w:cs="Arial"/>
              <w:b/>
              <w:bCs/>
              <w:color w:val="000000"/>
              <w:kern w:val="0"/>
              <w:sz w:val="16"/>
              <w:szCs w:val="16"/>
            </w:rPr>
            <w:fldChar w:fldCharType="separate"/>
          </w:r>
          <w:r w:rsidR="00977409">
            <w:rPr>
              <w:rFonts w:ascii="Arial" w:hAnsi="Arial" w:cs="Arial"/>
              <w:b/>
              <w:bCs/>
              <w:noProof/>
              <w:color w:val="000000"/>
              <w:kern w:val="0"/>
              <w:sz w:val="16"/>
              <w:szCs w:val="16"/>
            </w:rPr>
            <w:t>6</w:t>
          </w:r>
          <w:r>
            <w:rPr>
              <w:rFonts w:ascii="Arial" w:hAnsi="Arial" w:cs="Arial"/>
              <w:b/>
              <w:bCs/>
              <w:color w:val="000000"/>
              <w:kern w:val="0"/>
              <w:sz w:val="16"/>
              <w:szCs w:val="16"/>
            </w:rPr>
            <w:fldChar w:fldCharType="end"/>
          </w:r>
        </w:p>
      </w:tc>
    </w:tr>
    <w:tr w:rsidR="00C85CCF" w14:paraId="21CDB4A7" w14:textId="77777777">
      <w:trPr>
        <w:trHeight w:val="200"/>
      </w:trPr>
      <w:tc>
        <w:tcPr>
          <w:tcW w:w="9594" w:type="dxa"/>
          <w:gridSpan w:val="2"/>
          <w:tcBorders>
            <w:top w:val="nil"/>
            <w:left w:val="nil"/>
            <w:bottom w:val="nil"/>
            <w:right w:val="nil"/>
          </w:tcBorders>
          <w:tcMar>
            <w:right w:w="200" w:type="dxa"/>
          </w:tcMar>
        </w:tcPr>
        <w:p w14:paraId="724A272C" w14:textId="77777777" w:rsidR="003F19B1" w:rsidRDefault="003F19B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808080"/>
              <w:kern w:val="0"/>
              <w:sz w:val="12"/>
              <w:szCs w:val="12"/>
            </w:rPr>
          </w:pPr>
          <w:r>
            <w:rPr>
              <w:rFonts w:ascii="Arial" w:hAnsi="Arial" w:cs="Arial"/>
              <w:color w:val="808080"/>
              <w:kern w:val="0"/>
              <w:sz w:val="12"/>
              <w:szCs w:val="12"/>
            </w:rPr>
            <w:t>15.05.2024 15:27 Uhr - VMS 11.4.0.0506</w:t>
          </w:r>
        </w:p>
      </w:tc>
    </w:tr>
    <w:tr w:rsidR="00C85CCF" w14:paraId="48F3DEA5" w14:textId="77777777">
      <w:trPr>
        <w:trHeight w:val="200"/>
      </w:trPr>
      <w:tc>
        <w:tcPr>
          <w:tcW w:w="9594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B983345" w14:textId="77777777" w:rsidR="003F19B1" w:rsidRDefault="003F19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20"/>
              <w:szCs w:val="20"/>
            </w:rPr>
          </w:pPr>
          <w:r>
            <w:rPr>
              <w:rFonts w:ascii="Arial" w:hAnsi="Arial" w:cs="Arial"/>
              <w:color w:val="000000"/>
              <w:kern w:val="0"/>
              <w:sz w:val="20"/>
              <w:szCs w:val="20"/>
            </w:rPr>
            <w:t> 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112B0" w14:textId="77777777" w:rsidR="003F19B1" w:rsidRDefault="003F19B1">
      <w:pPr>
        <w:spacing w:after="0" w:line="240" w:lineRule="auto"/>
      </w:pPr>
      <w:r>
        <w:separator/>
      </w:r>
    </w:p>
  </w:footnote>
  <w:footnote w:type="continuationSeparator" w:id="0">
    <w:p w14:paraId="3B8FC3B0" w14:textId="77777777" w:rsidR="003F19B1" w:rsidRDefault="003F1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595"/>
    </w:tblGrid>
    <w:tr w:rsidR="00C85CCF" w14:paraId="114114DD" w14:textId="77777777">
      <w:trPr>
        <w:trHeight w:val="144"/>
      </w:trPr>
      <w:tc>
        <w:tcPr>
          <w:tcW w:w="9595" w:type="dxa"/>
          <w:tcBorders>
            <w:top w:val="nil"/>
            <w:left w:val="nil"/>
            <w:bottom w:val="nil"/>
            <w:right w:val="nil"/>
          </w:tcBorders>
          <w:tcMar>
            <w:top w:w="20" w:type="dxa"/>
            <w:left w:w="20" w:type="dxa"/>
            <w:bottom w:w="20" w:type="dxa"/>
            <w:right w:w="200" w:type="dxa"/>
          </w:tcMar>
        </w:tcPr>
        <w:p w14:paraId="096560D9" w14:textId="77777777" w:rsidR="003F19B1" w:rsidRDefault="003F19B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kern w:val="0"/>
              <w:sz w:val="24"/>
              <w:szCs w:val="24"/>
            </w:rPr>
          </w:pPr>
        </w:p>
      </w:tc>
    </w:tr>
    <w:tr w:rsidR="00C85CCF" w14:paraId="4E2CEEEE" w14:textId="77777777">
      <w:trPr>
        <w:trHeight w:val="144"/>
      </w:trPr>
      <w:tc>
        <w:tcPr>
          <w:tcW w:w="9595" w:type="dxa"/>
          <w:tcBorders>
            <w:top w:val="nil"/>
            <w:left w:val="nil"/>
            <w:bottom w:val="nil"/>
            <w:right w:val="nil"/>
          </w:tcBorders>
          <w:tcMar>
            <w:top w:w="20" w:type="dxa"/>
            <w:left w:w="20" w:type="dxa"/>
            <w:bottom w:w="20" w:type="dxa"/>
            <w:right w:w="200" w:type="dxa"/>
          </w:tcMar>
        </w:tcPr>
        <w:p w14:paraId="08CA2653" w14:textId="77777777" w:rsidR="003F19B1" w:rsidRDefault="003F19B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kern w:val="0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24"/>
              <w:szCs w:val="24"/>
            </w:rPr>
            <w:t>631 EU</w:t>
          </w:r>
        </w:p>
      </w:tc>
    </w:tr>
    <w:tr w:rsidR="00C85CCF" w14:paraId="4FBA3D38" w14:textId="77777777">
      <w:trPr>
        <w:trHeight w:val="144"/>
      </w:trPr>
      <w:tc>
        <w:tcPr>
          <w:tcW w:w="9595" w:type="dxa"/>
          <w:tcBorders>
            <w:top w:val="nil"/>
            <w:left w:val="nil"/>
            <w:bottom w:val="nil"/>
            <w:right w:val="nil"/>
          </w:tcBorders>
          <w:tcMar>
            <w:top w:w="20" w:type="dxa"/>
            <w:left w:w="20" w:type="dxa"/>
            <w:bottom w:w="20" w:type="dxa"/>
            <w:right w:w="200" w:type="dxa"/>
          </w:tcMar>
        </w:tcPr>
        <w:p w14:paraId="2CD703D1" w14:textId="77777777" w:rsidR="003F19B1" w:rsidRDefault="003F19B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kern w:val="0"/>
              <w:sz w:val="16"/>
              <w:szCs w:val="16"/>
            </w:rPr>
          </w:pPr>
          <w:r>
            <w:rPr>
              <w:rFonts w:ascii="Arial" w:hAnsi="Arial" w:cs="Arial"/>
              <w:color w:val="000000"/>
              <w:kern w:val="0"/>
              <w:sz w:val="16"/>
              <w:szCs w:val="16"/>
            </w:rPr>
            <w:t>(</w:t>
          </w:r>
          <w:proofErr w:type="spellStart"/>
          <w:r>
            <w:rPr>
              <w:rFonts w:ascii="Arial" w:hAnsi="Arial" w:cs="Arial"/>
              <w:color w:val="000000"/>
              <w:kern w:val="0"/>
              <w:sz w:val="16"/>
              <w:szCs w:val="16"/>
            </w:rPr>
            <w:t>VgV</w:t>
          </w:r>
          <w:proofErr w:type="spellEnd"/>
          <w:r>
            <w:rPr>
              <w:rFonts w:ascii="Arial" w:hAnsi="Arial" w:cs="Arial"/>
              <w:color w:val="000000"/>
              <w:kern w:val="0"/>
              <w:sz w:val="16"/>
              <w:szCs w:val="16"/>
            </w:rPr>
            <w:t xml:space="preserve"> -Aufforderung zur Abgabe eines Angebots EU)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5B93B1"/>
    <w:multiLevelType w:val="singleLevel"/>
    <w:tmpl w:val="FFFFFFFF"/>
    <w:lvl w:ilvl="0">
      <w:numFmt w:val="decimal"/>
      <w:lvlText w:val="•"/>
      <w:lvlJc w:val="left"/>
    </w:lvl>
  </w:abstractNum>
  <w:abstractNum w:abstractNumId="1" w15:restartNumberingAfterBreak="0">
    <w:nsid w:val="C47715DC"/>
    <w:multiLevelType w:val="singleLevel"/>
    <w:tmpl w:val="FFFFFFFF"/>
    <w:lvl w:ilvl="0">
      <w:numFmt w:val="decimal"/>
      <w:lvlText w:val="•"/>
      <w:lvlJc w:val="left"/>
    </w:lvl>
  </w:abstractNum>
  <w:abstractNum w:abstractNumId="2" w15:restartNumberingAfterBreak="0">
    <w:nsid w:val="D928E939"/>
    <w:multiLevelType w:val="singleLevel"/>
    <w:tmpl w:val="FFFFFFFF"/>
    <w:lvl w:ilvl="0">
      <w:numFmt w:val="decimal"/>
      <w:lvlText w:val="•"/>
      <w:lvlJc w:val="left"/>
    </w:lvl>
  </w:abstractNum>
  <w:abstractNum w:abstractNumId="3" w15:restartNumberingAfterBreak="0">
    <w:nsid w:val="F8D1B915"/>
    <w:multiLevelType w:val="singleLevel"/>
    <w:tmpl w:val="FFFFFFFF"/>
    <w:lvl w:ilvl="0">
      <w:numFmt w:val="decimal"/>
      <w:lvlText w:val="•"/>
      <w:lvlJc w:val="left"/>
    </w:lvl>
  </w:abstractNum>
  <w:abstractNum w:abstractNumId="4" w15:restartNumberingAfterBreak="0">
    <w:nsid w:val="FD36C823"/>
    <w:multiLevelType w:val="singleLevel"/>
    <w:tmpl w:val="FFFFFFFF"/>
    <w:lvl w:ilvl="0">
      <w:numFmt w:val="decimal"/>
      <w:lvlText w:val="•"/>
      <w:lvlJc w:val="left"/>
    </w:lvl>
  </w:abstractNum>
  <w:abstractNum w:abstractNumId="5" w15:restartNumberingAfterBreak="0">
    <w:nsid w:val="029ADBE3"/>
    <w:multiLevelType w:val="singleLevel"/>
    <w:tmpl w:val="FFFFFFFF"/>
    <w:lvl w:ilvl="0">
      <w:numFmt w:val="decimal"/>
      <w:lvlText w:val="•"/>
      <w:lvlJc w:val="left"/>
    </w:lvl>
  </w:abstractNum>
  <w:abstractNum w:abstractNumId="6" w15:restartNumberingAfterBreak="0">
    <w:nsid w:val="07739718"/>
    <w:multiLevelType w:val="singleLevel"/>
    <w:tmpl w:val="FFFFFFFF"/>
    <w:lvl w:ilvl="0">
      <w:numFmt w:val="decimal"/>
      <w:lvlText w:val="•"/>
      <w:lvlJc w:val="left"/>
    </w:lvl>
  </w:abstractNum>
  <w:abstractNum w:abstractNumId="7" w15:restartNumberingAfterBreak="0">
    <w:nsid w:val="0D5569B7"/>
    <w:multiLevelType w:val="singleLevel"/>
    <w:tmpl w:val="FFFFFFFF"/>
    <w:lvl w:ilvl="0">
      <w:numFmt w:val="decimal"/>
      <w:lvlText w:val="•"/>
      <w:lvlJc w:val="left"/>
    </w:lvl>
  </w:abstractNum>
  <w:abstractNum w:abstractNumId="8" w15:restartNumberingAfterBreak="0">
    <w:nsid w:val="416A1B70"/>
    <w:multiLevelType w:val="singleLevel"/>
    <w:tmpl w:val="FFFFFFFF"/>
    <w:lvl w:ilvl="0">
      <w:numFmt w:val="decimal"/>
      <w:lvlText w:val="•"/>
      <w:lvlJc w:val="left"/>
    </w:lvl>
  </w:abstractNum>
  <w:abstractNum w:abstractNumId="9" w15:restartNumberingAfterBreak="0">
    <w:nsid w:val="4F24FDB7"/>
    <w:multiLevelType w:val="singleLevel"/>
    <w:tmpl w:val="FFFFFFFF"/>
    <w:lvl w:ilvl="0">
      <w:numFmt w:val="decimal"/>
      <w:lvlText w:val="•"/>
      <w:lvlJc w:val="left"/>
    </w:lvl>
  </w:abstractNum>
  <w:abstractNum w:abstractNumId="10" w15:restartNumberingAfterBreak="0">
    <w:nsid w:val="5A961B82"/>
    <w:multiLevelType w:val="singleLevel"/>
    <w:tmpl w:val="FFFFFFFF"/>
    <w:lvl w:ilvl="0">
      <w:numFmt w:val="decimal"/>
      <w:lvlText w:val="•"/>
      <w:lvlJc w:val="left"/>
    </w:lvl>
  </w:abstractNum>
  <w:abstractNum w:abstractNumId="11" w15:restartNumberingAfterBreak="0">
    <w:nsid w:val="7BD1CF57"/>
    <w:multiLevelType w:val="singleLevel"/>
    <w:tmpl w:val="FFFFFFFF"/>
    <w:lvl w:ilvl="0">
      <w:numFmt w:val="decimal"/>
      <w:lvlText w:val="•"/>
      <w:lvlJc w:val="left"/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2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AB"/>
    <w:rsid w:val="00190C12"/>
    <w:rsid w:val="003F19B1"/>
    <w:rsid w:val="00491050"/>
    <w:rsid w:val="00977409"/>
    <w:rsid w:val="00995CAB"/>
    <w:rsid w:val="00B54928"/>
    <w:rsid w:val="00C85CCF"/>
    <w:rsid w:val="00F5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1EBCF3"/>
  <w14:defaultImageDpi w14:val="0"/>
  <w15:docId w15:val="{5CF34645-9769-40BA-872A-748B0C01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8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1436</Words>
  <Characters>10944</Characters>
  <Application>Microsoft Office Word</Application>
  <DocSecurity>0</DocSecurity>
  <Lines>91</Lines>
  <Paragraphs>24</Paragraphs>
  <ScaleCrop>false</ScaleCrop>
  <Company/>
  <LinksUpToDate>false</LinksUpToDate>
  <CharactersWithSpaces>12356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susan.gloeckner@immobilien-frankenberg.de</dc:creator>
  <cp:keywords/>
  <dc:description/>
  <cp:lastModifiedBy>Glöckner, S. - Stadtverwaltung Frankenberg</cp:lastModifiedBy>
  <cp:revision>5</cp:revision>
  <dcterms:created xsi:type="dcterms:W3CDTF">2024-06-11T09:45:00Z</dcterms:created>
  <dcterms:modified xsi:type="dcterms:W3CDTF">2025-06-13T09:50:00Z</dcterms:modified>
</cp:coreProperties>
</file>