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17547" w14:textId="77777777" w:rsidR="00942D85" w:rsidRPr="00874EC5" w:rsidRDefault="00942D85" w:rsidP="008D659B">
      <w:p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b/>
          <w:szCs w:val="24"/>
        </w:rPr>
        <w:t>Leistungsbeschreibung</w:t>
      </w:r>
    </w:p>
    <w:p w14:paraId="525CFB7C" w14:textId="77777777" w:rsidR="00942D85" w:rsidRPr="00874EC5" w:rsidRDefault="00942D85" w:rsidP="008D659B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5428A3F4" w14:textId="77777777" w:rsidR="006F0C8A" w:rsidRDefault="00942D85" w:rsidP="008D659B">
      <w:p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>D</w:t>
      </w:r>
      <w:r w:rsidR="000A1762">
        <w:rPr>
          <w:rFonts w:ascii="Arial" w:hAnsi="Arial" w:cs="Arial"/>
          <w:szCs w:val="24"/>
        </w:rPr>
        <w:t>ie</w:t>
      </w:r>
    </w:p>
    <w:p w14:paraId="3C43C0F6" w14:textId="3BBD60D2" w:rsidR="00814EFD" w:rsidRDefault="00814EFD" w:rsidP="00814EFD">
      <w:pPr>
        <w:spacing w:line="360" w:lineRule="auto"/>
        <w:contextualSpacing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Stadt </w:t>
      </w:r>
      <w:proofErr w:type="spellStart"/>
      <w:r w:rsidR="008847F7">
        <w:rPr>
          <w:rFonts w:ascii="Arial" w:hAnsi="Arial" w:cs="Arial"/>
          <w:szCs w:val="24"/>
        </w:rPr>
        <w:t>Aken</w:t>
      </w:r>
      <w:proofErr w:type="spellEnd"/>
      <w:r>
        <w:rPr>
          <w:rFonts w:ascii="Arial" w:hAnsi="Arial" w:cs="Arial"/>
          <w:szCs w:val="24"/>
        </w:rPr>
        <w:t xml:space="preserve"> </w:t>
      </w:r>
    </w:p>
    <w:p w14:paraId="0E4E68D3" w14:textId="66D0C32F" w:rsidR="00814EFD" w:rsidRDefault="00814EFD" w:rsidP="00814EFD">
      <w:pPr>
        <w:spacing w:line="360" w:lineRule="auto"/>
        <w:contextualSpacing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Markt </w:t>
      </w:r>
      <w:r w:rsidR="008847F7">
        <w:rPr>
          <w:rFonts w:ascii="Arial" w:hAnsi="Arial" w:cs="Arial"/>
          <w:szCs w:val="24"/>
        </w:rPr>
        <w:t>1</w:t>
      </w:r>
      <w:r w:rsidRPr="000A1762">
        <w:rPr>
          <w:rFonts w:ascii="Arial" w:hAnsi="Arial" w:cs="Arial"/>
          <w:szCs w:val="24"/>
        </w:rPr>
        <w:t>1</w:t>
      </w:r>
    </w:p>
    <w:p w14:paraId="566BB7A2" w14:textId="42D0B760" w:rsidR="006E22FE" w:rsidRPr="00604886" w:rsidRDefault="008847F7" w:rsidP="006E22FE">
      <w:pPr>
        <w:spacing w:line="360" w:lineRule="auto"/>
        <w:contextualSpacing/>
        <w:jc w:val="center"/>
        <w:rPr>
          <w:rFonts w:ascii="Arial" w:hAnsi="Arial" w:cs="Arial"/>
          <w:szCs w:val="24"/>
        </w:rPr>
      </w:pPr>
      <w:r w:rsidRPr="008847F7">
        <w:rPr>
          <w:rFonts w:ascii="Arial" w:hAnsi="Arial" w:cs="Arial"/>
          <w:szCs w:val="24"/>
        </w:rPr>
        <w:t xml:space="preserve">06385 </w:t>
      </w:r>
      <w:proofErr w:type="spellStart"/>
      <w:r w:rsidRPr="008847F7">
        <w:rPr>
          <w:rFonts w:ascii="Arial" w:hAnsi="Arial" w:cs="Arial"/>
          <w:szCs w:val="24"/>
        </w:rPr>
        <w:t>Aken</w:t>
      </w:r>
      <w:proofErr w:type="spellEnd"/>
      <w:r w:rsidRPr="008847F7">
        <w:rPr>
          <w:rFonts w:ascii="Arial" w:hAnsi="Arial" w:cs="Arial"/>
          <w:szCs w:val="24"/>
        </w:rPr>
        <w:t xml:space="preserve"> (Elbe)</w:t>
      </w:r>
    </w:p>
    <w:p w14:paraId="5489EBB0" w14:textId="77777777" w:rsidR="00814EFD" w:rsidRDefault="00814EFD" w:rsidP="008D659B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3BC7AEE9" w14:textId="25C861D9" w:rsidR="00577F34" w:rsidRPr="00874EC5" w:rsidRDefault="00942D85" w:rsidP="008D659B">
      <w:p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 xml:space="preserve">schreibt für </w:t>
      </w:r>
      <w:r w:rsidR="00B80D87">
        <w:rPr>
          <w:rFonts w:ascii="Arial" w:hAnsi="Arial" w:cs="Arial"/>
          <w:szCs w:val="24"/>
        </w:rPr>
        <w:t>Ihre</w:t>
      </w:r>
      <w:r w:rsidRPr="00874EC5">
        <w:rPr>
          <w:rFonts w:ascii="Arial" w:hAnsi="Arial" w:cs="Arial"/>
          <w:szCs w:val="24"/>
        </w:rPr>
        <w:t xml:space="preserve"> </w:t>
      </w:r>
      <w:r w:rsidR="00B80D87">
        <w:rPr>
          <w:rFonts w:ascii="Arial" w:hAnsi="Arial" w:cs="Arial"/>
          <w:szCs w:val="24"/>
        </w:rPr>
        <w:t>A</w:t>
      </w:r>
      <w:r w:rsidRPr="00874EC5">
        <w:rPr>
          <w:rFonts w:ascii="Arial" w:hAnsi="Arial" w:cs="Arial"/>
          <w:szCs w:val="24"/>
        </w:rPr>
        <w:t>bnahmestellen</w:t>
      </w:r>
      <w:r w:rsidR="009F4B4E" w:rsidRPr="00874EC5">
        <w:rPr>
          <w:rFonts w:ascii="Arial" w:hAnsi="Arial" w:cs="Arial"/>
          <w:szCs w:val="24"/>
        </w:rPr>
        <w:t xml:space="preserve"> </w:t>
      </w:r>
      <w:r w:rsidRPr="00874EC5">
        <w:rPr>
          <w:rFonts w:ascii="Arial" w:hAnsi="Arial" w:cs="Arial"/>
          <w:szCs w:val="24"/>
        </w:rPr>
        <w:t>die Stromlieferung für</w:t>
      </w:r>
      <w:r w:rsidR="00535A8E" w:rsidRPr="00874EC5">
        <w:rPr>
          <w:rFonts w:ascii="Arial" w:hAnsi="Arial" w:cs="Arial"/>
          <w:szCs w:val="24"/>
        </w:rPr>
        <w:t xml:space="preserve"> </w:t>
      </w:r>
      <w:r w:rsidRPr="00874EC5">
        <w:rPr>
          <w:rFonts w:ascii="Arial" w:hAnsi="Arial" w:cs="Arial"/>
          <w:szCs w:val="24"/>
        </w:rPr>
        <w:t xml:space="preserve">die Jahre </w:t>
      </w:r>
      <w:r w:rsidR="00053072" w:rsidRPr="00874EC5">
        <w:rPr>
          <w:rFonts w:ascii="Arial" w:hAnsi="Arial" w:cs="Arial"/>
          <w:szCs w:val="24"/>
        </w:rPr>
        <w:t>20</w:t>
      </w:r>
      <w:r w:rsidR="00647AB9" w:rsidRPr="00874EC5">
        <w:rPr>
          <w:rFonts w:ascii="Arial" w:hAnsi="Arial" w:cs="Arial"/>
          <w:szCs w:val="24"/>
        </w:rPr>
        <w:t>2</w:t>
      </w:r>
      <w:r w:rsidR="00C87372">
        <w:rPr>
          <w:rFonts w:ascii="Arial" w:hAnsi="Arial" w:cs="Arial"/>
          <w:szCs w:val="24"/>
        </w:rPr>
        <w:t>6</w:t>
      </w:r>
      <w:r w:rsidR="00053072" w:rsidRPr="00874EC5">
        <w:rPr>
          <w:rFonts w:ascii="Arial" w:hAnsi="Arial" w:cs="Arial"/>
          <w:szCs w:val="24"/>
        </w:rPr>
        <w:t xml:space="preserve"> </w:t>
      </w:r>
      <w:r w:rsidR="00C756EC" w:rsidRPr="00874EC5">
        <w:rPr>
          <w:rFonts w:ascii="Arial" w:hAnsi="Arial" w:cs="Arial"/>
          <w:szCs w:val="24"/>
        </w:rPr>
        <w:t>–</w:t>
      </w:r>
      <w:r w:rsidR="00053072" w:rsidRPr="00874EC5">
        <w:rPr>
          <w:rFonts w:ascii="Arial" w:hAnsi="Arial" w:cs="Arial"/>
          <w:szCs w:val="24"/>
        </w:rPr>
        <w:t xml:space="preserve"> 202</w:t>
      </w:r>
      <w:r w:rsidR="008847F7">
        <w:rPr>
          <w:rFonts w:ascii="Arial" w:hAnsi="Arial" w:cs="Arial"/>
          <w:szCs w:val="24"/>
        </w:rPr>
        <w:t xml:space="preserve">7 </w:t>
      </w:r>
      <w:r w:rsidRPr="00874EC5">
        <w:rPr>
          <w:rFonts w:ascii="Arial" w:hAnsi="Arial" w:cs="Arial"/>
          <w:szCs w:val="24"/>
        </w:rPr>
        <w:t>aus.</w:t>
      </w:r>
      <w:r w:rsidR="006A73B2" w:rsidRPr="00874EC5">
        <w:rPr>
          <w:rFonts w:ascii="Arial" w:hAnsi="Arial" w:cs="Arial"/>
          <w:szCs w:val="24"/>
        </w:rPr>
        <w:t xml:space="preserve"> </w:t>
      </w:r>
    </w:p>
    <w:p w14:paraId="768DFF93" w14:textId="77777777" w:rsidR="00D7249F" w:rsidRPr="00874EC5" w:rsidRDefault="00D7249F" w:rsidP="008D659B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4092AFED" w14:textId="77777777" w:rsidR="00865861" w:rsidRDefault="00865861" w:rsidP="008D659B">
      <w:p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>A</w:t>
      </w:r>
      <w:r w:rsidR="00942D85" w:rsidRPr="00874EC5">
        <w:rPr>
          <w:rFonts w:ascii="Arial" w:hAnsi="Arial" w:cs="Arial"/>
          <w:szCs w:val="24"/>
        </w:rPr>
        <w:t>nbei</w:t>
      </w:r>
      <w:r w:rsidR="004933CD" w:rsidRPr="00874EC5">
        <w:rPr>
          <w:rFonts w:ascii="Arial" w:hAnsi="Arial" w:cs="Arial"/>
          <w:szCs w:val="24"/>
        </w:rPr>
        <w:t xml:space="preserve"> erhalten Sie</w:t>
      </w:r>
      <w:r w:rsidR="00942D85" w:rsidRPr="00874EC5">
        <w:rPr>
          <w:rFonts w:ascii="Arial" w:hAnsi="Arial" w:cs="Arial"/>
          <w:szCs w:val="24"/>
        </w:rPr>
        <w:t xml:space="preserve"> eine Aufstellung</w:t>
      </w:r>
      <w:r w:rsidRPr="00874EC5">
        <w:rPr>
          <w:rFonts w:ascii="Arial" w:hAnsi="Arial" w:cs="Arial"/>
          <w:szCs w:val="24"/>
        </w:rPr>
        <w:t xml:space="preserve"> der relevanten Daten zu </w:t>
      </w:r>
      <w:r w:rsidR="004933CD" w:rsidRPr="00874EC5">
        <w:rPr>
          <w:rFonts w:ascii="Arial" w:hAnsi="Arial" w:cs="Arial"/>
          <w:szCs w:val="24"/>
        </w:rPr>
        <w:t>sämtlichen</w:t>
      </w:r>
      <w:r w:rsidR="00942D85" w:rsidRPr="00874EC5">
        <w:rPr>
          <w:rFonts w:ascii="Arial" w:hAnsi="Arial" w:cs="Arial"/>
          <w:szCs w:val="24"/>
        </w:rPr>
        <w:t xml:space="preserve"> Lieferstellen </w:t>
      </w:r>
      <w:r w:rsidR="00D7477A" w:rsidRPr="00874EC5">
        <w:rPr>
          <w:rFonts w:ascii="Arial" w:hAnsi="Arial" w:cs="Arial"/>
          <w:szCs w:val="24"/>
        </w:rPr>
        <w:t>im Excel-Format</w:t>
      </w:r>
      <w:r w:rsidR="000E53D7" w:rsidRPr="00874EC5">
        <w:rPr>
          <w:rFonts w:ascii="Arial" w:hAnsi="Arial" w:cs="Arial"/>
          <w:szCs w:val="24"/>
        </w:rPr>
        <w:t>.</w:t>
      </w:r>
    </w:p>
    <w:p w14:paraId="5673E4F2" w14:textId="77777777" w:rsidR="008D659B" w:rsidRPr="00874EC5" w:rsidRDefault="008D659B" w:rsidP="008D659B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37230D8D" w14:textId="77777777" w:rsidR="00104C93" w:rsidRPr="003A787C" w:rsidRDefault="009F4B4E" w:rsidP="008D659B">
      <w:pPr>
        <w:spacing w:line="360" w:lineRule="auto"/>
        <w:contextualSpacing/>
        <w:jc w:val="both"/>
        <w:rPr>
          <w:rFonts w:ascii="Arial" w:hAnsi="Arial" w:cs="Arial"/>
          <w:szCs w:val="24"/>
          <w:u w:val="single"/>
        </w:rPr>
      </w:pPr>
      <w:r w:rsidRPr="003A787C">
        <w:rPr>
          <w:rFonts w:ascii="Arial" w:hAnsi="Arial" w:cs="Arial"/>
          <w:szCs w:val="24"/>
          <w:u w:val="single"/>
        </w:rPr>
        <w:t>Ausgeschrieben werden</w:t>
      </w:r>
      <w:r w:rsidR="00104C93" w:rsidRPr="003A787C">
        <w:rPr>
          <w:rFonts w:ascii="Arial" w:hAnsi="Arial" w:cs="Arial"/>
          <w:szCs w:val="24"/>
          <w:u w:val="single"/>
        </w:rPr>
        <w:t>:</w:t>
      </w:r>
    </w:p>
    <w:p w14:paraId="56CBBACE" w14:textId="77777777" w:rsidR="00104C93" w:rsidRPr="003A787C" w:rsidRDefault="00104C93" w:rsidP="008D659B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60CA4FD8" w14:textId="02B3738B" w:rsidR="0062718D" w:rsidRPr="003A787C" w:rsidRDefault="00DB2255" w:rsidP="00407E32">
      <w:pPr>
        <w:pStyle w:val="Listenabsatz"/>
        <w:numPr>
          <w:ilvl w:val="0"/>
          <w:numId w:val="2"/>
        </w:num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5</w:t>
      </w:r>
      <w:r w:rsidR="00940E70">
        <w:rPr>
          <w:rFonts w:ascii="Arial" w:hAnsi="Arial" w:cs="Arial"/>
          <w:szCs w:val="24"/>
        </w:rPr>
        <w:t>2</w:t>
      </w:r>
      <w:r w:rsidR="00A14D5C" w:rsidRPr="003A787C">
        <w:rPr>
          <w:rFonts w:ascii="Arial" w:hAnsi="Arial" w:cs="Arial"/>
          <w:szCs w:val="24"/>
        </w:rPr>
        <w:t xml:space="preserve"> </w:t>
      </w:r>
      <w:r w:rsidR="009F4B4E" w:rsidRPr="003A787C">
        <w:rPr>
          <w:rFonts w:ascii="Arial" w:hAnsi="Arial" w:cs="Arial"/>
          <w:szCs w:val="24"/>
        </w:rPr>
        <w:t>SLP- Lieferstellen</w:t>
      </w:r>
      <w:r w:rsidR="00D7477A" w:rsidRPr="003A787C">
        <w:rPr>
          <w:rFonts w:ascii="Arial" w:hAnsi="Arial" w:cs="Arial"/>
          <w:szCs w:val="24"/>
        </w:rPr>
        <w:t xml:space="preserve"> allgemein Versorgung</w:t>
      </w:r>
      <w:r w:rsidR="00A302D3" w:rsidRPr="003A787C">
        <w:rPr>
          <w:rFonts w:ascii="Arial" w:hAnsi="Arial" w:cs="Arial"/>
          <w:szCs w:val="24"/>
        </w:rPr>
        <w:t xml:space="preserve"> </w:t>
      </w:r>
      <w:r w:rsidR="00E02DCD" w:rsidRPr="003A787C">
        <w:rPr>
          <w:rFonts w:ascii="Arial" w:hAnsi="Arial" w:cs="Arial"/>
          <w:szCs w:val="24"/>
        </w:rPr>
        <w:t xml:space="preserve">ca. </w:t>
      </w:r>
      <w:r w:rsidR="008847F7">
        <w:rPr>
          <w:rFonts w:ascii="Arial" w:hAnsi="Arial" w:cs="Arial"/>
          <w:szCs w:val="24"/>
        </w:rPr>
        <w:t>252.683</w:t>
      </w:r>
      <w:r w:rsidR="00407E32" w:rsidRPr="003A787C">
        <w:rPr>
          <w:rFonts w:ascii="Arial" w:hAnsi="Arial" w:cs="Arial"/>
          <w:szCs w:val="24"/>
        </w:rPr>
        <w:t xml:space="preserve"> </w:t>
      </w:r>
      <w:r w:rsidR="00E02DCD" w:rsidRPr="003A787C">
        <w:rPr>
          <w:rFonts w:ascii="Arial" w:hAnsi="Arial" w:cs="Arial"/>
          <w:szCs w:val="24"/>
        </w:rPr>
        <w:t>kWh</w:t>
      </w:r>
      <w:r w:rsidR="001A06C2">
        <w:rPr>
          <w:rFonts w:ascii="Arial" w:hAnsi="Arial" w:cs="Arial"/>
          <w:szCs w:val="24"/>
        </w:rPr>
        <w:t xml:space="preserve"> p.a.</w:t>
      </w:r>
      <w:r w:rsidR="00E02DCD" w:rsidRPr="003A787C">
        <w:rPr>
          <w:rFonts w:ascii="Arial" w:hAnsi="Arial" w:cs="Arial"/>
          <w:szCs w:val="24"/>
        </w:rPr>
        <w:t xml:space="preserve"> </w:t>
      </w:r>
      <w:r w:rsidR="00A302D3" w:rsidRPr="003A787C">
        <w:rPr>
          <w:rFonts w:ascii="Arial" w:hAnsi="Arial" w:cs="Arial"/>
          <w:szCs w:val="24"/>
        </w:rPr>
        <w:t xml:space="preserve">= </w:t>
      </w:r>
      <w:r w:rsidR="000E53D7" w:rsidRPr="003A787C">
        <w:rPr>
          <w:rFonts w:ascii="Arial" w:hAnsi="Arial" w:cs="Arial"/>
          <w:szCs w:val="24"/>
        </w:rPr>
        <w:t>Tabelle</w:t>
      </w:r>
      <w:r w:rsidR="0006188C" w:rsidRPr="003A787C">
        <w:rPr>
          <w:rFonts w:ascii="Arial" w:hAnsi="Arial" w:cs="Arial"/>
          <w:szCs w:val="24"/>
        </w:rPr>
        <w:t xml:space="preserve"> SLP </w:t>
      </w:r>
      <w:r w:rsidR="00407E32" w:rsidRPr="003A787C">
        <w:rPr>
          <w:rFonts w:ascii="Arial" w:hAnsi="Arial" w:cs="Arial"/>
          <w:szCs w:val="24"/>
        </w:rPr>
        <w:t>Lieferstellen</w:t>
      </w:r>
    </w:p>
    <w:p w14:paraId="4C65F798" w14:textId="77777777" w:rsidR="00B16BD3" w:rsidRPr="003A787C" w:rsidRDefault="00B16BD3" w:rsidP="00B16BD3">
      <w:pPr>
        <w:pStyle w:val="Listenabsatz"/>
        <w:jc w:val="both"/>
        <w:rPr>
          <w:rFonts w:ascii="Arial" w:hAnsi="Arial" w:cs="Arial"/>
          <w:szCs w:val="24"/>
        </w:rPr>
      </w:pPr>
    </w:p>
    <w:p w14:paraId="7ED87228" w14:textId="3090AF22" w:rsidR="00B16BD3" w:rsidRDefault="00DB2255" w:rsidP="00407E32">
      <w:pPr>
        <w:pStyle w:val="Listenabsatz"/>
        <w:numPr>
          <w:ilvl w:val="0"/>
          <w:numId w:val="2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</w:t>
      </w:r>
      <w:r w:rsidR="008847F7">
        <w:rPr>
          <w:rFonts w:ascii="Arial" w:hAnsi="Arial" w:cs="Arial"/>
          <w:szCs w:val="24"/>
        </w:rPr>
        <w:t>1</w:t>
      </w:r>
      <w:r w:rsidR="00AF57AE" w:rsidRPr="003A787C">
        <w:rPr>
          <w:rFonts w:ascii="Arial" w:hAnsi="Arial" w:cs="Arial"/>
          <w:szCs w:val="24"/>
        </w:rPr>
        <w:t xml:space="preserve"> </w:t>
      </w:r>
      <w:r w:rsidR="00B16BD3" w:rsidRPr="003A787C">
        <w:rPr>
          <w:rFonts w:ascii="Arial" w:hAnsi="Arial" w:cs="Arial"/>
          <w:szCs w:val="24"/>
        </w:rPr>
        <w:t xml:space="preserve">Lieferstellen der Städtischen Straßenbeleuchtung mit </w:t>
      </w:r>
      <w:proofErr w:type="spellStart"/>
      <w:r w:rsidR="00B16BD3" w:rsidRPr="003A787C">
        <w:rPr>
          <w:rFonts w:ascii="Arial" w:hAnsi="Arial" w:cs="Arial"/>
          <w:szCs w:val="24"/>
        </w:rPr>
        <w:t>Eintarifmessung</w:t>
      </w:r>
      <w:proofErr w:type="spellEnd"/>
      <w:r w:rsidR="00B16BD3" w:rsidRPr="003A787C">
        <w:rPr>
          <w:rFonts w:ascii="Arial" w:hAnsi="Arial" w:cs="Arial"/>
          <w:szCs w:val="24"/>
        </w:rPr>
        <w:t xml:space="preserve"> oder Zweitarifmessung ca.</w:t>
      </w:r>
      <w:r w:rsidR="00407E32" w:rsidRPr="003A787C">
        <w:rPr>
          <w:rFonts w:ascii="Arial" w:hAnsi="Arial" w:cs="Arial"/>
          <w:szCs w:val="24"/>
        </w:rPr>
        <w:t xml:space="preserve"> </w:t>
      </w:r>
      <w:r w:rsidR="008847F7">
        <w:rPr>
          <w:rFonts w:ascii="Arial" w:hAnsi="Arial" w:cs="Arial"/>
          <w:szCs w:val="24"/>
        </w:rPr>
        <w:t>244.681</w:t>
      </w:r>
      <w:r>
        <w:rPr>
          <w:rFonts w:ascii="Arial" w:hAnsi="Arial" w:cs="Arial"/>
          <w:szCs w:val="24"/>
        </w:rPr>
        <w:t xml:space="preserve"> </w:t>
      </w:r>
      <w:r w:rsidR="00B16BD3" w:rsidRPr="003A787C">
        <w:rPr>
          <w:rFonts w:ascii="Arial" w:hAnsi="Arial" w:cs="Arial"/>
          <w:szCs w:val="24"/>
        </w:rPr>
        <w:t>kWh</w:t>
      </w:r>
      <w:r w:rsidR="00641814">
        <w:rPr>
          <w:rFonts w:ascii="Arial" w:hAnsi="Arial" w:cs="Arial"/>
          <w:szCs w:val="24"/>
        </w:rPr>
        <w:t xml:space="preserve"> p.a.</w:t>
      </w:r>
      <w:r w:rsidR="00AF57AE" w:rsidRPr="003A787C">
        <w:rPr>
          <w:rFonts w:ascii="Arial" w:hAnsi="Arial" w:cs="Arial"/>
          <w:szCs w:val="24"/>
        </w:rPr>
        <w:t xml:space="preserve"> </w:t>
      </w:r>
      <w:r w:rsidR="00B16BD3" w:rsidRPr="003A787C">
        <w:rPr>
          <w:rFonts w:ascii="Arial" w:hAnsi="Arial" w:cs="Arial"/>
          <w:szCs w:val="24"/>
        </w:rPr>
        <w:t xml:space="preserve">= Tabelle STBL </w:t>
      </w:r>
    </w:p>
    <w:p w14:paraId="4FEF3479" w14:textId="77777777" w:rsidR="008847F7" w:rsidRPr="008847F7" w:rsidRDefault="008847F7" w:rsidP="008847F7">
      <w:pPr>
        <w:pStyle w:val="Listenabsatz"/>
        <w:rPr>
          <w:rFonts w:ascii="Arial" w:hAnsi="Arial" w:cs="Arial"/>
          <w:szCs w:val="24"/>
        </w:rPr>
      </w:pPr>
    </w:p>
    <w:p w14:paraId="08D85567" w14:textId="0F78A3AD" w:rsidR="00C708FC" w:rsidRPr="003A787C" w:rsidRDefault="00C708FC" w:rsidP="003A787C">
      <w:pPr>
        <w:rPr>
          <w:rFonts w:ascii="Arial" w:hAnsi="Arial" w:cs="Arial"/>
          <w:szCs w:val="24"/>
          <w:highlight w:val="yellow"/>
        </w:rPr>
      </w:pPr>
    </w:p>
    <w:p w14:paraId="50A076F8" w14:textId="77777777" w:rsidR="00104C93" w:rsidRPr="00B16BD3" w:rsidRDefault="00104C93" w:rsidP="00B16BD3">
      <w:pPr>
        <w:spacing w:line="360" w:lineRule="auto"/>
        <w:ind w:left="360"/>
        <w:rPr>
          <w:rFonts w:ascii="Arial" w:hAnsi="Arial" w:cs="Arial"/>
          <w:szCs w:val="24"/>
          <w:highlight w:val="yellow"/>
          <w:lang w:eastAsia="de-DE"/>
        </w:rPr>
      </w:pPr>
    </w:p>
    <w:p w14:paraId="3700ED79" w14:textId="77777777" w:rsidR="00F3774D" w:rsidRPr="00874EC5" w:rsidRDefault="00F3774D" w:rsidP="008D659B">
      <w:pPr>
        <w:spacing w:line="360" w:lineRule="auto"/>
        <w:jc w:val="both"/>
        <w:rPr>
          <w:rFonts w:ascii="Arial" w:hAnsi="Arial" w:cs="Arial"/>
          <w:szCs w:val="24"/>
          <w:highlight w:val="yellow"/>
        </w:rPr>
      </w:pPr>
    </w:p>
    <w:p w14:paraId="39A30B95" w14:textId="77777777" w:rsidR="00104C93" w:rsidRPr="00874EC5" w:rsidRDefault="002E76B3" w:rsidP="008D659B">
      <w:pPr>
        <w:spacing w:line="360" w:lineRule="auto"/>
        <w:jc w:val="both"/>
        <w:rPr>
          <w:rFonts w:ascii="Arial" w:hAnsi="Arial" w:cs="Arial"/>
          <w:szCs w:val="24"/>
          <w:u w:val="single"/>
        </w:rPr>
      </w:pPr>
      <w:r w:rsidRPr="00874EC5">
        <w:rPr>
          <w:rFonts w:ascii="Arial" w:hAnsi="Arial" w:cs="Arial"/>
          <w:szCs w:val="24"/>
          <w:u w:val="single"/>
        </w:rPr>
        <w:t>Die Versorgung erfolgt</w:t>
      </w:r>
      <w:r w:rsidR="00A302D3" w:rsidRPr="00874EC5">
        <w:rPr>
          <w:rFonts w:ascii="Arial" w:hAnsi="Arial" w:cs="Arial"/>
          <w:szCs w:val="24"/>
          <w:u w:val="single"/>
        </w:rPr>
        <w:t xml:space="preserve"> im Gebiet der</w:t>
      </w:r>
      <w:r w:rsidR="00104C93" w:rsidRPr="00874EC5">
        <w:rPr>
          <w:rFonts w:ascii="Arial" w:hAnsi="Arial" w:cs="Arial"/>
          <w:szCs w:val="24"/>
          <w:u w:val="single"/>
        </w:rPr>
        <w:t>:</w:t>
      </w:r>
    </w:p>
    <w:p w14:paraId="3F0017B0" w14:textId="77777777" w:rsidR="00FF786D" w:rsidRPr="00874EC5" w:rsidRDefault="00FF786D" w:rsidP="008D659B">
      <w:pPr>
        <w:spacing w:line="360" w:lineRule="auto"/>
        <w:jc w:val="both"/>
        <w:rPr>
          <w:rFonts w:ascii="Arial" w:hAnsi="Arial" w:cs="Arial"/>
          <w:szCs w:val="24"/>
          <w:u w:val="single"/>
        </w:rPr>
      </w:pPr>
    </w:p>
    <w:p w14:paraId="4B9B2E73" w14:textId="77777777" w:rsidR="00984748" w:rsidRPr="00421D42" w:rsidRDefault="00984748" w:rsidP="00984748">
      <w:pPr>
        <w:spacing w:line="360" w:lineRule="auto"/>
        <w:jc w:val="both"/>
        <w:rPr>
          <w:rFonts w:ascii="Arial" w:hAnsi="Arial" w:cs="Arial"/>
          <w:szCs w:val="24"/>
        </w:rPr>
      </w:pPr>
      <w:r w:rsidRPr="00800EDC">
        <w:rPr>
          <w:rFonts w:ascii="Arial" w:hAnsi="Arial" w:cs="Arial"/>
          <w:szCs w:val="24"/>
        </w:rPr>
        <w:t>Aktuell -</w:t>
      </w:r>
      <w:r w:rsidRPr="00800EDC">
        <w:rPr>
          <w:rFonts w:ascii="Arial" w:hAnsi="Arial" w:cs="Arial"/>
          <w:szCs w:val="24"/>
        </w:rPr>
        <w:tab/>
      </w:r>
      <w:r w:rsidRPr="00421D42">
        <w:rPr>
          <w:rFonts w:ascii="Arial" w:hAnsi="Arial" w:cs="Arial"/>
          <w:szCs w:val="24"/>
        </w:rPr>
        <w:t>Mitteldeutsche Netzgesellschaft Strom mbH</w:t>
      </w:r>
    </w:p>
    <w:p w14:paraId="1B51D2AA" w14:textId="77777777" w:rsidR="00984748" w:rsidRPr="00A14D5C" w:rsidRDefault="00984748" w:rsidP="00984748">
      <w:pPr>
        <w:spacing w:line="360" w:lineRule="auto"/>
        <w:ind w:left="709" w:firstLine="709"/>
        <w:jc w:val="both"/>
        <w:rPr>
          <w:rFonts w:ascii="Arial" w:hAnsi="Arial" w:cs="Arial"/>
          <w:szCs w:val="24"/>
          <w:highlight w:val="yellow"/>
        </w:rPr>
      </w:pPr>
      <w:r w:rsidRPr="00421D42">
        <w:rPr>
          <w:rFonts w:ascii="Arial" w:hAnsi="Arial" w:cs="Arial"/>
          <w:szCs w:val="24"/>
        </w:rPr>
        <w:t>Industriestraße 10</w:t>
      </w:r>
      <w:r>
        <w:rPr>
          <w:rFonts w:ascii="Arial" w:hAnsi="Arial" w:cs="Arial"/>
          <w:szCs w:val="24"/>
        </w:rPr>
        <w:t xml:space="preserve">, </w:t>
      </w:r>
      <w:r w:rsidRPr="00421D42">
        <w:rPr>
          <w:rFonts w:ascii="Arial" w:hAnsi="Arial" w:cs="Arial"/>
          <w:szCs w:val="24"/>
        </w:rPr>
        <w:t>06184 Kabelsketal</w:t>
      </w:r>
    </w:p>
    <w:p w14:paraId="3C0EE2DC" w14:textId="77777777" w:rsidR="0073315D" w:rsidRDefault="0073315D" w:rsidP="008D659B">
      <w:pPr>
        <w:spacing w:line="360" w:lineRule="auto"/>
        <w:jc w:val="both"/>
        <w:rPr>
          <w:rFonts w:ascii="Arial" w:hAnsi="Arial" w:cs="Arial"/>
          <w:szCs w:val="24"/>
          <w:highlight w:val="yellow"/>
        </w:rPr>
      </w:pPr>
    </w:p>
    <w:p w14:paraId="14752DCA" w14:textId="77777777" w:rsidR="007902EF" w:rsidRDefault="007902EF" w:rsidP="008D659B">
      <w:pPr>
        <w:spacing w:line="360" w:lineRule="auto"/>
        <w:jc w:val="both"/>
        <w:rPr>
          <w:rFonts w:ascii="Arial" w:hAnsi="Arial" w:cs="Arial"/>
          <w:szCs w:val="24"/>
          <w:highlight w:val="yellow"/>
        </w:rPr>
      </w:pPr>
    </w:p>
    <w:p w14:paraId="7F773ABB" w14:textId="77777777" w:rsidR="007902EF" w:rsidRPr="00A14D5C" w:rsidRDefault="007902EF" w:rsidP="008D659B">
      <w:pPr>
        <w:spacing w:line="360" w:lineRule="auto"/>
        <w:jc w:val="both"/>
        <w:rPr>
          <w:rFonts w:ascii="Arial" w:hAnsi="Arial" w:cs="Arial"/>
          <w:szCs w:val="24"/>
          <w:highlight w:val="yellow"/>
        </w:rPr>
      </w:pPr>
    </w:p>
    <w:p w14:paraId="2221EBEA" w14:textId="77777777" w:rsidR="00FF786D" w:rsidRPr="00874EC5" w:rsidRDefault="00FF786D" w:rsidP="008D659B">
      <w:pPr>
        <w:spacing w:line="360" w:lineRule="auto"/>
        <w:ind w:firstLine="709"/>
        <w:contextualSpacing/>
        <w:jc w:val="both"/>
        <w:rPr>
          <w:rFonts w:ascii="Arial" w:hAnsi="Arial" w:cs="Arial"/>
          <w:szCs w:val="24"/>
        </w:rPr>
      </w:pPr>
    </w:p>
    <w:p w14:paraId="0A642942" w14:textId="77777777" w:rsidR="00FF786D" w:rsidRPr="00874EC5" w:rsidRDefault="00FF786D" w:rsidP="008D659B">
      <w:pPr>
        <w:spacing w:line="360" w:lineRule="auto"/>
        <w:ind w:firstLine="709"/>
        <w:contextualSpacing/>
        <w:jc w:val="both"/>
        <w:rPr>
          <w:rFonts w:ascii="Arial" w:hAnsi="Arial" w:cs="Arial"/>
          <w:szCs w:val="24"/>
        </w:rPr>
      </w:pPr>
    </w:p>
    <w:p w14:paraId="3F8F73C3" w14:textId="77777777" w:rsidR="008A1B0B" w:rsidRDefault="008A1B0B" w:rsidP="008D659B">
      <w:pPr>
        <w:spacing w:line="360" w:lineRule="auto"/>
        <w:contextualSpacing/>
        <w:jc w:val="both"/>
        <w:rPr>
          <w:rFonts w:ascii="Arial" w:hAnsi="Arial" w:cs="Arial"/>
          <w:szCs w:val="24"/>
          <w:u w:val="single"/>
        </w:rPr>
      </w:pPr>
    </w:p>
    <w:p w14:paraId="7D58CED0" w14:textId="77777777" w:rsidR="008A1B0B" w:rsidRDefault="008A1B0B" w:rsidP="008D659B">
      <w:pPr>
        <w:spacing w:line="360" w:lineRule="auto"/>
        <w:contextualSpacing/>
        <w:jc w:val="both"/>
        <w:rPr>
          <w:rFonts w:ascii="Arial" w:hAnsi="Arial" w:cs="Arial"/>
          <w:szCs w:val="24"/>
          <w:u w:val="single"/>
        </w:rPr>
      </w:pPr>
    </w:p>
    <w:p w14:paraId="5302ECA2" w14:textId="77777777" w:rsidR="008A1B0B" w:rsidRDefault="008A1B0B" w:rsidP="008D659B">
      <w:pPr>
        <w:spacing w:line="360" w:lineRule="auto"/>
        <w:contextualSpacing/>
        <w:jc w:val="both"/>
        <w:rPr>
          <w:rFonts w:ascii="Arial" w:hAnsi="Arial" w:cs="Arial"/>
          <w:szCs w:val="24"/>
          <w:u w:val="single"/>
        </w:rPr>
      </w:pPr>
    </w:p>
    <w:p w14:paraId="323CF26C" w14:textId="77777777" w:rsidR="00C437FF" w:rsidRDefault="00C437FF" w:rsidP="008D659B">
      <w:pPr>
        <w:spacing w:line="360" w:lineRule="auto"/>
        <w:contextualSpacing/>
        <w:jc w:val="both"/>
        <w:rPr>
          <w:rFonts w:ascii="Arial" w:hAnsi="Arial" w:cs="Arial"/>
          <w:szCs w:val="24"/>
          <w:u w:val="single"/>
        </w:rPr>
      </w:pPr>
    </w:p>
    <w:p w14:paraId="5D2BB969" w14:textId="77777777" w:rsidR="001E3F0C" w:rsidRDefault="001E3F0C" w:rsidP="008D659B">
      <w:pPr>
        <w:spacing w:line="360" w:lineRule="auto"/>
        <w:contextualSpacing/>
        <w:jc w:val="both"/>
        <w:rPr>
          <w:rFonts w:ascii="Arial" w:hAnsi="Arial" w:cs="Arial"/>
          <w:szCs w:val="24"/>
          <w:u w:val="single"/>
        </w:rPr>
      </w:pPr>
    </w:p>
    <w:p w14:paraId="7A4ACA9F" w14:textId="62832B94" w:rsidR="00A302D3" w:rsidRPr="00874EC5" w:rsidRDefault="00A302D3" w:rsidP="008D659B">
      <w:pPr>
        <w:spacing w:line="360" w:lineRule="auto"/>
        <w:contextualSpacing/>
        <w:jc w:val="both"/>
        <w:rPr>
          <w:rFonts w:ascii="Arial" w:hAnsi="Arial" w:cs="Arial"/>
          <w:szCs w:val="24"/>
          <w:u w:val="single"/>
        </w:rPr>
      </w:pPr>
      <w:r w:rsidRPr="00874EC5">
        <w:rPr>
          <w:rFonts w:ascii="Arial" w:hAnsi="Arial" w:cs="Arial"/>
          <w:szCs w:val="24"/>
          <w:u w:val="single"/>
        </w:rPr>
        <w:lastRenderedPageBreak/>
        <w:t>Bitte berücksichtigen Sie bei Ihrer Angebotslegung die folgenden Vorgaben:</w:t>
      </w:r>
    </w:p>
    <w:p w14:paraId="224C391D" w14:textId="77777777" w:rsidR="00A302D3" w:rsidRPr="00874EC5" w:rsidRDefault="00A302D3" w:rsidP="008D659B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2C926269" w14:textId="77777777" w:rsidR="001B5854" w:rsidRDefault="001B5854" w:rsidP="008D659B">
      <w:pPr>
        <w:pStyle w:val="Listenabsatz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  <w:lang w:eastAsia="de-DE"/>
        </w:rPr>
      </w:pPr>
      <w:r w:rsidRPr="0042056E">
        <w:rPr>
          <w:rFonts w:ascii="Arial" w:hAnsi="Arial" w:cs="Arial"/>
          <w:szCs w:val="24"/>
          <w:lang w:eastAsia="de-DE"/>
        </w:rPr>
        <w:t xml:space="preserve">Bitte bepreisen Sie jedes Lieferjahr einzeln. </w:t>
      </w:r>
      <w:r>
        <w:rPr>
          <w:rFonts w:ascii="Arial" w:hAnsi="Arial" w:cs="Arial"/>
          <w:szCs w:val="24"/>
          <w:lang w:eastAsia="de-DE"/>
        </w:rPr>
        <w:t>Die Preise sind als Einzelpreis für Wirkarbeit anzugeben.</w:t>
      </w:r>
    </w:p>
    <w:p w14:paraId="355B8616" w14:textId="58B4C7CE" w:rsidR="00A302D3" w:rsidRPr="00874EC5" w:rsidRDefault="00A302D3" w:rsidP="008D659B">
      <w:pPr>
        <w:pStyle w:val="Listenabsatz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  <w:lang w:eastAsia="de-DE"/>
        </w:rPr>
      </w:pPr>
      <w:r w:rsidRPr="00874EC5">
        <w:rPr>
          <w:rFonts w:ascii="Arial" w:hAnsi="Arial" w:cs="Arial"/>
          <w:szCs w:val="24"/>
          <w:lang w:eastAsia="de-DE"/>
        </w:rPr>
        <w:t xml:space="preserve">Bei der Berechnung der Gesamtkosten über </w:t>
      </w:r>
      <w:r w:rsidR="00647AB9" w:rsidRPr="00874EC5">
        <w:rPr>
          <w:rFonts w:ascii="Arial" w:hAnsi="Arial" w:cs="Arial"/>
          <w:szCs w:val="24"/>
          <w:lang w:eastAsia="de-DE"/>
        </w:rPr>
        <w:t xml:space="preserve">2 </w:t>
      </w:r>
      <w:r w:rsidRPr="00874EC5">
        <w:rPr>
          <w:rFonts w:ascii="Arial" w:hAnsi="Arial" w:cs="Arial"/>
          <w:szCs w:val="24"/>
          <w:lang w:eastAsia="de-DE"/>
        </w:rPr>
        <w:t>Jahre müs</w:t>
      </w:r>
      <w:r w:rsidR="00104C93" w:rsidRPr="00874EC5">
        <w:rPr>
          <w:rFonts w:ascii="Arial" w:hAnsi="Arial" w:cs="Arial"/>
          <w:szCs w:val="24"/>
          <w:lang w:eastAsia="de-DE"/>
        </w:rPr>
        <w:t xml:space="preserve">sen die aktuellen Netzentgelte, </w:t>
      </w:r>
      <w:r w:rsidR="00297E15" w:rsidRPr="00874EC5">
        <w:rPr>
          <w:rFonts w:ascii="Arial" w:hAnsi="Arial" w:cs="Arial"/>
          <w:szCs w:val="24"/>
          <w:lang w:eastAsia="de-DE"/>
        </w:rPr>
        <w:t xml:space="preserve">sowie sämtliche </w:t>
      </w:r>
      <w:r w:rsidRPr="00874EC5">
        <w:rPr>
          <w:rFonts w:ascii="Arial" w:hAnsi="Arial" w:cs="Arial"/>
          <w:szCs w:val="24"/>
          <w:lang w:eastAsia="de-DE"/>
        </w:rPr>
        <w:t xml:space="preserve">Umlagen, Abgaben und </w:t>
      </w:r>
      <w:r w:rsidR="00042828" w:rsidRPr="00874EC5">
        <w:rPr>
          <w:rFonts w:ascii="Arial" w:hAnsi="Arial" w:cs="Arial"/>
          <w:szCs w:val="24"/>
          <w:lang w:eastAsia="de-DE"/>
        </w:rPr>
        <w:t>Steuern ink</w:t>
      </w:r>
      <w:r w:rsidR="00297E15" w:rsidRPr="00874EC5">
        <w:rPr>
          <w:rFonts w:ascii="Arial" w:hAnsi="Arial" w:cs="Arial"/>
          <w:szCs w:val="24"/>
          <w:lang w:eastAsia="de-DE"/>
        </w:rPr>
        <w:t>l. Mehrwertsteuern (</w:t>
      </w:r>
      <w:r w:rsidRPr="00874EC5">
        <w:rPr>
          <w:rFonts w:ascii="Arial" w:hAnsi="Arial" w:cs="Arial"/>
          <w:szCs w:val="24"/>
          <w:lang w:eastAsia="de-DE"/>
        </w:rPr>
        <w:t>Stan</w:t>
      </w:r>
      <w:r w:rsidR="00480958" w:rsidRPr="00874EC5">
        <w:rPr>
          <w:rFonts w:ascii="Arial" w:hAnsi="Arial" w:cs="Arial"/>
          <w:szCs w:val="24"/>
          <w:lang w:eastAsia="de-DE"/>
        </w:rPr>
        <w:t xml:space="preserve">d </w:t>
      </w:r>
      <w:r w:rsidR="00C30EBA" w:rsidRPr="00874EC5">
        <w:rPr>
          <w:rFonts w:ascii="Arial" w:hAnsi="Arial" w:cs="Arial"/>
          <w:szCs w:val="24"/>
          <w:lang w:eastAsia="de-DE"/>
        </w:rPr>
        <w:t>01.01.</w:t>
      </w:r>
      <w:r w:rsidR="00693147">
        <w:rPr>
          <w:rFonts w:ascii="Arial" w:hAnsi="Arial" w:cs="Arial"/>
          <w:szCs w:val="24"/>
          <w:lang w:eastAsia="de-DE"/>
        </w:rPr>
        <w:t>2025)</w:t>
      </w:r>
      <w:r w:rsidR="00B3419F" w:rsidRPr="00874EC5">
        <w:rPr>
          <w:rFonts w:ascii="Arial" w:hAnsi="Arial" w:cs="Arial"/>
          <w:szCs w:val="24"/>
          <w:lang w:eastAsia="de-DE"/>
        </w:rPr>
        <w:t xml:space="preserve"> </w:t>
      </w:r>
      <w:r w:rsidR="00480958" w:rsidRPr="00874EC5">
        <w:rPr>
          <w:rFonts w:ascii="Arial" w:hAnsi="Arial" w:cs="Arial"/>
          <w:szCs w:val="24"/>
          <w:lang w:eastAsia="de-DE"/>
        </w:rPr>
        <w:t>einbezogen werden.</w:t>
      </w:r>
    </w:p>
    <w:p w14:paraId="1333D3D6" w14:textId="13D0E1CD" w:rsidR="005A2966" w:rsidRDefault="005A2966" w:rsidP="008D659B">
      <w:pPr>
        <w:pStyle w:val="Listenabsatz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  <w:lang w:eastAsia="de-DE"/>
        </w:rPr>
      </w:pPr>
      <w:r w:rsidRPr="00874EC5">
        <w:rPr>
          <w:rFonts w:ascii="Arial" w:hAnsi="Arial" w:cs="Arial"/>
          <w:szCs w:val="24"/>
          <w:lang w:eastAsia="de-DE"/>
        </w:rPr>
        <w:t>Die Rechnungslegung erfolgt für SLP in</w:t>
      </w:r>
      <w:r w:rsidR="005C7E45">
        <w:rPr>
          <w:rFonts w:ascii="Arial" w:hAnsi="Arial" w:cs="Arial"/>
          <w:szCs w:val="24"/>
          <w:lang w:eastAsia="de-DE"/>
        </w:rPr>
        <w:t xml:space="preserve"> 10</w:t>
      </w:r>
      <w:r w:rsidR="00C437FF">
        <w:rPr>
          <w:rFonts w:ascii="Arial" w:hAnsi="Arial" w:cs="Arial"/>
          <w:szCs w:val="24"/>
          <w:lang w:eastAsia="de-DE"/>
        </w:rPr>
        <w:t xml:space="preserve"> </w:t>
      </w:r>
      <w:r w:rsidR="005C7E45">
        <w:rPr>
          <w:rFonts w:ascii="Arial" w:hAnsi="Arial" w:cs="Arial"/>
          <w:szCs w:val="24"/>
          <w:lang w:eastAsia="de-DE"/>
        </w:rPr>
        <w:t xml:space="preserve">bis </w:t>
      </w:r>
      <w:r w:rsidRPr="00874EC5">
        <w:rPr>
          <w:rFonts w:ascii="Arial" w:hAnsi="Arial" w:cs="Arial"/>
          <w:szCs w:val="24"/>
          <w:lang w:eastAsia="de-DE"/>
        </w:rPr>
        <w:t>12 Abschlägen</w:t>
      </w:r>
      <w:r w:rsidR="00C756EC" w:rsidRPr="00874EC5">
        <w:rPr>
          <w:rFonts w:ascii="Arial" w:hAnsi="Arial" w:cs="Arial"/>
          <w:szCs w:val="24"/>
          <w:lang w:eastAsia="de-DE"/>
        </w:rPr>
        <w:t xml:space="preserve">. Die </w:t>
      </w:r>
      <w:r w:rsidR="00886A30">
        <w:rPr>
          <w:rFonts w:ascii="Arial" w:hAnsi="Arial" w:cs="Arial"/>
          <w:szCs w:val="24"/>
          <w:lang w:eastAsia="de-DE"/>
        </w:rPr>
        <w:t>Zahlung</w:t>
      </w:r>
      <w:r w:rsidR="00C756EC" w:rsidRPr="00874EC5">
        <w:rPr>
          <w:rFonts w:ascii="Arial" w:hAnsi="Arial" w:cs="Arial"/>
          <w:szCs w:val="24"/>
          <w:lang w:eastAsia="de-DE"/>
        </w:rPr>
        <w:t xml:space="preserve"> erfolgt </w:t>
      </w:r>
      <w:r w:rsidR="00305B4D" w:rsidRPr="00874EC5">
        <w:rPr>
          <w:rFonts w:ascii="Arial" w:hAnsi="Arial" w:cs="Arial"/>
          <w:szCs w:val="24"/>
          <w:lang w:eastAsia="de-DE"/>
        </w:rPr>
        <w:t>frühestens zum</w:t>
      </w:r>
      <w:r w:rsidR="006E51C3" w:rsidRPr="00874EC5">
        <w:rPr>
          <w:rFonts w:ascii="Arial" w:hAnsi="Arial" w:cs="Arial"/>
          <w:szCs w:val="24"/>
          <w:lang w:eastAsia="de-DE"/>
        </w:rPr>
        <w:t xml:space="preserve"> zwanzigsten des laufenden Monats </w:t>
      </w:r>
      <w:r w:rsidRPr="00874EC5">
        <w:rPr>
          <w:rFonts w:ascii="Arial" w:hAnsi="Arial" w:cs="Arial"/>
          <w:szCs w:val="24"/>
          <w:lang w:eastAsia="de-DE"/>
        </w:rPr>
        <w:t xml:space="preserve">und </w:t>
      </w:r>
      <w:r w:rsidR="00C756EC" w:rsidRPr="00874EC5">
        <w:rPr>
          <w:rFonts w:ascii="Arial" w:hAnsi="Arial" w:cs="Arial"/>
          <w:szCs w:val="24"/>
          <w:lang w:eastAsia="de-DE"/>
        </w:rPr>
        <w:t xml:space="preserve">in </w:t>
      </w:r>
      <w:r w:rsidRPr="00874EC5">
        <w:rPr>
          <w:rFonts w:ascii="Arial" w:hAnsi="Arial" w:cs="Arial"/>
          <w:szCs w:val="24"/>
          <w:lang w:eastAsia="de-DE"/>
        </w:rPr>
        <w:t>einer jahresechten Endrechnung zum 31.12.</w:t>
      </w:r>
      <w:r w:rsidR="006E51C3" w:rsidRPr="00874EC5">
        <w:rPr>
          <w:rFonts w:ascii="Arial" w:hAnsi="Arial" w:cs="Arial"/>
          <w:szCs w:val="24"/>
          <w:lang w:eastAsia="de-DE"/>
        </w:rPr>
        <w:t xml:space="preserve"> </w:t>
      </w:r>
      <w:r w:rsidRPr="00874EC5">
        <w:rPr>
          <w:rFonts w:ascii="Arial" w:hAnsi="Arial" w:cs="Arial"/>
          <w:szCs w:val="24"/>
          <w:lang w:eastAsia="de-DE"/>
        </w:rPr>
        <w:t>des jeweiligen Jahres</w:t>
      </w:r>
      <w:r w:rsidR="006E51C3" w:rsidRPr="00874EC5">
        <w:rPr>
          <w:rFonts w:ascii="Arial" w:hAnsi="Arial" w:cs="Arial"/>
          <w:szCs w:val="24"/>
          <w:lang w:eastAsia="de-DE"/>
        </w:rPr>
        <w:t>.</w:t>
      </w:r>
      <w:r w:rsidR="00814EFD">
        <w:rPr>
          <w:rFonts w:ascii="Arial" w:hAnsi="Arial" w:cs="Arial"/>
          <w:szCs w:val="24"/>
          <w:lang w:eastAsia="de-DE"/>
        </w:rPr>
        <w:t xml:space="preserve"> </w:t>
      </w:r>
      <w:r w:rsidR="00814EFD" w:rsidRPr="00007249">
        <w:rPr>
          <w:rFonts w:ascii="Arial" w:hAnsi="Arial" w:cs="Arial"/>
          <w:szCs w:val="24"/>
          <w:lang w:eastAsia="de-DE"/>
        </w:rPr>
        <w:t>Zum Ende des Lieferjahres werden abgelesene Zählerstände übermittelt (bis zum 31.01. des Folgejahres).</w:t>
      </w:r>
    </w:p>
    <w:p w14:paraId="32B465CA" w14:textId="276BFDEF" w:rsidR="001C787F" w:rsidRPr="00874EC5" w:rsidRDefault="001C787F" w:rsidP="008D659B">
      <w:pPr>
        <w:pStyle w:val="Listenabsatz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  <w:lang w:eastAsia="de-DE"/>
        </w:rPr>
      </w:pPr>
      <w:r>
        <w:rPr>
          <w:rFonts w:ascii="Arial" w:hAnsi="Arial" w:cs="Arial"/>
          <w:szCs w:val="24"/>
          <w:lang w:eastAsia="de-DE"/>
        </w:rPr>
        <w:t>Keine Vorkasse</w:t>
      </w:r>
    </w:p>
    <w:p w14:paraId="4652640D" w14:textId="5F5DE65A" w:rsidR="00E02DCD" w:rsidRPr="00874EC5" w:rsidRDefault="00E02DCD" w:rsidP="008D659B">
      <w:pPr>
        <w:pStyle w:val="Listenabsatz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  <w:lang w:eastAsia="de-DE"/>
        </w:rPr>
      </w:pPr>
      <w:r w:rsidRPr="00874EC5">
        <w:rPr>
          <w:rFonts w:ascii="Arial" w:hAnsi="Arial" w:cs="Arial"/>
          <w:szCs w:val="24"/>
          <w:lang w:eastAsia="de-DE"/>
        </w:rPr>
        <w:t xml:space="preserve">Der Lieferant benennt einen persönlichen Ansprechpartner für alle Belange um den Liefervertrag. </w:t>
      </w:r>
    </w:p>
    <w:p w14:paraId="2529F7DD" w14:textId="44AC31D2" w:rsidR="001C787F" w:rsidRPr="00874EC5" w:rsidRDefault="001C787F" w:rsidP="001C787F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  <w:lang w:eastAsia="de-DE"/>
        </w:rPr>
      </w:pPr>
      <w:r w:rsidRPr="00874EC5">
        <w:rPr>
          <w:rFonts w:ascii="Arial" w:hAnsi="Arial" w:cs="Arial"/>
          <w:szCs w:val="24"/>
          <w:lang w:eastAsia="de-DE"/>
        </w:rPr>
        <w:t xml:space="preserve">Alle Rechnungen müssen elektronisch im </w:t>
      </w:r>
      <w:proofErr w:type="spellStart"/>
      <w:r w:rsidRPr="00874EC5">
        <w:rPr>
          <w:rFonts w:ascii="Arial" w:hAnsi="Arial" w:cs="Arial"/>
          <w:szCs w:val="24"/>
          <w:lang w:eastAsia="de-DE"/>
        </w:rPr>
        <w:t>pdf</w:t>
      </w:r>
      <w:proofErr w:type="spellEnd"/>
      <w:r w:rsidRPr="00874EC5">
        <w:rPr>
          <w:rFonts w:ascii="Arial" w:hAnsi="Arial" w:cs="Arial"/>
          <w:szCs w:val="24"/>
          <w:lang w:eastAsia="de-DE"/>
        </w:rPr>
        <w:t>-</w:t>
      </w:r>
      <w:r>
        <w:rPr>
          <w:rFonts w:ascii="Arial" w:hAnsi="Arial" w:cs="Arial"/>
          <w:szCs w:val="24"/>
          <w:lang w:eastAsia="de-DE"/>
        </w:rPr>
        <w:t xml:space="preserve"> </w:t>
      </w:r>
      <w:r w:rsidRPr="00874EC5">
        <w:rPr>
          <w:rFonts w:ascii="Arial" w:hAnsi="Arial" w:cs="Arial"/>
          <w:szCs w:val="24"/>
          <w:lang w:eastAsia="de-DE"/>
        </w:rPr>
        <w:t>Format</w:t>
      </w:r>
      <w:r w:rsidR="008D33A2">
        <w:rPr>
          <w:rFonts w:ascii="Arial" w:hAnsi="Arial" w:cs="Arial"/>
          <w:szCs w:val="24"/>
          <w:lang w:eastAsia="de-DE"/>
        </w:rPr>
        <w:t xml:space="preserve"> (z.B. ZUGFeRD)</w:t>
      </w:r>
      <w:r w:rsidR="00755F92">
        <w:rPr>
          <w:rFonts w:ascii="Arial" w:hAnsi="Arial" w:cs="Arial"/>
          <w:szCs w:val="24"/>
          <w:lang w:eastAsia="de-DE"/>
        </w:rPr>
        <w:t xml:space="preserve"> </w:t>
      </w:r>
      <w:r w:rsidRPr="00874EC5">
        <w:rPr>
          <w:rFonts w:ascii="Arial" w:hAnsi="Arial" w:cs="Arial"/>
          <w:szCs w:val="24"/>
          <w:lang w:eastAsia="de-DE"/>
        </w:rPr>
        <w:t xml:space="preserve">an </w:t>
      </w:r>
      <w:r>
        <w:rPr>
          <w:rFonts w:ascii="Arial" w:hAnsi="Arial" w:cs="Arial"/>
          <w:szCs w:val="24"/>
          <w:lang w:eastAsia="de-DE"/>
        </w:rPr>
        <w:t xml:space="preserve">die </w:t>
      </w:r>
      <w:r w:rsidR="00F23B40">
        <w:rPr>
          <w:rFonts w:ascii="Arial" w:hAnsi="Arial" w:cs="Arial"/>
          <w:szCs w:val="24"/>
          <w:lang w:eastAsia="de-DE"/>
        </w:rPr>
        <w:t>Stadt</w:t>
      </w:r>
      <w:r w:rsidRPr="00874EC5">
        <w:rPr>
          <w:rFonts w:ascii="Arial" w:hAnsi="Arial" w:cs="Arial"/>
          <w:szCs w:val="24"/>
          <w:lang w:eastAsia="de-DE"/>
        </w:rPr>
        <w:t xml:space="preserve"> gesendet werden. Dazu übermittelt der Lieferant noch eine Rechnungsaufstellung im Excel</w:t>
      </w:r>
      <w:r>
        <w:rPr>
          <w:rFonts w:ascii="Arial" w:hAnsi="Arial" w:cs="Arial"/>
          <w:szCs w:val="24"/>
          <w:lang w:eastAsia="de-DE"/>
        </w:rPr>
        <w:t>-</w:t>
      </w:r>
      <w:r w:rsidRPr="00874EC5">
        <w:rPr>
          <w:rFonts w:ascii="Arial" w:hAnsi="Arial" w:cs="Arial"/>
          <w:szCs w:val="24"/>
          <w:lang w:eastAsia="de-DE"/>
        </w:rPr>
        <w:t>Format jeweils zum Jahresende</w:t>
      </w:r>
      <w:r>
        <w:rPr>
          <w:rFonts w:ascii="Arial" w:hAnsi="Arial" w:cs="Arial"/>
          <w:szCs w:val="24"/>
          <w:lang w:eastAsia="de-DE"/>
        </w:rPr>
        <w:t xml:space="preserve"> </w:t>
      </w:r>
      <w:bookmarkStart w:id="0" w:name="_Hlk50366552"/>
      <w:r>
        <w:rPr>
          <w:rFonts w:ascii="Arial" w:hAnsi="Arial" w:cs="Arial"/>
          <w:szCs w:val="24"/>
          <w:lang w:eastAsia="de-DE"/>
        </w:rPr>
        <w:t xml:space="preserve">(inklusive </w:t>
      </w:r>
      <w:proofErr w:type="spellStart"/>
      <w:r>
        <w:rPr>
          <w:rFonts w:ascii="Arial" w:hAnsi="Arial" w:cs="Arial"/>
          <w:szCs w:val="24"/>
          <w:lang w:eastAsia="de-DE"/>
        </w:rPr>
        <w:t>MaLo</w:t>
      </w:r>
      <w:proofErr w:type="spellEnd"/>
      <w:r>
        <w:rPr>
          <w:rFonts w:ascii="Arial" w:hAnsi="Arial" w:cs="Arial"/>
          <w:szCs w:val="24"/>
          <w:lang w:eastAsia="de-DE"/>
        </w:rPr>
        <w:t>-ID, Zählernummer, Verbrauch etc.)</w:t>
      </w:r>
      <w:r w:rsidRPr="00874EC5">
        <w:rPr>
          <w:rFonts w:ascii="Arial" w:hAnsi="Arial" w:cs="Arial"/>
          <w:szCs w:val="24"/>
          <w:lang w:eastAsia="de-DE"/>
        </w:rPr>
        <w:t>.</w:t>
      </w:r>
      <w:bookmarkEnd w:id="0"/>
    </w:p>
    <w:p w14:paraId="2B2F53FC" w14:textId="4B96D0F1" w:rsidR="001B5854" w:rsidRDefault="001B5854" w:rsidP="001C787F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  <w:lang w:eastAsia="de-DE"/>
        </w:rPr>
      </w:pPr>
      <w:r w:rsidRPr="00874EC5">
        <w:rPr>
          <w:rFonts w:ascii="Arial" w:hAnsi="Arial" w:cs="Arial"/>
          <w:szCs w:val="24"/>
          <w:lang w:eastAsia="de-DE"/>
        </w:rPr>
        <w:t>Eine</w:t>
      </w:r>
      <w:r>
        <w:rPr>
          <w:rFonts w:ascii="Arial" w:hAnsi="Arial" w:cs="Arial"/>
          <w:szCs w:val="24"/>
          <w:lang w:eastAsia="de-DE"/>
        </w:rPr>
        <w:t xml:space="preserve"> Formel zu</w:t>
      </w:r>
      <w:r w:rsidRPr="00874EC5">
        <w:rPr>
          <w:rFonts w:ascii="Arial" w:hAnsi="Arial" w:cs="Arial"/>
          <w:szCs w:val="24"/>
          <w:lang w:eastAsia="de-DE"/>
        </w:rPr>
        <w:t xml:space="preserve"> Abrechnung von Mehr- oder Mindermengen ist </w:t>
      </w:r>
      <w:r>
        <w:rPr>
          <w:rFonts w:ascii="Arial" w:hAnsi="Arial" w:cs="Arial"/>
          <w:szCs w:val="24"/>
          <w:lang w:eastAsia="de-DE"/>
        </w:rPr>
        <w:t>ggfls. mit anzugeben.</w:t>
      </w:r>
      <w:r w:rsidR="00814EFD" w:rsidRPr="00814EFD">
        <w:t xml:space="preserve"> </w:t>
      </w:r>
      <w:r w:rsidR="00814EFD" w:rsidRPr="00814EFD">
        <w:rPr>
          <w:rFonts w:ascii="Arial" w:hAnsi="Arial" w:cs="Arial"/>
          <w:szCs w:val="24"/>
          <w:lang w:eastAsia="de-DE"/>
        </w:rPr>
        <w:t xml:space="preserve">Dabei soll auf der Seite </w:t>
      </w:r>
      <w:r w:rsidR="0083782A">
        <w:rPr>
          <w:rFonts w:ascii="Arial" w:hAnsi="Arial" w:cs="Arial"/>
          <w:szCs w:val="24"/>
          <w:lang w:eastAsia="de-DE"/>
        </w:rPr>
        <w:t>8</w:t>
      </w:r>
      <w:r w:rsidR="00814EFD" w:rsidRPr="00814EFD">
        <w:rPr>
          <w:rFonts w:ascii="Arial" w:hAnsi="Arial" w:cs="Arial"/>
          <w:szCs w:val="24"/>
          <w:lang w:eastAsia="de-DE"/>
        </w:rPr>
        <w:t xml:space="preserve"> die Formel oder eine Beschreibung der Abrechnung hinterlegt werden. Sollten hier keine Angaben gemacht werden, dann gehen wir davon aus, dass 100% flexible Mengenabweichung gilt.</w:t>
      </w:r>
    </w:p>
    <w:p w14:paraId="237AA906" w14:textId="77B6D154" w:rsidR="001C787F" w:rsidRPr="001C787F" w:rsidRDefault="00305B4D" w:rsidP="001C787F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  <w:lang w:eastAsia="de-DE"/>
        </w:rPr>
      </w:pPr>
      <w:r w:rsidRPr="00874EC5">
        <w:rPr>
          <w:rFonts w:ascii="Arial" w:hAnsi="Arial" w:cs="Arial"/>
          <w:szCs w:val="24"/>
          <w:lang w:eastAsia="de-DE"/>
        </w:rPr>
        <w:t>Diese Leistungsbeschreibung ist Bestandteil des Liefervertrages</w:t>
      </w:r>
      <w:r w:rsidR="001B5854">
        <w:rPr>
          <w:rFonts w:ascii="Arial" w:hAnsi="Arial" w:cs="Arial"/>
          <w:szCs w:val="24"/>
          <w:lang w:eastAsia="de-DE"/>
        </w:rPr>
        <w:t xml:space="preserve"> und muss darin als Anlage enthalten sein.</w:t>
      </w:r>
    </w:p>
    <w:p w14:paraId="43AD7D32" w14:textId="77777777" w:rsidR="00661EBC" w:rsidRPr="00874EC5" w:rsidRDefault="00661EBC" w:rsidP="008D659B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  <w:lang w:eastAsia="de-DE"/>
        </w:rPr>
      </w:pPr>
    </w:p>
    <w:p w14:paraId="71A8C80B" w14:textId="77777777" w:rsidR="008D659B" w:rsidRDefault="008D659B" w:rsidP="008D659B">
      <w:pPr>
        <w:widowControl/>
        <w:suppressAutoHyphens w:val="0"/>
        <w:jc w:val="both"/>
        <w:rPr>
          <w:rFonts w:ascii="Arial" w:hAnsi="Arial" w:cs="Arial"/>
          <w:szCs w:val="24"/>
          <w:lang w:eastAsia="de-DE"/>
        </w:rPr>
      </w:pPr>
      <w:r>
        <w:rPr>
          <w:rFonts w:ascii="Arial" w:hAnsi="Arial" w:cs="Arial"/>
          <w:szCs w:val="24"/>
          <w:lang w:eastAsia="de-DE"/>
        </w:rPr>
        <w:br w:type="page"/>
      </w:r>
    </w:p>
    <w:p w14:paraId="730F48E0" w14:textId="77777777" w:rsidR="0073315D" w:rsidRPr="00874EC5" w:rsidRDefault="0073315D" w:rsidP="008D659B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  <w:lang w:eastAsia="de-DE"/>
        </w:rPr>
      </w:pPr>
    </w:p>
    <w:p w14:paraId="2C6BB562" w14:textId="77777777" w:rsidR="00856DF7" w:rsidRPr="00874EC5" w:rsidRDefault="00042828" w:rsidP="00864D47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  <w:lang w:eastAsia="de-DE"/>
        </w:rPr>
      </w:pPr>
      <w:r w:rsidRPr="00874EC5">
        <w:rPr>
          <w:rFonts w:ascii="Arial" w:hAnsi="Arial" w:cs="Arial"/>
          <w:szCs w:val="24"/>
          <w:lang w:eastAsia="de-DE"/>
        </w:rPr>
        <w:t>Auf Grund der vorgeschriebenen Binde- und Einspruchsfrist</w:t>
      </w:r>
      <w:r w:rsidR="00856DF7" w:rsidRPr="00874EC5">
        <w:rPr>
          <w:rFonts w:ascii="Arial" w:hAnsi="Arial" w:cs="Arial"/>
          <w:szCs w:val="24"/>
          <w:lang w:eastAsia="de-DE"/>
        </w:rPr>
        <w:t>, verwenden Sie bitte bei Ihrer Kalkulation die folgenden Formeln:</w:t>
      </w:r>
    </w:p>
    <w:p w14:paraId="3B1A3BC1" w14:textId="77777777" w:rsidR="00BB0F29" w:rsidRPr="00874EC5" w:rsidRDefault="00BB0F29" w:rsidP="008D659B">
      <w:pPr>
        <w:pStyle w:val="Listenabsatz"/>
        <w:spacing w:line="360" w:lineRule="auto"/>
        <w:jc w:val="both"/>
        <w:rPr>
          <w:rFonts w:ascii="Arial" w:hAnsi="Arial" w:cs="Arial"/>
          <w:szCs w:val="24"/>
          <w:lang w:eastAsia="de-DE"/>
        </w:rPr>
      </w:pPr>
    </w:p>
    <w:p w14:paraId="78733C11" w14:textId="6575A358" w:rsidR="00647AB9" w:rsidRPr="00874EC5" w:rsidRDefault="00647AB9" w:rsidP="008D659B">
      <w:pPr>
        <w:pStyle w:val="Listenabsatz"/>
        <w:spacing w:line="360" w:lineRule="auto"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b/>
          <w:szCs w:val="24"/>
        </w:rPr>
        <w:t>Arbeitspreis für Tabelle Allgemein</w:t>
      </w:r>
      <w:r w:rsidRPr="00874EC5">
        <w:rPr>
          <w:rFonts w:ascii="Arial" w:hAnsi="Arial" w:cs="Arial"/>
          <w:szCs w:val="24"/>
        </w:rPr>
        <w:t xml:space="preserve"> = </w:t>
      </w:r>
      <w:proofErr w:type="spellStart"/>
      <w:r w:rsidRPr="00874EC5">
        <w:rPr>
          <w:rFonts w:ascii="Arial" w:hAnsi="Arial" w:cs="Arial"/>
          <w:szCs w:val="24"/>
        </w:rPr>
        <w:t>PService</w:t>
      </w:r>
      <w:proofErr w:type="spellEnd"/>
      <w:r w:rsidRPr="00874EC5">
        <w:rPr>
          <w:rFonts w:ascii="Arial" w:hAnsi="Arial" w:cs="Arial"/>
          <w:szCs w:val="24"/>
        </w:rPr>
        <w:t xml:space="preserve"> + (0,60 *</w:t>
      </w:r>
      <w:r w:rsidR="00B72B22">
        <w:rPr>
          <w:rFonts w:ascii="Arial" w:hAnsi="Arial" w:cs="Arial"/>
          <w:szCs w:val="24"/>
        </w:rPr>
        <w:t>EEX</w:t>
      </w:r>
      <w:r w:rsidRPr="00874EC5">
        <w:rPr>
          <w:rFonts w:ascii="Arial" w:hAnsi="Arial" w:cs="Arial"/>
          <w:szCs w:val="24"/>
        </w:rPr>
        <w:t xml:space="preserve"> </w:t>
      </w:r>
      <w:proofErr w:type="spellStart"/>
      <w:r w:rsidRPr="00874EC5">
        <w:rPr>
          <w:rFonts w:ascii="Arial" w:hAnsi="Arial" w:cs="Arial"/>
          <w:szCs w:val="24"/>
        </w:rPr>
        <w:t>Baseload</w:t>
      </w:r>
      <w:proofErr w:type="spellEnd"/>
      <w:r w:rsidRPr="00874EC5">
        <w:rPr>
          <w:rFonts w:ascii="Arial" w:hAnsi="Arial" w:cs="Arial"/>
          <w:szCs w:val="24"/>
        </w:rPr>
        <w:t xml:space="preserve"> </w:t>
      </w:r>
      <w:r w:rsidR="001B5854">
        <w:rPr>
          <w:rFonts w:ascii="Arial" w:hAnsi="Arial" w:cs="Arial"/>
          <w:szCs w:val="24"/>
        </w:rPr>
        <w:t xml:space="preserve">Year </w:t>
      </w:r>
      <w:r w:rsidR="0034756D">
        <w:rPr>
          <w:rFonts w:ascii="Arial" w:hAnsi="Arial" w:cs="Arial"/>
          <w:szCs w:val="24"/>
        </w:rPr>
        <w:t>€/MWh</w:t>
      </w:r>
      <w:r w:rsidRPr="00874EC5">
        <w:rPr>
          <w:rFonts w:ascii="Arial" w:hAnsi="Arial" w:cs="Arial"/>
          <w:szCs w:val="24"/>
        </w:rPr>
        <w:t xml:space="preserve"> + 0,40 * </w:t>
      </w:r>
      <w:r w:rsidR="00B72B22">
        <w:rPr>
          <w:rFonts w:ascii="Arial" w:hAnsi="Arial" w:cs="Arial"/>
          <w:szCs w:val="24"/>
        </w:rPr>
        <w:t>EEX</w:t>
      </w:r>
      <w:r w:rsidRPr="00874EC5">
        <w:rPr>
          <w:rFonts w:ascii="Arial" w:hAnsi="Arial" w:cs="Arial"/>
          <w:szCs w:val="24"/>
        </w:rPr>
        <w:t xml:space="preserve"> </w:t>
      </w:r>
      <w:proofErr w:type="spellStart"/>
      <w:r w:rsidRPr="00874EC5">
        <w:rPr>
          <w:rFonts w:ascii="Arial" w:hAnsi="Arial" w:cs="Arial"/>
          <w:szCs w:val="24"/>
        </w:rPr>
        <w:t>Peakload</w:t>
      </w:r>
      <w:proofErr w:type="spellEnd"/>
      <w:r w:rsidRPr="00874EC5">
        <w:rPr>
          <w:rFonts w:ascii="Arial" w:hAnsi="Arial" w:cs="Arial"/>
          <w:szCs w:val="24"/>
        </w:rPr>
        <w:t xml:space="preserve"> </w:t>
      </w:r>
      <w:r w:rsidR="001B5854">
        <w:rPr>
          <w:rFonts w:ascii="Arial" w:hAnsi="Arial" w:cs="Arial"/>
          <w:szCs w:val="24"/>
        </w:rPr>
        <w:t>Year</w:t>
      </w:r>
      <w:r w:rsidR="00B72B22">
        <w:rPr>
          <w:rFonts w:ascii="Arial" w:hAnsi="Arial" w:cs="Arial"/>
          <w:szCs w:val="24"/>
        </w:rPr>
        <w:t xml:space="preserve"> </w:t>
      </w:r>
      <w:r w:rsidR="0034756D">
        <w:rPr>
          <w:rFonts w:ascii="Arial" w:hAnsi="Arial" w:cs="Arial"/>
          <w:szCs w:val="24"/>
        </w:rPr>
        <w:t>€/MWh</w:t>
      </w:r>
      <w:r w:rsidRPr="00874EC5">
        <w:rPr>
          <w:rFonts w:ascii="Arial" w:hAnsi="Arial" w:cs="Arial"/>
          <w:szCs w:val="24"/>
        </w:rPr>
        <w:t>)</w:t>
      </w:r>
    </w:p>
    <w:p w14:paraId="77D45A06" w14:textId="77777777" w:rsidR="00647AB9" w:rsidRPr="00874EC5" w:rsidRDefault="00647AB9" w:rsidP="008D659B">
      <w:pPr>
        <w:pStyle w:val="Listenabsatz"/>
        <w:spacing w:line="360" w:lineRule="auto"/>
        <w:jc w:val="both"/>
        <w:rPr>
          <w:rFonts w:ascii="Arial" w:hAnsi="Arial" w:cs="Arial"/>
          <w:szCs w:val="24"/>
        </w:rPr>
      </w:pPr>
    </w:p>
    <w:p w14:paraId="003C8794" w14:textId="33179DF7" w:rsidR="00647AB9" w:rsidRPr="00B72B22" w:rsidRDefault="00647AB9" w:rsidP="008A4436">
      <w:pPr>
        <w:pStyle w:val="Listenabsatz"/>
        <w:spacing w:line="360" w:lineRule="auto"/>
        <w:jc w:val="both"/>
        <w:rPr>
          <w:rFonts w:ascii="Arial" w:hAnsi="Arial" w:cs="Arial"/>
          <w:szCs w:val="24"/>
          <w:lang w:val="en-US"/>
        </w:rPr>
      </w:pPr>
      <w:r w:rsidRPr="00B72B22">
        <w:rPr>
          <w:rFonts w:ascii="Arial" w:hAnsi="Arial" w:cs="Arial"/>
          <w:szCs w:val="24"/>
          <w:lang w:val="en-US"/>
        </w:rPr>
        <w:t>(</w:t>
      </w:r>
      <w:r w:rsidR="00B72B22" w:rsidRPr="00B72B22">
        <w:rPr>
          <w:rFonts w:ascii="Arial" w:hAnsi="Arial" w:cs="Arial"/>
          <w:szCs w:val="24"/>
          <w:lang w:val="en-US"/>
        </w:rPr>
        <w:t>EEX</w:t>
      </w:r>
      <w:r w:rsidRPr="00B72B22">
        <w:rPr>
          <w:rFonts w:ascii="Arial" w:hAnsi="Arial" w:cs="Arial"/>
          <w:szCs w:val="24"/>
          <w:lang w:val="en-US"/>
        </w:rPr>
        <w:t xml:space="preserve">-DE Base Year Future und </w:t>
      </w:r>
      <w:r w:rsidR="00B72B22" w:rsidRPr="00B72B22">
        <w:rPr>
          <w:rFonts w:ascii="Arial" w:hAnsi="Arial" w:cs="Arial"/>
          <w:szCs w:val="24"/>
          <w:lang w:val="en-US"/>
        </w:rPr>
        <w:t>EEX</w:t>
      </w:r>
      <w:r w:rsidRPr="00B72B22">
        <w:rPr>
          <w:rFonts w:ascii="Arial" w:hAnsi="Arial" w:cs="Arial"/>
          <w:szCs w:val="24"/>
          <w:lang w:val="en-US"/>
        </w:rPr>
        <w:t>-DE/ Peak Year Future)</w:t>
      </w:r>
    </w:p>
    <w:p w14:paraId="2D29EBB8" w14:textId="77777777" w:rsidR="008D659B" w:rsidRPr="00B72B22" w:rsidRDefault="008D659B" w:rsidP="008D659B">
      <w:pPr>
        <w:pStyle w:val="Listenabsatz"/>
        <w:spacing w:line="360" w:lineRule="auto"/>
        <w:jc w:val="both"/>
        <w:rPr>
          <w:rFonts w:ascii="Arial" w:hAnsi="Arial" w:cs="Arial"/>
          <w:szCs w:val="24"/>
          <w:lang w:val="en-US"/>
        </w:rPr>
      </w:pPr>
    </w:p>
    <w:p w14:paraId="3C44B91A" w14:textId="7DF5D369" w:rsidR="00647AB9" w:rsidRPr="00B72B22" w:rsidRDefault="00647AB9" w:rsidP="008D659B">
      <w:pPr>
        <w:pStyle w:val="Listenabsatz"/>
        <w:spacing w:line="360" w:lineRule="auto"/>
        <w:jc w:val="both"/>
        <w:rPr>
          <w:rFonts w:ascii="Arial" w:hAnsi="Arial" w:cs="Arial"/>
          <w:szCs w:val="24"/>
          <w:lang w:val="en-US"/>
        </w:rPr>
      </w:pPr>
      <w:proofErr w:type="spellStart"/>
      <w:r w:rsidRPr="00B72B22">
        <w:rPr>
          <w:rFonts w:ascii="Arial" w:hAnsi="Arial" w:cs="Arial"/>
          <w:b/>
          <w:szCs w:val="24"/>
          <w:lang w:val="en-US"/>
        </w:rPr>
        <w:t>Arbeitspreis</w:t>
      </w:r>
      <w:proofErr w:type="spellEnd"/>
      <w:r w:rsidRPr="00B72B22">
        <w:rPr>
          <w:rFonts w:ascii="Arial" w:hAnsi="Arial" w:cs="Arial"/>
          <w:b/>
          <w:szCs w:val="24"/>
          <w:lang w:val="en-US"/>
        </w:rPr>
        <w:t xml:space="preserve"> für </w:t>
      </w:r>
      <w:proofErr w:type="spellStart"/>
      <w:r w:rsidRPr="00B72B22">
        <w:rPr>
          <w:rFonts w:ascii="Arial" w:hAnsi="Arial" w:cs="Arial"/>
          <w:b/>
          <w:szCs w:val="24"/>
          <w:lang w:val="en-US"/>
        </w:rPr>
        <w:t>Tabelle</w:t>
      </w:r>
      <w:proofErr w:type="spellEnd"/>
      <w:r w:rsidRPr="00B72B22">
        <w:rPr>
          <w:rFonts w:ascii="Arial" w:hAnsi="Arial" w:cs="Arial"/>
          <w:b/>
          <w:szCs w:val="24"/>
          <w:lang w:val="en-US"/>
        </w:rPr>
        <w:t xml:space="preserve"> </w:t>
      </w:r>
      <w:proofErr w:type="spellStart"/>
      <w:r w:rsidR="00886A30" w:rsidRPr="00B72B22">
        <w:rPr>
          <w:rFonts w:ascii="Arial" w:hAnsi="Arial" w:cs="Arial"/>
          <w:b/>
          <w:szCs w:val="24"/>
          <w:lang w:val="en-US"/>
        </w:rPr>
        <w:t>Stbl</w:t>
      </w:r>
      <w:proofErr w:type="spellEnd"/>
      <w:r w:rsidRPr="00B72B22">
        <w:rPr>
          <w:rFonts w:ascii="Arial" w:hAnsi="Arial" w:cs="Arial"/>
          <w:szCs w:val="24"/>
          <w:lang w:val="en-US"/>
        </w:rPr>
        <w:t xml:space="preserve"> = </w:t>
      </w:r>
      <w:proofErr w:type="spellStart"/>
      <w:r w:rsidRPr="00B72B22">
        <w:rPr>
          <w:rFonts w:ascii="Arial" w:hAnsi="Arial" w:cs="Arial"/>
          <w:szCs w:val="24"/>
          <w:lang w:val="en-US"/>
        </w:rPr>
        <w:t>PService</w:t>
      </w:r>
      <w:proofErr w:type="spellEnd"/>
      <w:r w:rsidRPr="00B72B22">
        <w:rPr>
          <w:rFonts w:ascii="Arial" w:hAnsi="Arial" w:cs="Arial"/>
          <w:szCs w:val="24"/>
          <w:lang w:val="en-US"/>
        </w:rPr>
        <w:t xml:space="preserve"> + (0,</w:t>
      </w:r>
      <w:r w:rsidR="00886A30" w:rsidRPr="00B72B22">
        <w:rPr>
          <w:rFonts w:ascii="Arial" w:hAnsi="Arial" w:cs="Arial"/>
          <w:szCs w:val="24"/>
          <w:lang w:val="en-US"/>
        </w:rPr>
        <w:t>90</w:t>
      </w:r>
      <w:r w:rsidRPr="00B72B22">
        <w:rPr>
          <w:rFonts w:ascii="Arial" w:hAnsi="Arial" w:cs="Arial"/>
          <w:szCs w:val="24"/>
          <w:lang w:val="en-US"/>
        </w:rPr>
        <w:t xml:space="preserve"> *</w:t>
      </w:r>
      <w:r w:rsidR="00B72B22" w:rsidRPr="00B72B22">
        <w:rPr>
          <w:rFonts w:ascii="Arial" w:hAnsi="Arial" w:cs="Arial"/>
          <w:szCs w:val="24"/>
          <w:lang w:val="en-US"/>
        </w:rPr>
        <w:t>EEX Baseload</w:t>
      </w:r>
      <w:r w:rsidRPr="00B72B22">
        <w:rPr>
          <w:rFonts w:ascii="Arial" w:hAnsi="Arial" w:cs="Arial"/>
          <w:szCs w:val="24"/>
          <w:lang w:val="en-US"/>
        </w:rPr>
        <w:t xml:space="preserve"> </w:t>
      </w:r>
      <w:r w:rsidR="001B5854">
        <w:rPr>
          <w:rFonts w:ascii="Arial" w:hAnsi="Arial" w:cs="Arial"/>
          <w:szCs w:val="24"/>
          <w:lang w:val="en-US"/>
        </w:rPr>
        <w:t xml:space="preserve">Year </w:t>
      </w:r>
      <w:r w:rsidR="0034756D" w:rsidRPr="00B72B22">
        <w:rPr>
          <w:rFonts w:ascii="Arial" w:hAnsi="Arial" w:cs="Arial"/>
          <w:szCs w:val="24"/>
          <w:lang w:val="en-US"/>
        </w:rPr>
        <w:t>€/MWh</w:t>
      </w:r>
      <w:r w:rsidRPr="00B72B22">
        <w:rPr>
          <w:rFonts w:ascii="Arial" w:hAnsi="Arial" w:cs="Arial"/>
          <w:szCs w:val="24"/>
          <w:lang w:val="en-US"/>
        </w:rPr>
        <w:t xml:space="preserve"> + 0,</w:t>
      </w:r>
      <w:r w:rsidR="00886A30" w:rsidRPr="00B72B22">
        <w:rPr>
          <w:rFonts w:ascii="Arial" w:hAnsi="Arial" w:cs="Arial"/>
          <w:szCs w:val="24"/>
          <w:lang w:val="en-US"/>
        </w:rPr>
        <w:t>10</w:t>
      </w:r>
      <w:r w:rsidRPr="00B72B22">
        <w:rPr>
          <w:rFonts w:ascii="Arial" w:hAnsi="Arial" w:cs="Arial"/>
          <w:szCs w:val="24"/>
          <w:lang w:val="en-US"/>
        </w:rPr>
        <w:t xml:space="preserve"> * </w:t>
      </w:r>
      <w:r w:rsidR="00B72B22" w:rsidRPr="00B72B22">
        <w:rPr>
          <w:rFonts w:ascii="Arial" w:hAnsi="Arial" w:cs="Arial"/>
          <w:szCs w:val="24"/>
          <w:lang w:val="en-US"/>
        </w:rPr>
        <w:t>EEX</w:t>
      </w:r>
      <w:r w:rsidRPr="00B72B22">
        <w:rPr>
          <w:rFonts w:ascii="Arial" w:hAnsi="Arial" w:cs="Arial"/>
          <w:szCs w:val="24"/>
          <w:lang w:val="en-US"/>
        </w:rPr>
        <w:t xml:space="preserve"> </w:t>
      </w:r>
      <w:proofErr w:type="spellStart"/>
      <w:r w:rsidRPr="00B72B22">
        <w:rPr>
          <w:rFonts w:ascii="Arial" w:hAnsi="Arial" w:cs="Arial"/>
          <w:szCs w:val="24"/>
          <w:lang w:val="en-US"/>
        </w:rPr>
        <w:t>Peakload</w:t>
      </w:r>
      <w:proofErr w:type="spellEnd"/>
      <w:r w:rsidRPr="00B72B22">
        <w:rPr>
          <w:rFonts w:ascii="Arial" w:hAnsi="Arial" w:cs="Arial"/>
          <w:szCs w:val="24"/>
          <w:lang w:val="en-US"/>
        </w:rPr>
        <w:t xml:space="preserve"> </w:t>
      </w:r>
      <w:r w:rsidR="001B5854">
        <w:rPr>
          <w:rFonts w:ascii="Arial" w:hAnsi="Arial" w:cs="Arial"/>
          <w:szCs w:val="24"/>
          <w:lang w:val="en-US"/>
        </w:rPr>
        <w:t>Year</w:t>
      </w:r>
      <w:r w:rsidRPr="00B72B22">
        <w:rPr>
          <w:rFonts w:ascii="Arial" w:hAnsi="Arial" w:cs="Arial"/>
          <w:szCs w:val="24"/>
          <w:lang w:val="en-US"/>
        </w:rPr>
        <w:t xml:space="preserve"> </w:t>
      </w:r>
      <w:r w:rsidR="0034756D" w:rsidRPr="00B72B22">
        <w:rPr>
          <w:rFonts w:ascii="Arial" w:hAnsi="Arial" w:cs="Arial"/>
          <w:szCs w:val="24"/>
          <w:lang w:val="en-US"/>
        </w:rPr>
        <w:t>€/MWh</w:t>
      </w:r>
      <w:r w:rsidRPr="00B72B22">
        <w:rPr>
          <w:rFonts w:ascii="Arial" w:hAnsi="Arial" w:cs="Arial"/>
          <w:szCs w:val="24"/>
          <w:lang w:val="en-US"/>
        </w:rPr>
        <w:t>)</w:t>
      </w:r>
    </w:p>
    <w:p w14:paraId="337DF8B5" w14:textId="77777777" w:rsidR="00647AB9" w:rsidRPr="00B72B22" w:rsidRDefault="00647AB9" w:rsidP="008D659B">
      <w:pPr>
        <w:pStyle w:val="Listenabsatz"/>
        <w:spacing w:line="360" w:lineRule="auto"/>
        <w:jc w:val="both"/>
        <w:rPr>
          <w:rFonts w:ascii="Arial" w:hAnsi="Arial" w:cs="Arial"/>
          <w:szCs w:val="24"/>
          <w:lang w:val="en-US"/>
        </w:rPr>
      </w:pPr>
    </w:p>
    <w:p w14:paraId="02BAFE91" w14:textId="010453AA" w:rsidR="00647AB9" w:rsidRPr="00B72B22" w:rsidRDefault="00647AB9" w:rsidP="008D659B">
      <w:pPr>
        <w:pStyle w:val="Listenabsatz"/>
        <w:spacing w:line="360" w:lineRule="auto"/>
        <w:ind w:left="709"/>
        <w:jc w:val="both"/>
        <w:rPr>
          <w:rFonts w:ascii="Arial" w:hAnsi="Arial" w:cs="Arial"/>
          <w:szCs w:val="24"/>
          <w:lang w:val="en-US"/>
        </w:rPr>
      </w:pPr>
      <w:r w:rsidRPr="00B72B22">
        <w:rPr>
          <w:rFonts w:ascii="Arial" w:hAnsi="Arial" w:cs="Arial"/>
          <w:szCs w:val="24"/>
          <w:lang w:val="en-US"/>
        </w:rPr>
        <w:t>(</w:t>
      </w:r>
      <w:r w:rsidR="00B72B22" w:rsidRPr="00B72B22">
        <w:rPr>
          <w:rFonts w:ascii="Arial" w:hAnsi="Arial" w:cs="Arial"/>
          <w:szCs w:val="24"/>
          <w:lang w:val="en-US"/>
        </w:rPr>
        <w:t>EEX</w:t>
      </w:r>
      <w:r w:rsidRPr="00B72B22">
        <w:rPr>
          <w:rFonts w:ascii="Arial" w:hAnsi="Arial" w:cs="Arial"/>
          <w:szCs w:val="24"/>
          <w:lang w:val="en-US"/>
        </w:rPr>
        <w:t xml:space="preserve">-DE Base Year Future und </w:t>
      </w:r>
      <w:r w:rsidR="00B72B22" w:rsidRPr="00B72B22">
        <w:rPr>
          <w:rFonts w:ascii="Arial" w:hAnsi="Arial" w:cs="Arial"/>
          <w:szCs w:val="24"/>
          <w:lang w:val="en-US"/>
        </w:rPr>
        <w:t>EEX</w:t>
      </w:r>
      <w:r w:rsidRPr="00B72B22">
        <w:rPr>
          <w:rFonts w:ascii="Arial" w:hAnsi="Arial" w:cs="Arial"/>
          <w:szCs w:val="24"/>
          <w:lang w:val="en-US"/>
        </w:rPr>
        <w:t>-DE Peak Year Future)</w:t>
      </w:r>
    </w:p>
    <w:p w14:paraId="5AC4A6BD" w14:textId="77777777" w:rsidR="00647AB9" w:rsidRPr="00B72B22" w:rsidRDefault="00647AB9" w:rsidP="008D659B">
      <w:pPr>
        <w:pStyle w:val="Listenabsatz"/>
        <w:spacing w:line="360" w:lineRule="auto"/>
        <w:jc w:val="both"/>
        <w:rPr>
          <w:rFonts w:ascii="Arial" w:hAnsi="Arial" w:cs="Arial"/>
          <w:szCs w:val="24"/>
          <w:lang w:val="en-US"/>
        </w:rPr>
      </w:pPr>
    </w:p>
    <w:p w14:paraId="38F30E9B" w14:textId="77777777" w:rsidR="00864D47" w:rsidRPr="0065771F" w:rsidRDefault="00864D47" w:rsidP="008D659B">
      <w:pPr>
        <w:spacing w:line="360" w:lineRule="auto"/>
        <w:jc w:val="both"/>
        <w:rPr>
          <w:rFonts w:ascii="Arial" w:hAnsi="Arial" w:cs="Arial"/>
          <w:szCs w:val="24"/>
          <w:lang w:val="en-US"/>
        </w:rPr>
      </w:pPr>
    </w:p>
    <w:p w14:paraId="6C96C25F" w14:textId="77777777" w:rsidR="00864D47" w:rsidRPr="0065771F" w:rsidRDefault="00864D47" w:rsidP="008D659B">
      <w:pPr>
        <w:spacing w:line="360" w:lineRule="auto"/>
        <w:jc w:val="both"/>
        <w:rPr>
          <w:rFonts w:ascii="Arial" w:hAnsi="Arial" w:cs="Arial"/>
          <w:szCs w:val="24"/>
          <w:lang w:val="en-US"/>
        </w:rPr>
      </w:pPr>
    </w:p>
    <w:p w14:paraId="453D84FE" w14:textId="5F842BF2" w:rsidR="00390785" w:rsidRPr="004E75D4" w:rsidRDefault="00F6412B" w:rsidP="008D659B">
      <w:pPr>
        <w:spacing w:line="360" w:lineRule="auto"/>
        <w:jc w:val="both"/>
        <w:rPr>
          <w:rFonts w:ascii="Arial" w:hAnsi="Arial" w:cs="Arial"/>
          <w:szCs w:val="24"/>
        </w:rPr>
      </w:pPr>
      <w:r w:rsidRPr="004E75D4">
        <w:rPr>
          <w:rFonts w:ascii="Arial" w:hAnsi="Arial" w:cs="Arial"/>
          <w:szCs w:val="24"/>
        </w:rPr>
        <w:t xml:space="preserve">Der Preis für </w:t>
      </w:r>
      <w:proofErr w:type="spellStart"/>
      <w:r w:rsidRPr="004E75D4">
        <w:rPr>
          <w:rFonts w:ascii="Arial" w:hAnsi="Arial" w:cs="Arial"/>
          <w:szCs w:val="24"/>
        </w:rPr>
        <w:t>PService</w:t>
      </w:r>
      <w:proofErr w:type="spellEnd"/>
      <w:r w:rsidRPr="004E75D4">
        <w:rPr>
          <w:rFonts w:ascii="Arial" w:hAnsi="Arial" w:cs="Arial"/>
          <w:szCs w:val="24"/>
        </w:rPr>
        <w:t xml:space="preserve"> ist in </w:t>
      </w:r>
      <w:r w:rsidR="005E0220" w:rsidRPr="004E75D4">
        <w:rPr>
          <w:rFonts w:ascii="Arial" w:hAnsi="Arial" w:cs="Arial"/>
          <w:szCs w:val="24"/>
        </w:rPr>
        <w:t>ct</w:t>
      </w:r>
      <w:r w:rsidRPr="004E75D4">
        <w:rPr>
          <w:rFonts w:ascii="Arial" w:hAnsi="Arial" w:cs="Arial"/>
          <w:szCs w:val="24"/>
        </w:rPr>
        <w:t>/kWh mit zwei Nachkommastellen anzugeben und beinhaltet sämtliche Kosten</w:t>
      </w:r>
      <w:r w:rsidR="009B1768" w:rsidRPr="004E75D4">
        <w:rPr>
          <w:rFonts w:ascii="Arial" w:hAnsi="Arial" w:cs="Arial"/>
          <w:szCs w:val="24"/>
        </w:rPr>
        <w:t>.</w:t>
      </w:r>
    </w:p>
    <w:p w14:paraId="6423D711" w14:textId="240D8398" w:rsidR="007D6F6C" w:rsidRPr="00BC7C52" w:rsidRDefault="00390785" w:rsidP="008D659B">
      <w:pPr>
        <w:pStyle w:val="Default"/>
        <w:spacing w:line="360" w:lineRule="auto"/>
        <w:jc w:val="both"/>
      </w:pPr>
      <w:r w:rsidRPr="00BC7C52">
        <w:t xml:space="preserve">Bitte verwenden Sie bei der Kalkulation der Arbeitspreise die EEX- </w:t>
      </w:r>
      <w:proofErr w:type="spellStart"/>
      <w:r w:rsidRPr="00BC7C52">
        <w:t>Settlementpreise</w:t>
      </w:r>
      <w:proofErr w:type="spellEnd"/>
      <w:r w:rsidRPr="00BC7C52">
        <w:t xml:space="preserve"> vom </w:t>
      </w:r>
      <w:r w:rsidR="00BC7C52" w:rsidRPr="00BC7C52">
        <w:rPr>
          <w:b/>
        </w:rPr>
        <w:t>02</w:t>
      </w:r>
      <w:r w:rsidR="00A93387" w:rsidRPr="00BC7C52">
        <w:rPr>
          <w:b/>
        </w:rPr>
        <w:t>.0</w:t>
      </w:r>
      <w:r w:rsidR="00BC7C52" w:rsidRPr="00BC7C52">
        <w:rPr>
          <w:b/>
        </w:rPr>
        <w:t>9</w:t>
      </w:r>
      <w:r w:rsidR="00A93387" w:rsidRPr="00BC7C52">
        <w:rPr>
          <w:b/>
        </w:rPr>
        <w:t>.2025</w:t>
      </w:r>
      <w:r w:rsidRPr="00BC7C52">
        <w:t xml:space="preserve"> für </w:t>
      </w:r>
      <w:r w:rsidR="00B72B22" w:rsidRPr="00BC7C52">
        <w:t>EEX</w:t>
      </w:r>
      <w:r w:rsidRPr="00BC7C52">
        <w:t xml:space="preserve">- </w:t>
      </w:r>
      <w:proofErr w:type="spellStart"/>
      <w:r w:rsidRPr="00BC7C52">
        <w:t>Baseload</w:t>
      </w:r>
      <w:proofErr w:type="spellEnd"/>
      <w:r w:rsidRPr="00BC7C52">
        <w:t xml:space="preserve"> und </w:t>
      </w:r>
      <w:r w:rsidR="00B72B22" w:rsidRPr="00BC7C52">
        <w:t>EEX</w:t>
      </w:r>
      <w:r w:rsidRPr="00BC7C52">
        <w:t xml:space="preserve">- </w:t>
      </w:r>
      <w:proofErr w:type="spellStart"/>
      <w:r w:rsidRPr="00BC7C52">
        <w:t>Peakload</w:t>
      </w:r>
      <w:proofErr w:type="spellEnd"/>
      <w:r w:rsidR="00FF2E94" w:rsidRPr="00BC7C52">
        <w:t>.</w:t>
      </w:r>
    </w:p>
    <w:p w14:paraId="4DFE9C5D" w14:textId="77777777" w:rsidR="003639B1" w:rsidRPr="00BC7C52" w:rsidRDefault="003639B1" w:rsidP="008D659B">
      <w:pPr>
        <w:pStyle w:val="Default"/>
        <w:spacing w:line="360" w:lineRule="auto"/>
        <w:jc w:val="both"/>
      </w:pPr>
    </w:p>
    <w:p w14:paraId="3BC178EC" w14:textId="62B078E9" w:rsidR="00674888" w:rsidRPr="00BC7C52" w:rsidRDefault="00674888" w:rsidP="008D659B">
      <w:pPr>
        <w:pStyle w:val="Listenabsatz"/>
        <w:spacing w:line="360" w:lineRule="auto"/>
        <w:ind w:left="0"/>
        <w:jc w:val="both"/>
        <w:rPr>
          <w:rFonts w:ascii="Arial" w:hAnsi="Arial" w:cs="Arial"/>
          <w:szCs w:val="24"/>
        </w:rPr>
      </w:pPr>
      <w:r w:rsidRPr="00BC7C52">
        <w:rPr>
          <w:rFonts w:ascii="Arial" w:hAnsi="Arial" w:cs="Arial"/>
          <w:szCs w:val="24"/>
        </w:rPr>
        <w:t>Die endgültige, vertragliche Fixierung der Arbeitspreise erfolgt</w:t>
      </w:r>
      <w:r w:rsidR="00C567ED" w:rsidRPr="00BC7C52">
        <w:rPr>
          <w:rFonts w:ascii="Arial" w:hAnsi="Arial" w:cs="Arial"/>
          <w:szCs w:val="24"/>
        </w:rPr>
        <w:t xml:space="preserve"> am </w:t>
      </w:r>
      <w:r w:rsidR="00BC7C52" w:rsidRPr="00BC7C52">
        <w:rPr>
          <w:rFonts w:ascii="Arial" w:hAnsi="Arial" w:cs="Arial"/>
          <w:szCs w:val="24"/>
        </w:rPr>
        <w:t>22.10</w:t>
      </w:r>
      <w:r w:rsidR="001B5854" w:rsidRPr="00BC7C52">
        <w:rPr>
          <w:rFonts w:ascii="Arial" w:hAnsi="Arial" w:cs="Arial"/>
          <w:szCs w:val="24"/>
        </w:rPr>
        <w:t>.202</w:t>
      </w:r>
      <w:r w:rsidR="004E75D4" w:rsidRPr="00BC7C52">
        <w:rPr>
          <w:rFonts w:ascii="Arial" w:hAnsi="Arial" w:cs="Arial"/>
          <w:szCs w:val="24"/>
        </w:rPr>
        <w:t>5</w:t>
      </w:r>
      <w:r w:rsidR="00C567ED" w:rsidRPr="00BC7C52">
        <w:rPr>
          <w:rFonts w:ascii="Arial" w:hAnsi="Arial" w:cs="Arial"/>
          <w:szCs w:val="24"/>
        </w:rPr>
        <w:t xml:space="preserve"> bis </w:t>
      </w:r>
      <w:r w:rsidR="003639B1" w:rsidRPr="00BC7C52">
        <w:rPr>
          <w:rFonts w:ascii="Arial" w:hAnsi="Arial" w:cs="Arial"/>
          <w:szCs w:val="24"/>
        </w:rPr>
        <w:t>1</w:t>
      </w:r>
      <w:r w:rsidR="00CB776D" w:rsidRPr="00BC7C52">
        <w:rPr>
          <w:rFonts w:ascii="Arial" w:hAnsi="Arial" w:cs="Arial"/>
          <w:szCs w:val="24"/>
        </w:rPr>
        <w:t>5</w:t>
      </w:r>
      <w:r w:rsidR="00C567ED" w:rsidRPr="00BC7C52">
        <w:rPr>
          <w:rFonts w:ascii="Arial" w:hAnsi="Arial" w:cs="Arial"/>
          <w:szCs w:val="24"/>
        </w:rPr>
        <w:t>:00 Uhr</w:t>
      </w:r>
      <w:r w:rsidRPr="00BC7C52">
        <w:rPr>
          <w:rFonts w:ascii="Arial" w:hAnsi="Arial" w:cs="Arial"/>
          <w:szCs w:val="24"/>
        </w:rPr>
        <w:t xml:space="preserve"> auf der Basis der EEX- </w:t>
      </w:r>
      <w:proofErr w:type="spellStart"/>
      <w:r w:rsidRPr="00BC7C52">
        <w:rPr>
          <w:rFonts w:ascii="Arial" w:hAnsi="Arial" w:cs="Arial"/>
          <w:szCs w:val="24"/>
        </w:rPr>
        <w:t>Settlementpreise</w:t>
      </w:r>
      <w:proofErr w:type="spellEnd"/>
      <w:r w:rsidRPr="00BC7C52">
        <w:rPr>
          <w:rFonts w:ascii="Arial" w:hAnsi="Arial" w:cs="Arial"/>
          <w:szCs w:val="24"/>
        </w:rPr>
        <w:t xml:space="preserve"> vom </w:t>
      </w:r>
      <w:r w:rsidR="00BC7C52" w:rsidRPr="00BC7C52">
        <w:rPr>
          <w:rFonts w:ascii="Arial" w:hAnsi="Arial" w:cs="Arial"/>
          <w:b/>
          <w:szCs w:val="24"/>
        </w:rPr>
        <w:t>22.10</w:t>
      </w:r>
      <w:r w:rsidR="00AA17C1" w:rsidRPr="00BC7C52">
        <w:rPr>
          <w:rFonts w:ascii="Arial" w:hAnsi="Arial" w:cs="Arial"/>
          <w:b/>
          <w:szCs w:val="24"/>
        </w:rPr>
        <w:t>.2025</w:t>
      </w:r>
      <w:r w:rsidRPr="00BC7C52">
        <w:rPr>
          <w:rFonts w:ascii="Arial" w:hAnsi="Arial" w:cs="Arial"/>
          <w:szCs w:val="24"/>
        </w:rPr>
        <w:t xml:space="preserve"> für </w:t>
      </w:r>
      <w:r w:rsidR="00B72B22" w:rsidRPr="00BC7C52">
        <w:rPr>
          <w:rFonts w:ascii="Arial" w:hAnsi="Arial" w:cs="Arial"/>
          <w:szCs w:val="24"/>
        </w:rPr>
        <w:t>EEX</w:t>
      </w:r>
      <w:r w:rsidRPr="00BC7C52">
        <w:rPr>
          <w:rFonts w:ascii="Arial" w:hAnsi="Arial" w:cs="Arial"/>
          <w:szCs w:val="24"/>
        </w:rPr>
        <w:t xml:space="preserve">- </w:t>
      </w:r>
      <w:proofErr w:type="spellStart"/>
      <w:r w:rsidRPr="00BC7C52">
        <w:rPr>
          <w:rFonts w:ascii="Arial" w:hAnsi="Arial" w:cs="Arial"/>
          <w:szCs w:val="24"/>
        </w:rPr>
        <w:t>Baseload</w:t>
      </w:r>
      <w:proofErr w:type="spellEnd"/>
      <w:r w:rsidRPr="00BC7C52">
        <w:rPr>
          <w:rFonts w:ascii="Arial" w:hAnsi="Arial" w:cs="Arial"/>
          <w:szCs w:val="24"/>
        </w:rPr>
        <w:t xml:space="preserve"> und </w:t>
      </w:r>
      <w:r w:rsidR="00B72B22" w:rsidRPr="00BC7C52">
        <w:rPr>
          <w:rFonts w:ascii="Arial" w:hAnsi="Arial" w:cs="Arial"/>
          <w:szCs w:val="24"/>
        </w:rPr>
        <w:t>EEX</w:t>
      </w:r>
      <w:r w:rsidRPr="00BC7C52">
        <w:rPr>
          <w:rFonts w:ascii="Arial" w:hAnsi="Arial" w:cs="Arial"/>
          <w:szCs w:val="24"/>
        </w:rPr>
        <w:t xml:space="preserve">- </w:t>
      </w:r>
      <w:proofErr w:type="spellStart"/>
      <w:r w:rsidRPr="00BC7C52">
        <w:rPr>
          <w:rFonts w:ascii="Arial" w:hAnsi="Arial" w:cs="Arial"/>
          <w:szCs w:val="24"/>
        </w:rPr>
        <w:t>Peakload</w:t>
      </w:r>
      <w:proofErr w:type="spellEnd"/>
      <w:r w:rsidRPr="00BC7C52">
        <w:rPr>
          <w:rFonts w:ascii="Arial" w:hAnsi="Arial" w:cs="Arial"/>
          <w:szCs w:val="24"/>
        </w:rPr>
        <w:t xml:space="preserve"> </w:t>
      </w:r>
    </w:p>
    <w:p w14:paraId="0848C71C" w14:textId="40E5344F" w:rsidR="009B1768" w:rsidRPr="004E75D4" w:rsidRDefault="009B1768" w:rsidP="008D659B">
      <w:pPr>
        <w:pStyle w:val="Listenabsatz"/>
        <w:spacing w:line="360" w:lineRule="auto"/>
        <w:ind w:left="0"/>
        <w:jc w:val="both"/>
        <w:rPr>
          <w:rFonts w:ascii="Arial" w:hAnsi="Arial" w:cs="Arial"/>
          <w:szCs w:val="24"/>
        </w:rPr>
      </w:pPr>
      <w:r w:rsidRPr="008847F7">
        <w:rPr>
          <w:rFonts w:ascii="Arial" w:hAnsi="Arial" w:cs="Arial"/>
          <w:szCs w:val="24"/>
          <w:highlight w:val="yellow"/>
        </w:rPr>
        <w:t xml:space="preserve">Alternativ können Sie auch einen Festpreis mit einer Bindefrist bis zum </w:t>
      </w:r>
      <w:r w:rsidR="00BC7C52">
        <w:rPr>
          <w:rFonts w:ascii="Arial" w:hAnsi="Arial" w:cs="Arial"/>
          <w:szCs w:val="24"/>
          <w:highlight w:val="yellow"/>
        </w:rPr>
        <w:t>22.10</w:t>
      </w:r>
      <w:r w:rsidR="00AA17C1" w:rsidRPr="008847F7">
        <w:rPr>
          <w:rFonts w:ascii="Arial" w:hAnsi="Arial" w:cs="Arial"/>
          <w:szCs w:val="24"/>
          <w:highlight w:val="yellow"/>
        </w:rPr>
        <w:t>.2025</w:t>
      </w:r>
      <w:r w:rsidR="003639B1" w:rsidRPr="008847F7">
        <w:rPr>
          <w:rFonts w:ascii="Arial" w:hAnsi="Arial" w:cs="Arial"/>
          <w:szCs w:val="24"/>
          <w:highlight w:val="yellow"/>
        </w:rPr>
        <w:t xml:space="preserve"> 1</w:t>
      </w:r>
      <w:r w:rsidR="004E75D4" w:rsidRPr="008847F7">
        <w:rPr>
          <w:rFonts w:ascii="Arial" w:hAnsi="Arial" w:cs="Arial"/>
          <w:szCs w:val="24"/>
          <w:highlight w:val="yellow"/>
        </w:rPr>
        <w:t>5</w:t>
      </w:r>
      <w:r w:rsidR="00C567ED" w:rsidRPr="008847F7">
        <w:rPr>
          <w:rFonts w:ascii="Arial" w:hAnsi="Arial" w:cs="Arial"/>
          <w:szCs w:val="24"/>
          <w:highlight w:val="yellow"/>
        </w:rPr>
        <w:t xml:space="preserve">:00 </w:t>
      </w:r>
      <w:r w:rsidR="001B5854" w:rsidRPr="008847F7">
        <w:rPr>
          <w:rFonts w:ascii="Arial" w:hAnsi="Arial" w:cs="Arial"/>
          <w:szCs w:val="24"/>
          <w:highlight w:val="yellow"/>
        </w:rPr>
        <w:t xml:space="preserve">Uhr </w:t>
      </w:r>
      <w:r w:rsidRPr="008847F7">
        <w:rPr>
          <w:rFonts w:ascii="Arial" w:hAnsi="Arial" w:cs="Arial"/>
          <w:szCs w:val="24"/>
          <w:highlight w:val="yellow"/>
        </w:rPr>
        <w:t>abgeben</w:t>
      </w:r>
      <w:r w:rsidR="00E02DCD" w:rsidRPr="008847F7">
        <w:rPr>
          <w:rFonts w:ascii="Arial" w:hAnsi="Arial" w:cs="Arial"/>
          <w:szCs w:val="24"/>
          <w:highlight w:val="yellow"/>
        </w:rPr>
        <w:t>.</w:t>
      </w:r>
    </w:p>
    <w:p w14:paraId="6B0B3AB0" w14:textId="77777777" w:rsidR="00E02DCD" w:rsidRPr="004E75D4" w:rsidRDefault="00E02DCD" w:rsidP="008D659B">
      <w:pPr>
        <w:pStyle w:val="Listenabsatz"/>
        <w:spacing w:line="360" w:lineRule="auto"/>
        <w:ind w:left="0"/>
        <w:jc w:val="both"/>
        <w:rPr>
          <w:rFonts w:ascii="Arial" w:hAnsi="Arial" w:cs="Arial"/>
          <w:szCs w:val="24"/>
        </w:rPr>
      </w:pPr>
    </w:p>
    <w:p w14:paraId="0E82CA85" w14:textId="1A50D3B2" w:rsidR="00C708FC" w:rsidRDefault="00E02DCD" w:rsidP="00C708FC">
      <w:pPr>
        <w:pStyle w:val="Listenabsatz"/>
        <w:spacing w:line="360" w:lineRule="auto"/>
        <w:ind w:left="0"/>
        <w:jc w:val="both"/>
        <w:rPr>
          <w:rFonts w:ascii="Arial" w:hAnsi="Arial" w:cs="Arial"/>
          <w:szCs w:val="24"/>
        </w:rPr>
      </w:pPr>
      <w:r w:rsidRPr="004E75D4">
        <w:rPr>
          <w:rFonts w:ascii="Arial" w:hAnsi="Arial" w:cs="Arial"/>
          <w:szCs w:val="24"/>
        </w:rPr>
        <w:t>Die Wertung der Angebote basiert auf den unten einzutragenden Arbeitspreisen. Die Berechnungen für Netz/Abgaben und Steuern setzen wir für alle Angebote gleich (Preisstand 01.</w:t>
      </w:r>
      <w:r w:rsidR="003639B1" w:rsidRPr="004E75D4">
        <w:rPr>
          <w:rFonts w:ascii="Arial" w:hAnsi="Arial" w:cs="Arial"/>
          <w:szCs w:val="24"/>
        </w:rPr>
        <w:t>01.20</w:t>
      </w:r>
      <w:r w:rsidR="0034756D" w:rsidRPr="004E75D4">
        <w:rPr>
          <w:rFonts w:ascii="Arial" w:hAnsi="Arial" w:cs="Arial"/>
          <w:szCs w:val="24"/>
        </w:rPr>
        <w:t>2</w:t>
      </w:r>
      <w:r w:rsidR="00AA17C1" w:rsidRPr="004E75D4">
        <w:rPr>
          <w:rFonts w:ascii="Arial" w:hAnsi="Arial" w:cs="Arial"/>
          <w:szCs w:val="24"/>
        </w:rPr>
        <w:t>5</w:t>
      </w:r>
      <w:r w:rsidRPr="004E75D4">
        <w:rPr>
          <w:rFonts w:ascii="Arial" w:hAnsi="Arial" w:cs="Arial"/>
          <w:szCs w:val="24"/>
        </w:rPr>
        <w:t>)</w:t>
      </w:r>
      <w:r w:rsidR="00FF2E94" w:rsidRPr="004E75D4">
        <w:rPr>
          <w:rFonts w:ascii="Arial" w:hAnsi="Arial" w:cs="Arial"/>
          <w:szCs w:val="24"/>
        </w:rPr>
        <w:t>.</w:t>
      </w:r>
    </w:p>
    <w:p w14:paraId="36BA3685" w14:textId="77777777" w:rsidR="008A4436" w:rsidRDefault="008A4436" w:rsidP="00C708FC">
      <w:pPr>
        <w:pStyle w:val="Listenabsatz"/>
        <w:spacing w:line="360" w:lineRule="auto"/>
        <w:ind w:left="0"/>
        <w:jc w:val="both"/>
        <w:rPr>
          <w:rFonts w:ascii="Arial" w:hAnsi="Arial" w:cs="Arial"/>
          <w:szCs w:val="24"/>
        </w:rPr>
      </w:pPr>
    </w:p>
    <w:p w14:paraId="49294349" w14:textId="77777777" w:rsidR="00864D47" w:rsidRDefault="00864D47" w:rsidP="00C708FC">
      <w:pPr>
        <w:pStyle w:val="Listenabsatz"/>
        <w:spacing w:line="360" w:lineRule="auto"/>
        <w:ind w:left="0"/>
        <w:jc w:val="both"/>
        <w:rPr>
          <w:rFonts w:ascii="Arial" w:hAnsi="Arial" w:cs="Arial"/>
          <w:szCs w:val="24"/>
        </w:rPr>
      </w:pPr>
    </w:p>
    <w:p w14:paraId="5D5E71B3" w14:textId="77777777" w:rsidR="00864D47" w:rsidRDefault="00864D47" w:rsidP="00C708FC">
      <w:pPr>
        <w:pStyle w:val="Listenabsatz"/>
        <w:spacing w:line="360" w:lineRule="auto"/>
        <w:ind w:left="0"/>
        <w:jc w:val="both"/>
        <w:rPr>
          <w:rFonts w:ascii="Arial" w:hAnsi="Arial" w:cs="Arial"/>
          <w:szCs w:val="24"/>
        </w:rPr>
      </w:pPr>
    </w:p>
    <w:p w14:paraId="352EBA40" w14:textId="77777777" w:rsidR="00864D47" w:rsidRDefault="00864D47" w:rsidP="00C708FC">
      <w:pPr>
        <w:pStyle w:val="Listenabsatz"/>
        <w:spacing w:line="360" w:lineRule="auto"/>
        <w:ind w:left="0"/>
        <w:jc w:val="both"/>
        <w:rPr>
          <w:rFonts w:ascii="Arial" w:hAnsi="Arial" w:cs="Arial"/>
          <w:szCs w:val="24"/>
        </w:rPr>
      </w:pPr>
    </w:p>
    <w:p w14:paraId="4CE5A7B3" w14:textId="77777777" w:rsidR="00864D47" w:rsidRDefault="00864D47" w:rsidP="00C708FC">
      <w:pPr>
        <w:pStyle w:val="Listenabsatz"/>
        <w:spacing w:line="360" w:lineRule="auto"/>
        <w:ind w:left="0"/>
        <w:jc w:val="both"/>
        <w:rPr>
          <w:rFonts w:ascii="Arial" w:hAnsi="Arial" w:cs="Arial"/>
          <w:szCs w:val="24"/>
        </w:rPr>
      </w:pPr>
    </w:p>
    <w:p w14:paraId="74FA8BAA" w14:textId="5CABFBBF" w:rsidR="00674888" w:rsidRPr="00C708FC" w:rsidRDefault="00674888" w:rsidP="00C708FC">
      <w:pPr>
        <w:pStyle w:val="Listenabsatz"/>
        <w:spacing w:line="360" w:lineRule="auto"/>
        <w:ind w:left="0"/>
        <w:jc w:val="both"/>
        <w:rPr>
          <w:rFonts w:ascii="Arial" w:hAnsi="Arial" w:cs="Arial"/>
          <w:szCs w:val="24"/>
        </w:rPr>
      </w:pPr>
      <w:r w:rsidRPr="00C708FC">
        <w:rPr>
          <w:rFonts w:ascii="Arial" w:hAnsi="Arial" w:cs="Arial"/>
          <w:szCs w:val="24"/>
        </w:rPr>
        <w:lastRenderedPageBreak/>
        <w:t>Der Arbeitspreis versteht sich zzgl.:</w:t>
      </w:r>
    </w:p>
    <w:p w14:paraId="4ACCEC26" w14:textId="77777777" w:rsidR="00674888" w:rsidRPr="00874EC5" w:rsidRDefault="00674888" w:rsidP="008D659B">
      <w:pPr>
        <w:pStyle w:val="Listenabsatz"/>
        <w:spacing w:line="360" w:lineRule="auto"/>
        <w:jc w:val="both"/>
        <w:rPr>
          <w:rFonts w:ascii="Arial" w:hAnsi="Arial" w:cs="Arial"/>
          <w:szCs w:val="24"/>
        </w:rPr>
      </w:pPr>
    </w:p>
    <w:p w14:paraId="328C3D28" w14:textId="77777777" w:rsidR="00674888" w:rsidRPr="00874EC5" w:rsidRDefault="00115EB1" w:rsidP="008D659B">
      <w:pPr>
        <w:pStyle w:val="Listenabsatz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>Kosten für Netznutzung, Messstellenbetrieb, Messung und Abrechnung sowie etwaige Blindstromkosten</w:t>
      </w:r>
    </w:p>
    <w:p w14:paraId="4912E8B8" w14:textId="77777777" w:rsidR="00115EB1" w:rsidRPr="00874EC5" w:rsidRDefault="00115EB1" w:rsidP="008D659B">
      <w:pPr>
        <w:pStyle w:val="Listenabsatz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>der Umlage nach dem Gesetz zum Schutz der Stromerzeugung aus Kraft- Wärme- Kopplung (KWKG)</w:t>
      </w:r>
    </w:p>
    <w:p w14:paraId="6626AD6F" w14:textId="77777777" w:rsidR="00115EB1" w:rsidRPr="00874EC5" w:rsidRDefault="00115EB1" w:rsidP="008D659B">
      <w:pPr>
        <w:pStyle w:val="Listenabsatz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>der Umlage nach § 19 Stromnetzentgeltverordnung (Strom- NEV)</w:t>
      </w:r>
    </w:p>
    <w:p w14:paraId="74D867BE" w14:textId="77777777" w:rsidR="00115EB1" w:rsidRPr="00874EC5" w:rsidRDefault="00115EB1" w:rsidP="008D659B">
      <w:pPr>
        <w:pStyle w:val="Listenabsatz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>der Offshore- Haftungsumlage nach § 17 EnWG</w:t>
      </w:r>
    </w:p>
    <w:p w14:paraId="2D10DDDC" w14:textId="77777777" w:rsidR="00115EB1" w:rsidRPr="00874EC5" w:rsidRDefault="00115EB1" w:rsidP="008D659B">
      <w:pPr>
        <w:pStyle w:val="Listenabsatz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>der Umlage gem. § 18 Abschaltverordnung (</w:t>
      </w:r>
      <w:proofErr w:type="spellStart"/>
      <w:r w:rsidRPr="00874EC5">
        <w:rPr>
          <w:rFonts w:ascii="Arial" w:hAnsi="Arial" w:cs="Arial"/>
          <w:szCs w:val="24"/>
        </w:rPr>
        <w:t>AbLaV</w:t>
      </w:r>
      <w:proofErr w:type="spellEnd"/>
      <w:r w:rsidRPr="00874EC5">
        <w:rPr>
          <w:rFonts w:ascii="Arial" w:hAnsi="Arial" w:cs="Arial"/>
          <w:szCs w:val="24"/>
        </w:rPr>
        <w:t>)</w:t>
      </w:r>
    </w:p>
    <w:p w14:paraId="7B1C01E2" w14:textId="77777777" w:rsidR="00E1506B" w:rsidRPr="000A1762" w:rsidRDefault="00115EB1" w:rsidP="000A1762">
      <w:pPr>
        <w:pStyle w:val="Listenabsatz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>der Stromsteuer nach dem Stromsteuergesetz</w:t>
      </w:r>
    </w:p>
    <w:p w14:paraId="7C812772" w14:textId="6B590D00" w:rsidR="00115EB1" w:rsidRDefault="001F0361" w:rsidP="008D659B">
      <w:pPr>
        <w:pStyle w:val="Listenabsatz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>die gesetzlich zu entrichtende Umsatzsteuer</w:t>
      </w:r>
    </w:p>
    <w:p w14:paraId="4A8C1E5C" w14:textId="1EAA4417" w:rsidR="0006188C" w:rsidRDefault="0006188C" w:rsidP="008D659B">
      <w:pPr>
        <w:pStyle w:val="Listenabsatz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der Konzessionsabgabe</w:t>
      </w:r>
    </w:p>
    <w:p w14:paraId="01D3336F" w14:textId="627C41F3" w:rsidR="00886A30" w:rsidRPr="0049516A" w:rsidRDefault="0049516A" w:rsidP="0049516A">
      <w:pPr>
        <w:pStyle w:val="Listenabsatz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sonstige Abgaben/Umlagen im Lieferzeitraum</w:t>
      </w:r>
    </w:p>
    <w:p w14:paraId="1E68D5E9" w14:textId="77777777" w:rsidR="00661EBC" w:rsidRPr="00874EC5" w:rsidRDefault="00661EBC" w:rsidP="008D659B">
      <w:pPr>
        <w:pStyle w:val="Listenabsatz"/>
        <w:spacing w:line="360" w:lineRule="auto"/>
        <w:ind w:left="1080"/>
        <w:jc w:val="both"/>
        <w:rPr>
          <w:rFonts w:ascii="Arial" w:hAnsi="Arial" w:cs="Arial"/>
          <w:szCs w:val="24"/>
        </w:rPr>
      </w:pPr>
    </w:p>
    <w:p w14:paraId="36E3020C" w14:textId="77777777" w:rsidR="00115EB1" w:rsidRPr="00874EC5" w:rsidRDefault="00115EB1" w:rsidP="008D659B">
      <w:pPr>
        <w:spacing w:line="360" w:lineRule="auto"/>
        <w:jc w:val="both"/>
        <w:rPr>
          <w:rFonts w:ascii="Arial" w:hAnsi="Arial" w:cs="Arial"/>
          <w:szCs w:val="24"/>
        </w:rPr>
      </w:pPr>
    </w:p>
    <w:p w14:paraId="3DD24BE5" w14:textId="77777777" w:rsidR="00A302D3" w:rsidRPr="00874EC5" w:rsidRDefault="00115EB1" w:rsidP="008D659B">
      <w:pPr>
        <w:spacing w:line="360" w:lineRule="auto"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 xml:space="preserve">Diese Preisbestandteile verstehen sich in der jeweils </w:t>
      </w:r>
      <w:r w:rsidR="000E53D7" w:rsidRPr="00874EC5">
        <w:rPr>
          <w:rFonts w:ascii="Arial" w:hAnsi="Arial" w:cs="Arial"/>
          <w:szCs w:val="24"/>
        </w:rPr>
        <w:t>w</w:t>
      </w:r>
      <w:r w:rsidRPr="00874EC5">
        <w:rPr>
          <w:rFonts w:ascii="Arial" w:hAnsi="Arial" w:cs="Arial"/>
          <w:szCs w:val="24"/>
        </w:rPr>
        <w:t>ährend des Lieferzeitraumes geltenden Höhe.</w:t>
      </w:r>
    </w:p>
    <w:p w14:paraId="47B6593F" w14:textId="77777777" w:rsidR="003228ED" w:rsidRPr="00874EC5" w:rsidRDefault="003228ED" w:rsidP="008D659B">
      <w:pPr>
        <w:spacing w:line="360" w:lineRule="auto"/>
        <w:jc w:val="both"/>
        <w:rPr>
          <w:rFonts w:ascii="Arial" w:hAnsi="Arial" w:cs="Arial"/>
          <w:szCs w:val="24"/>
        </w:rPr>
      </w:pPr>
    </w:p>
    <w:p w14:paraId="398AA38C" w14:textId="77777777" w:rsidR="003228ED" w:rsidRPr="00874EC5" w:rsidRDefault="003228ED" w:rsidP="008D659B">
      <w:pPr>
        <w:spacing w:line="360" w:lineRule="auto"/>
        <w:jc w:val="both"/>
        <w:rPr>
          <w:rFonts w:ascii="Arial" w:hAnsi="Arial" w:cs="Arial"/>
          <w:szCs w:val="24"/>
          <w:lang w:eastAsia="de-DE"/>
        </w:rPr>
      </w:pPr>
    </w:p>
    <w:p w14:paraId="16B10DA6" w14:textId="77777777" w:rsidR="00BB0F29" w:rsidRPr="00874EC5" w:rsidRDefault="00A302D3" w:rsidP="008D659B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  <w:u w:val="single"/>
          <w:lang w:eastAsia="de-DE"/>
        </w:rPr>
      </w:pPr>
      <w:r w:rsidRPr="00874EC5">
        <w:rPr>
          <w:rFonts w:ascii="Arial" w:hAnsi="Arial" w:cs="Arial"/>
          <w:szCs w:val="24"/>
          <w:u w:val="single"/>
          <w:lang w:eastAsia="de-DE"/>
        </w:rPr>
        <w:t>Für den Fall eines Zuschlages:</w:t>
      </w:r>
    </w:p>
    <w:p w14:paraId="21656057" w14:textId="77777777" w:rsidR="00577F34" w:rsidRPr="00874EC5" w:rsidRDefault="00577F34" w:rsidP="008D659B">
      <w:pPr>
        <w:pStyle w:val="Listenabsatz"/>
        <w:widowControl/>
        <w:suppressAutoHyphens w:val="0"/>
        <w:autoSpaceDE w:val="0"/>
        <w:autoSpaceDN w:val="0"/>
        <w:adjustRightInd w:val="0"/>
        <w:spacing w:line="360" w:lineRule="auto"/>
        <w:ind w:left="1080"/>
        <w:jc w:val="both"/>
        <w:rPr>
          <w:rFonts w:ascii="Arial" w:hAnsi="Arial" w:cs="Arial"/>
          <w:szCs w:val="24"/>
          <w:lang w:eastAsia="de-DE"/>
        </w:rPr>
      </w:pPr>
    </w:p>
    <w:p w14:paraId="492DA493" w14:textId="77777777" w:rsidR="00577F34" w:rsidRPr="00874EC5" w:rsidRDefault="00A302D3" w:rsidP="008D659B">
      <w:pPr>
        <w:pStyle w:val="Listenabsatz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>übernimmt der Lieferant alle notwendigen Anmeldungen.</w:t>
      </w:r>
    </w:p>
    <w:p w14:paraId="770F735D" w14:textId="77777777" w:rsidR="00A302D3" w:rsidRPr="00874EC5" w:rsidRDefault="00A302D3" w:rsidP="008D659B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26C9C06E" w14:textId="77777777" w:rsidR="00B16BD3" w:rsidRDefault="00A302D3" w:rsidP="00B16BD3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B16BD3">
        <w:rPr>
          <w:rFonts w:ascii="Arial" w:hAnsi="Arial" w:cs="Arial"/>
          <w:szCs w:val="24"/>
        </w:rPr>
        <w:t>Bitte beachten Sie, dass im Vertragszeitraum einzelne Abnahmestellen wegfallen bzw. hinzukommen können.</w:t>
      </w:r>
      <w:r w:rsidR="00565AC7" w:rsidRPr="00B16BD3">
        <w:rPr>
          <w:rFonts w:ascii="Arial" w:hAnsi="Arial" w:cs="Arial"/>
          <w:szCs w:val="24"/>
        </w:rPr>
        <w:t xml:space="preserve"> </w:t>
      </w:r>
    </w:p>
    <w:p w14:paraId="24E8095D" w14:textId="77777777" w:rsidR="00B16BD3" w:rsidRPr="00B16BD3" w:rsidRDefault="00B16BD3" w:rsidP="00B16BD3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B16BD3">
        <w:rPr>
          <w:rFonts w:ascii="Arial" w:hAnsi="Arial" w:cs="Arial"/>
          <w:szCs w:val="24"/>
        </w:rPr>
        <w:t>Bitte kalkulieren Sie Sie mögliche Abnahmeschwankungen im Bereich von +/-10%.</w:t>
      </w:r>
    </w:p>
    <w:p w14:paraId="74BC009C" w14:textId="77777777" w:rsidR="00A302D3" w:rsidRPr="00874EC5" w:rsidRDefault="00A302D3" w:rsidP="008D659B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6B7059FA" w14:textId="77777777" w:rsidR="00115EB1" w:rsidRPr="00874EC5" w:rsidRDefault="00115EB1" w:rsidP="008D659B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5038CF05" w14:textId="254D8712" w:rsidR="009732B4" w:rsidRPr="00874EC5" w:rsidRDefault="009732B4" w:rsidP="008D659B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 xml:space="preserve">Fügen Sie Ihrem Angebot bitte Ihren Musterstromlieferungsvertrag </w:t>
      </w:r>
      <w:r w:rsidR="001B5854">
        <w:rPr>
          <w:rFonts w:ascii="Arial" w:hAnsi="Arial" w:cs="Arial"/>
          <w:szCs w:val="24"/>
        </w:rPr>
        <w:t>bei</w:t>
      </w:r>
      <w:r w:rsidRPr="00874EC5">
        <w:rPr>
          <w:rFonts w:ascii="Arial" w:hAnsi="Arial" w:cs="Arial"/>
          <w:szCs w:val="24"/>
        </w:rPr>
        <w:t>.</w:t>
      </w:r>
      <w:r w:rsidR="009B1768" w:rsidRPr="00874EC5">
        <w:rPr>
          <w:rFonts w:ascii="Arial" w:hAnsi="Arial" w:cs="Arial"/>
          <w:szCs w:val="24"/>
        </w:rPr>
        <w:t xml:space="preserve"> Die </w:t>
      </w:r>
      <w:r w:rsidR="00B606EE" w:rsidRPr="00874EC5">
        <w:rPr>
          <w:rFonts w:ascii="Arial" w:hAnsi="Arial" w:cs="Arial"/>
          <w:szCs w:val="24"/>
        </w:rPr>
        <w:t>untenstehenden</w:t>
      </w:r>
      <w:r w:rsidR="009B1768" w:rsidRPr="00874EC5">
        <w:rPr>
          <w:rFonts w:ascii="Arial" w:hAnsi="Arial" w:cs="Arial"/>
          <w:szCs w:val="24"/>
        </w:rPr>
        <w:t xml:space="preserve"> Tabellen beinhalten die Preise auf Grundlage der </w:t>
      </w:r>
      <w:r w:rsidR="009B1768" w:rsidRPr="001F0361">
        <w:rPr>
          <w:rFonts w:ascii="Arial" w:hAnsi="Arial" w:cs="Arial"/>
          <w:szCs w:val="24"/>
        </w:rPr>
        <w:t xml:space="preserve">angegebenen </w:t>
      </w:r>
      <w:r w:rsidR="009B1768" w:rsidRPr="004E75D4">
        <w:rPr>
          <w:rFonts w:ascii="Arial" w:hAnsi="Arial" w:cs="Arial"/>
          <w:szCs w:val="24"/>
        </w:rPr>
        <w:t xml:space="preserve">Formel </w:t>
      </w:r>
      <w:r w:rsidR="009B1768" w:rsidRPr="00BC7C52">
        <w:rPr>
          <w:rFonts w:ascii="Arial" w:hAnsi="Arial" w:cs="Arial"/>
          <w:szCs w:val="24"/>
        </w:rPr>
        <w:t xml:space="preserve">vom </w:t>
      </w:r>
      <w:r w:rsidR="00BC7C52" w:rsidRPr="00BC7C52">
        <w:rPr>
          <w:rFonts w:ascii="Arial" w:hAnsi="Arial" w:cs="Arial"/>
          <w:b/>
          <w:bCs/>
          <w:szCs w:val="24"/>
        </w:rPr>
        <w:t>05.09.2025</w:t>
      </w:r>
    </w:p>
    <w:p w14:paraId="2E6ACEC1" w14:textId="77777777" w:rsidR="00577F34" w:rsidRPr="00874EC5" w:rsidRDefault="00577F34" w:rsidP="008D659B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528A9715" w14:textId="77777777" w:rsidR="00D7477A" w:rsidRPr="00874EC5" w:rsidRDefault="00D7477A" w:rsidP="008D659B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Cs w:val="24"/>
        </w:rPr>
      </w:pPr>
    </w:p>
    <w:p w14:paraId="62EF0A38" w14:textId="77777777" w:rsidR="0006188C" w:rsidRDefault="0006188C" w:rsidP="0006188C">
      <w:pPr>
        <w:widowControl/>
        <w:suppressAutoHyphens w:val="0"/>
        <w:rPr>
          <w:rFonts w:ascii="Arial" w:hAnsi="Arial" w:cs="Arial"/>
          <w:szCs w:val="24"/>
        </w:rPr>
      </w:pPr>
    </w:p>
    <w:p w14:paraId="3A773590" w14:textId="77777777" w:rsidR="0006188C" w:rsidRDefault="0006188C" w:rsidP="0006188C">
      <w:pPr>
        <w:widowControl/>
        <w:suppressAutoHyphens w:val="0"/>
        <w:rPr>
          <w:rFonts w:ascii="Arial" w:hAnsi="Arial" w:cs="Arial"/>
          <w:szCs w:val="24"/>
        </w:rPr>
      </w:pPr>
    </w:p>
    <w:p w14:paraId="046941F6" w14:textId="77777777" w:rsidR="0006188C" w:rsidRDefault="0006188C" w:rsidP="0006188C">
      <w:pPr>
        <w:widowControl/>
        <w:suppressAutoHyphens w:val="0"/>
        <w:rPr>
          <w:rFonts w:ascii="Arial" w:hAnsi="Arial" w:cs="Arial"/>
          <w:szCs w:val="24"/>
        </w:rPr>
      </w:pPr>
    </w:p>
    <w:p w14:paraId="0124352C" w14:textId="77777777" w:rsidR="0006188C" w:rsidRDefault="0006188C" w:rsidP="0006188C">
      <w:pPr>
        <w:widowControl/>
        <w:suppressAutoHyphens w:val="0"/>
        <w:rPr>
          <w:rFonts w:ascii="Arial" w:hAnsi="Arial" w:cs="Arial"/>
          <w:szCs w:val="24"/>
        </w:rPr>
      </w:pPr>
    </w:p>
    <w:p w14:paraId="18F74090" w14:textId="40B0363F" w:rsidR="00D7477A" w:rsidRPr="0006188C" w:rsidRDefault="00B80D87" w:rsidP="0006188C">
      <w:pPr>
        <w:widowControl/>
        <w:suppressAutoHyphens w:val="0"/>
        <w:rPr>
          <w:rFonts w:ascii="Arial" w:hAnsi="Arial" w:cs="Arial"/>
          <w:szCs w:val="24"/>
        </w:rPr>
      </w:pPr>
      <w:r w:rsidRPr="00B80D87">
        <w:rPr>
          <w:rFonts w:ascii="Arial" w:hAnsi="Arial" w:cs="Arial"/>
          <w:b/>
          <w:bCs/>
          <w:sz w:val="28"/>
          <w:szCs w:val="28"/>
        </w:rPr>
        <w:lastRenderedPageBreak/>
        <w:t>Für 202</w:t>
      </w:r>
      <w:r w:rsidR="00B259DD">
        <w:rPr>
          <w:rFonts w:ascii="Arial" w:hAnsi="Arial" w:cs="Arial"/>
          <w:b/>
          <w:bCs/>
          <w:sz w:val="28"/>
          <w:szCs w:val="28"/>
        </w:rPr>
        <w:t>6</w:t>
      </w:r>
    </w:p>
    <w:p w14:paraId="3D55387E" w14:textId="77777777" w:rsidR="00B80D87" w:rsidRPr="00874EC5" w:rsidRDefault="00B80D87" w:rsidP="00B80D87">
      <w:pPr>
        <w:tabs>
          <w:tab w:val="left" w:pos="360"/>
        </w:tabs>
        <w:spacing w:line="360" w:lineRule="auto"/>
        <w:jc w:val="both"/>
        <w:rPr>
          <w:rFonts w:ascii="Arial" w:hAnsi="Arial" w:cs="Arial"/>
          <w:szCs w:val="24"/>
        </w:rPr>
      </w:pPr>
    </w:p>
    <w:p w14:paraId="360C38DF" w14:textId="3549D863" w:rsidR="00B80D87" w:rsidRPr="00874EC5" w:rsidRDefault="00B80D87" w:rsidP="00B80D87">
      <w:pPr>
        <w:tabs>
          <w:tab w:val="left" w:pos="0"/>
        </w:tabs>
        <w:spacing w:line="360" w:lineRule="auto"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 xml:space="preserve">Bitte hier den </w:t>
      </w:r>
      <w:r w:rsidRPr="00AA06D9">
        <w:rPr>
          <w:rFonts w:ascii="Arial" w:hAnsi="Arial" w:cs="Arial"/>
          <w:szCs w:val="24"/>
        </w:rPr>
        <w:t xml:space="preserve">Preis für </w:t>
      </w:r>
      <w:r w:rsidRPr="00B80D87">
        <w:rPr>
          <w:rFonts w:ascii="Arial" w:hAnsi="Arial" w:cs="Arial"/>
          <w:b/>
          <w:bCs/>
          <w:szCs w:val="24"/>
        </w:rPr>
        <w:t>SLP- Lieferstellen</w:t>
      </w:r>
      <w:r w:rsidRPr="00AA06D9">
        <w:rPr>
          <w:rFonts w:ascii="Arial" w:hAnsi="Arial" w:cs="Arial"/>
          <w:szCs w:val="24"/>
        </w:rPr>
        <w:t xml:space="preserve"> </w:t>
      </w:r>
      <w:r w:rsidRPr="00874EC5">
        <w:rPr>
          <w:rFonts w:ascii="Arial" w:hAnsi="Arial" w:cs="Arial"/>
          <w:szCs w:val="24"/>
        </w:rPr>
        <w:t>eintragen und dem Angebot beifügen:</w:t>
      </w:r>
    </w:p>
    <w:p w14:paraId="0DEE90B7" w14:textId="77777777" w:rsidR="00B80D87" w:rsidRPr="00874EC5" w:rsidRDefault="00B80D87" w:rsidP="00B80D87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b/>
          <w:szCs w:val="24"/>
        </w:rPr>
      </w:pPr>
    </w:p>
    <w:tbl>
      <w:tblPr>
        <w:tblStyle w:val="Tabellenraster"/>
        <w:tblW w:w="9704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99"/>
        <w:gridCol w:w="5878"/>
        <w:gridCol w:w="3227"/>
      </w:tblGrid>
      <w:tr w:rsidR="00B80D87" w:rsidRPr="00874EC5" w14:paraId="47B5C90C" w14:textId="77777777" w:rsidTr="000D005C">
        <w:trPr>
          <w:trHeight w:val="552"/>
        </w:trPr>
        <w:tc>
          <w:tcPr>
            <w:tcW w:w="599" w:type="dxa"/>
            <w:vAlign w:val="center"/>
          </w:tcPr>
          <w:p w14:paraId="14327DD2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b/>
                <w:szCs w:val="24"/>
              </w:rPr>
            </w:pPr>
            <w:bookmarkStart w:id="1" w:name="_Hlk73348690"/>
            <w:proofErr w:type="spellStart"/>
            <w:r w:rsidRPr="00874EC5">
              <w:rPr>
                <w:rFonts w:ascii="Arial" w:hAnsi="Arial" w:cs="Arial"/>
                <w:b/>
                <w:szCs w:val="24"/>
              </w:rPr>
              <w:t>Nr</w:t>
            </w:r>
            <w:proofErr w:type="spellEnd"/>
          </w:p>
        </w:tc>
        <w:tc>
          <w:tcPr>
            <w:tcW w:w="5878" w:type="dxa"/>
            <w:vAlign w:val="center"/>
          </w:tcPr>
          <w:p w14:paraId="7011A3BF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b/>
                <w:szCs w:val="24"/>
              </w:rPr>
            </w:pPr>
            <w:r w:rsidRPr="00874EC5">
              <w:rPr>
                <w:rFonts w:ascii="Arial" w:hAnsi="Arial" w:cs="Arial"/>
                <w:b/>
                <w:szCs w:val="24"/>
              </w:rPr>
              <w:t>Beschreibung</w:t>
            </w:r>
          </w:p>
        </w:tc>
        <w:tc>
          <w:tcPr>
            <w:tcW w:w="3227" w:type="dxa"/>
            <w:vAlign w:val="center"/>
          </w:tcPr>
          <w:p w14:paraId="6FC3DB02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b/>
                <w:szCs w:val="24"/>
              </w:rPr>
            </w:pPr>
            <w:bookmarkStart w:id="2" w:name="OLE_LINK1"/>
            <w:bookmarkStart w:id="3" w:name="OLE_LINK2"/>
            <w:r w:rsidRPr="00874EC5">
              <w:rPr>
                <w:rFonts w:ascii="Arial" w:hAnsi="Arial" w:cs="Arial"/>
                <w:b/>
                <w:szCs w:val="24"/>
              </w:rPr>
              <w:t>Preis/ EUR je MWh</w:t>
            </w:r>
            <w:bookmarkEnd w:id="2"/>
            <w:bookmarkEnd w:id="3"/>
          </w:p>
        </w:tc>
      </w:tr>
      <w:tr w:rsidR="00B80D87" w:rsidRPr="00874EC5" w14:paraId="1901ED39" w14:textId="77777777" w:rsidTr="000D005C">
        <w:trPr>
          <w:trHeight w:val="557"/>
        </w:trPr>
        <w:tc>
          <w:tcPr>
            <w:tcW w:w="599" w:type="dxa"/>
            <w:vAlign w:val="center"/>
          </w:tcPr>
          <w:p w14:paraId="23EEABCD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 w:rsidRPr="00874EC5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5878" w:type="dxa"/>
            <w:vAlign w:val="center"/>
          </w:tcPr>
          <w:p w14:paraId="1641942B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proofErr w:type="spellStart"/>
            <w:r w:rsidRPr="00874EC5">
              <w:rPr>
                <w:rFonts w:ascii="Arial" w:hAnsi="Arial" w:cs="Arial"/>
                <w:szCs w:val="24"/>
              </w:rPr>
              <w:t>PService</w:t>
            </w:r>
            <w:proofErr w:type="spellEnd"/>
          </w:p>
        </w:tc>
        <w:tc>
          <w:tcPr>
            <w:tcW w:w="3227" w:type="dxa"/>
            <w:vAlign w:val="center"/>
          </w:tcPr>
          <w:p w14:paraId="6CDDEE0A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B80D87" w:rsidRPr="00874EC5" w14:paraId="105C1CCB" w14:textId="77777777" w:rsidTr="000D005C">
        <w:trPr>
          <w:trHeight w:val="565"/>
        </w:trPr>
        <w:tc>
          <w:tcPr>
            <w:tcW w:w="599" w:type="dxa"/>
            <w:vAlign w:val="center"/>
          </w:tcPr>
          <w:p w14:paraId="79F65349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 w:rsidRPr="00874EC5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5878" w:type="dxa"/>
            <w:vAlign w:val="center"/>
          </w:tcPr>
          <w:p w14:paraId="79E5FE78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Formelpreis ohne </w:t>
            </w:r>
            <w:proofErr w:type="spellStart"/>
            <w:r>
              <w:rPr>
                <w:rFonts w:ascii="Arial" w:hAnsi="Arial" w:cs="Arial"/>
                <w:szCs w:val="24"/>
              </w:rPr>
              <w:t>PService</w:t>
            </w:r>
            <w:proofErr w:type="spellEnd"/>
          </w:p>
        </w:tc>
        <w:tc>
          <w:tcPr>
            <w:tcW w:w="3227" w:type="dxa"/>
            <w:vAlign w:val="center"/>
          </w:tcPr>
          <w:p w14:paraId="0760319E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B80D87" w:rsidRPr="00874EC5" w14:paraId="56CB1271" w14:textId="77777777" w:rsidTr="000D005C">
        <w:trPr>
          <w:trHeight w:val="565"/>
        </w:trPr>
        <w:tc>
          <w:tcPr>
            <w:tcW w:w="599" w:type="dxa"/>
            <w:vAlign w:val="center"/>
          </w:tcPr>
          <w:p w14:paraId="38C95989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5878" w:type="dxa"/>
            <w:vAlign w:val="center"/>
          </w:tcPr>
          <w:p w14:paraId="1F7CA2AE" w14:textId="0EDFBD26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 w:rsidRPr="00874EC5">
              <w:rPr>
                <w:rFonts w:ascii="Arial" w:hAnsi="Arial" w:cs="Arial"/>
                <w:szCs w:val="24"/>
              </w:rPr>
              <w:t>Arbeitspreis für Tabelle</w:t>
            </w:r>
            <w:r w:rsidR="0006188C">
              <w:rPr>
                <w:rFonts w:ascii="Arial" w:hAnsi="Arial" w:cs="Arial"/>
                <w:szCs w:val="24"/>
              </w:rPr>
              <w:t xml:space="preserve"> SLP</w:t>
            </w:r>
          </w:p>
        </w:tc>
        <w:tc>
          <w:tcPr>
            <w:tcW w:w="3227" w:type="dxa"/>
            <w:vAlign w:val="center"/>
          </w:tcPr>
          <w:p w14:paraId="0B79B2BF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  <w:bookmarkEnd w:id="1"/>
    </w:tbl>
    <w:p w14:paraId="478F56B6" w14:textId="77777777" w:rsidR="00B80D87" w:rsidRPr="00874EC5" w:rsidRDefault="00B80D87" w:rsidP="00B80D87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Cs w:val="24"/>
        </w:rPr>
      </w:pPr>
    </w:p>
    <w:p w14:paraId="60FE5FE7" w14:textId="14141699" w:rsidR="00B80D87" w:rsidRPr="00874EC5" w:rsidRDefault="00B80D87" w:rsidP="00B80D87">
      <w:pPr>
        <w:tabs>
          <w:tab w:val="left" w:pos="0"/>
        </w:tabs>
        <w:spacing w:line="360" w:lineRule="auto"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 xml:space="preserve">Bitte hier die Preise für </w:t>
      </w:r>
      <w:r>
        <w:rPr>
          <w:rFonts w:ascii="Arial" w:hAnsi="Arial" w:cs="Arial"/>
          <w:b/>
          <w:szCs w:val="24"/>
        </w:rPr>
        <w:t>die</w:t>
      </w:r>
      <w:r w:rsidRPr="00874EC5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STBL -</w:t>
      </w:r>
      <w:r w:rsidRPr="00874EC5">
        <w:rPr>
          <w:rFonts w:ascii="Arial" w:hAnsi="Arial" w:cs="Arial"/>
          <w:szCs w:val="24"/>
        </w:rPr>
        <w:t xml:space="preserve"> </w:t>
      </w:r>
      <w:r w:rsidRPr="00DF7118">
        <w:rPr>
          <w:rFonts w:ascii="Arial" w:hAnsi="Arial" w:cs="Arial"/>
          <w:b/>
          <w:bCs/>
          <w:szCs w:val="24"/>
        </w:rPr>
        <w:t>Lieferstellen</w:t>
      </w:r>
      <w:r>
        <w:rPr>
          <w:rFonts w:ascii="Arial" w:hAnsi="Arial" w:cs="Arial"/>
          <w:szCs w:val="24"/>
        </w:rPr>
        <w:t xml:space="preserve"> </w:t>
      </w:r>
      <w:r w:rsidRPr="00874EC5">
        <w:rPr>
          <w:rFonts w:ascii="Arial" w:hAnsi="Arial" w:cs="Arial"/>
          <w:szCs w:val="24"/>
        </w:rPr>
        <w:t>eintragen und dem Angebot beifügen:</w:t>
      </w:r>
    </w:p>
    <w:p w14:paraId="19B20E51" w14:textId="77777777" w:rsidR="00B80D87" w:rsidRPr="00874EC5" w:rsidRDefault="00B80D87" w:rsidP="00B80D87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Cs w:val="24"/>
        </w:rPr>
      </w:pPr>
    </w:p>
    <w:tbl>
      <w:tblPr>
        <w:tblStyle w:val="Tabellenraster"/>
        <w:tblW w:w="9704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99"/>
        <w:gridCol w:w="5878"/>
        <w:gridCol w:w="3227"/>
      </w:tblGrid>
      <w:tr w:rsidR="00B80D87" w:rsidRPr="00365A19" w14:paraId="61C1A863" w14:textId="77777777" w:rsidTr="000D005C">
        <w:trPr>
          <w:trHeight w:val="584"/>
        </w:trPr>
        <w:tc>
          <w:tcPr>
            <w:tcW w:w="599" w:type="dxa"/>
            <w:vAlign w:val="center"/>
          </w:tcPr>
          <w:p w14:paraId="5EDBF465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b/>
                <w:szCs w:val="24"/>
              </w:rPr>
            </w:pPr>
            <w:proofErr w:type="spellStart"/>
            <w:r w:rsidRPr="00874EC5">
              <w:rPr>
                <w:rFonts w:ascii="Arial" w:hAnsi="Arial" w:cs="Arial"/>
                <w:b/>
                <w:szCs w:val="24"/>
              </w:rPr>
              <w:t>Nr</w:t>
            </w:r>
            <w:proofErr w:type="spellEnd"/>
          </w:p>
        </w:tc>
        <w:tc>
          <w:tcPr>
            <w:tcW w:w="5878" w:type="dxa"/>
            <w:vAlign w:val="center"/>
          </w:tcPr>
          <w:p w14:paraId="373B9EA8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b/>
                <w:szCs w:val="24"/>
              </w:rPr>
            </w:pPr>
            <w:r w:rsidRPr="00874EC5">
              <w:rPr>
                <w:rFonts w:ascii="Arial" w:hAnsi="Arial" w:cs="Arial"/>
                <w:b/>
                <w:szCs w:val="24"/>
              </w:rPr>
              <w:t>Beschreibung</w:t>
            </w:r>
          </w:p>
        </w:tc>
        <w:tc>
          <w:tcPr>
            <w:tcW w:w="3227" w:type="dxa"/>
            <w:vAlign w:val="center"/>
          </w:tcPr>
          <w:p w14:paraId="05427651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b/>
                <w:szCs w:val="24"/>
              </w:rPr>
            </w:pPr>
            <w:r w:rsidRPr="00874EC5">
              <w:rPr>
                <w:rFonts w:ascii="Arial" w:hAnsi="Arial" w:cs="Arial"/>
                <w:b/>
                <w:szCs w:val="24"/>
              </w:rPr>
              <w:t>Preis/ EUR je MWh</w:t>
            </w:r>
          </w:p>
        </w:tc>
      </w:tr>
      <w:tr w:rsidR="00B80D87" w:rsidRPr="007C21FB" w14:paraId="44B571AA" w14:textId="77777777" w:rsidTr="000D005C">
        <w:trPr>
          <w:trHeight w:val="589"/>
        </w:trPr>
        <w:tc>
          <w:tcPr>
            <w:tcW w:w="599" w:type="dxa"/>
            <w:vAlign w:val="center"/>
          </w:tcPr>
          <w:p w14:paraId="5D65C930" w14:textId="77777777" w:rsidR="00B80D87" w:rsidRPr="007C21FB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 w:rsidRPr="007C21FB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5878" w:type="dxa"/>
            <w:vAlign w:val="center"/>
          </w:tcPr>
          <w:p w14:paraId="24E40D82" w14:textId="77777777" w:rsidR="00B80D87" w:rsidRPr="007C21FB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proofErr w:type="spellStart"/>
            <w:r w:rsidRPr="007C21FB">
              <w:rPr>
                <w:rFonts w:ascii="Arial" w:hAnsi="Arial" w:cs="Arial"/>
                <w:szCs w:val="24"/>
              </w:rPr>
              <w:t>PService</w:t>
            </w:r>
            <w:proofErr w:type="spellEnd"/>
          </w:p>
        </w:tc>
        <w:tc>
          <w:tcPr>
            <w:tcW w:w="3227" w:type="dxa"/>
            <w:vAlign w:val="center"/>
          </w:tcPr>
          <w:p w14:paraId="5BE6EA40" w14:textId="77777777" w:rsidR="00B80D87" w:rsidRPr="007C21FB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B80D87" w:rsidRPr="007C21FB" w14:paraId="523B4934" w14:textId="77777777" w:rsidTr="000D005C">
        <w:trPr>
          <w:trHeight w:val="555"/>
        </w:trPr>
        <w:tc>
          <w:tcPr>
            <w:tcW w:w="599" w:type="dxa"/>
            <w:vAlign w:val="center"/>
          </w:tcPr>
          <w:p w14:paraId="7FD66D7B" w14:textId="77777777" w:rsidR="00B80D87" w:rsidRPr="007C21FB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 w:rsidRPr="007C21FB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5878" w:type="dxa"/>
            <w:vAlign w:val="center"/>
          </w:tcPr>
          <w:p w14:paraId="60330902" w14:textId="77777777" w:rsidR="00B80D87" w:rsidRPr="007C21FB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Formelpreis ohne </w:t>
            </w:r>
            <w:proofErr w:type="spellStart"/>
            <w:r>
              <w:rPr>
                <w:rFonts w:ascii="Arial" w:hAnsi="Arial" w:cs="Arial"/>
                <w:szCs w:val="24"/>
              </w:rPr>
              <w:t>PService</w:t>
            </w:r>
            <w:proofErr w:type="spellEnd"/>
          </w:p>
        </w:tc>
        <w:tc>
          <w:tcPr>
            <w:tcW w:w="3227" w:type="dxa"/>
            <w:vAlign w:val="center"/>
          </w:tcPr>
          <w:p w14:paraId="20ED7F59" w14:textId="77777777" w:rsidR="00B80D87" w:rsidRPr="007C21FB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B80D87" w:rsidRPr="007C21FB" w14:paraId="4B2A058B" w14:textId="77777777" w:rsidTr="000D005C">
        <w:trPr>
          <w:trHeight w:val="555"/>
        </w:trPr>
        <w:tc>
          <w:tcPr>
            <w:tcW w:w="599" w:type="dxa"/>
            <w:vAlign w:val="center"/>
          </w:tcPr>
          <w:p w14:paraId="477441DB" w14:textId="77777777" w:rsidR="00B80D87" w:rsidRPr="007C21FB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5878" w:type="dxa"/>
            <w:vAlign w:val="center"/>
          </w:tcPr>
          <w:p w14:paraId="520F52F6" w14:textId="77777777" w:rsidR="00B80D87" w:rsidRPr="007C21FB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 w:rsidRPr="007C21FB">
              <w:rPr>
                <w:rFonts w:ascii="Arial" w:hAnsi="Arial" w:cs="Arial"/>
                <w:szCs w:val="24"/>
              </w:rPr>
              <w:t xml:space="preserve">Arbeitspreis für Tabelle </w:t>
            </w:r>
            <w:r>
              <w:rPr>
                <w:rFonts w:ascii="Arial" w:hAnsi="Arial" w:cs="Arial"/>
                <w:szCs w:val="24"/>
              </w:rPr>
              <w:t>STBL</w:t>
            </w:r>
          </w:p>
        </w:tc>
        <w:tc>
          <w:tcPr>
            <w:tcW w:w="3227" w:type="dxa"/>
            <w:vAlign w:val="center"/>
          </w:tcPr>
          <w:p w14:paraId="30EE907E" w14:textId="77777777" w:rsidR="00B80D87" w:rsidRPr="007C21FB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5C171B09" w14:textId="77777777" w:rsidR="00C708FC" w:rsidRPr="00874EC5" w:rsidRDefault="00C708FC" w:rsidP="00C708FC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Cs w:val="24"/>
        </w:rPr>
      </w:pPr>
    </w:p>
    <w:p w14:paraId="22F10B30" w14:textId="77777777" w:rsidR="00B80D87" w:rsidRDefault="00B80D87" w:rsidP="008D659B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02233156" w14:textId="77777777" w:rsidR="00B80D87" w:rsidRDefault="00B80D87" w:rsidP="008D659B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6BE7D4E2" w14:textId="5390541E" w:rsidR="007F6ECF" w:rsidRDefault="00FC3168" w:rsidP="008D659B">
      <w:p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 xml:space="preserve">Die </w:t>
      </w:r>
      <w:r w:rsidR="00B3419F" w:rsidRPr="00874EC5">
        <w:rPr>
          <w:rFonts w:ascii="Arial" w:hAnsi="Arial" w:cs="Arial"/>
          <w:szCs w:val="24"/>
        </w:rPr>
        <w:t xml:space="preserve">Lieferzeit für </w:t>
      </w:r>
      <w:r w:rsidR="00D7477A" w:rsidRPr="00874EC5">
        <w:rPr>
          <w:rFonts w:ascii="Arial" w:hAnsi="Arial" w:cs="Arial"/>
          <w:szCs w:val="24"/>
        </w:rPr>
        <w:t>alle Lieferstellen:</w:t>
      </w:r>
      <w:r w:rsidR="00053072" w:rsidRPr="00874EC5">
        <w:rPr>
          <w:rFonts w:ascii="Arial" w:hAnsi="Arial" w:cs="Arial"/>
          <w:szCs w:val="24"/>
        </w:rPr>
        <w:t xml:space="preserve">  </w:t>
      </w:r>
      <w:r w:rsidR="00DB2A43">
        <w:rPr>
          <w:rFonts w:ascii="Arial" w:hAnsi="Arial" w:cs="Arial"/>
          <w:szCs w:val="24"/>
        </w:rPr>
        <w:t>01.01.202</w:t>
      </w:r>
      <w:r w:rsidR="00B259DD">
        <w:rPr>
          <w:rFonts w:ascii="Arial" w:hAnsi="Arial" w:cs="Arial"/>
          <w:szCs w:val="24"/>
        </w:rPr>
        <w:t>6</w:t>
      </w:r>
      <w:r w:rsidR="00B80D87">
        <w:rPr>
          <w:rFonts w:ascii="Arial" w:hAnsi="Arial" w:cs="Arial"/>
          <w:szCs w:val="24"/>
        </w:rPr>
        <w:t xml:space="preserve"> </w:t>
      </w:r>
      <w:r w:rsidR="00053072" w:rsidRPr="00874EC5">
        <w:rPr>
          <w:rFonts w:ascii="Arial" w:hAnsi="Arial" w:cs="Arial"/>
          <w:szCs w:val="24"/>
        </w:rPr>
        <w:t>–</w:t>
      </w:r>
      <w:r w:rsidR="00D7477A" w:rsidRPr="00874EC5">
        <w:rPr>
          <w:rFonts w:ascii="Arial" w:hAnsi="Arial" w:cs="Arial"/>
          <w:szCs w:val="24"/>
        </w:rPr>
        <w:t xml:space="preserve"> </w:t>
      </w:r>
      <w:r w:rsidR="00053072" w:rsidRPr="00874EC5">
        <w:rPr>
          <w:rFonts w:ascii="Arial" w:hAnsi="Arial" w:cs="Arial"/>
          <w:szCs w:val="24"/>
        </w:rPr>
        <w:t>31.12.202</w:t>
      </w:r>
      <w:r w:rsidR="00B259DD">
        <w:rPr>
          <w:rFonts w:ascii="Arial" w:hAnsi="Arial" w:cs="Arial"/>
          <w:szCs w:val="24"/>
        </w:rPr>
        <w:t>6</w:t>
      </w:r>
      <w:r w:rsidR="006E22FE">
        <w:rPr>
          <w:rFonts w:ascii="Arial" w:hAnsi="Arial" w:cs="Arial"/>
          <w:szCs w:val="24"/>
        </w:rPr>
        <w:t>.</w:t>
      </w:r>
    </w:p>
    <w:p w14:paraId="37DEDC29" w14:textId="77777777" w:rsidR="008737D4" w:rsidRDefault="008737D4" w:rsidP="008D659B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7BB0E6AF" w14:textId="77777777" w:rsidR="008737D4" w:rsidRDefault="008737D4" w:rsidP="008D659B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0EDFC653" w14:textId="77777777" w:rsidR="008737D4" w:rsidRDefault="008737D4" w:rsidP="008D659B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39C82842" w14:textId="7729F21F" w:rsidR="008737D4" w:rsidRDefault="00B72950" w:rsidP="008D659B">
      <w:pPr>
        <w:spacing w:line="360" w:lineRule="auto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1E2C44" wp14:editId="218E9D01">
                <wp:simplePos x="0" y="0"/>
                <wp:positionH relativeFrom="column">
                  <wp:posOffset>51435</wp:posOffset>
                </wp:positionH>
                <wp:positionV relativeFrom="paragraph">
                  <wp:posOffset>175895</wp:posOffset>
                </wp:positionV>
                <wp:extent cx="6210300" cy="9525"/>
                <wp:effectExtent l="0" t="0" r="0" b="9525"/>
                <wp:wrapNone/>
                <wp:docPr id="1" name="Gerader Verbinde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210300" cy="952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32DC8D" id="Gerader Verbinde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13.85pt" to="493.0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" strokecolor="black [3213]" strokeweight="1.25pt">
                <o:lock v:ext="edit" shapetype="f"/>
              </v:line>
            </w:pict>
          </mc:Fallback>
        </mc:AlternateContent>
      </w:r>
    </w:p>
    <w:p w14:paraId="518546F6" w14:textId="77777777" w:rsidR="0006188C" w:rsidRDefault="008737D4" w:rsidP="00B80D87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Cs w:val="24"/>
        </w:rPr>
        <w:t>Datum / Stempel / Unterschrift des Bieters</w:t>
      </w:r>
      <w:r w:rsidR="00B80D87" w:rsidRPr="00B80D87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1AAFD9B1" w14:textId="77777777" w:rsidR="00864D47" w:rsidRDefault="00864D47" w:rsidP="00B80D87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7D14CCB3" w14:textId="77777777" w:rsidR="00864D47" w:rsidRDefault="00864D47" w:rsidP="00B80D87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224EA488" w14:textId="77777777" w:rsidR="00864D47" w:rsidRDefault="00864D47" w:rsidP="00B80D87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3DEEAA61" w14:textId="77777777" w:rsidR="00864D47" w:rsidRDefault="00864D47" w:rsidP="00B80D87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303B0F30" w14:textId="77777777" w:rsidR="00864D47" w:rsidRDefault="00864D47" w:rsidP="00B80D87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11120265" w14:textId="77777777" w:rsidR="00864D47" w:rsidRDefault="00864D47" w:rsidP="00B80D87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67403051" w14:textId="77777777" w:rsidR="00864D47" w:rsidRDefault="00864D47" w:rsidP="00B80D87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421D2BE8" w14:textId="5DFDE0BD" w:rsidR="00B80D87" w:rsidRPr="00B80D87" w:rsidRDefault="00B80D87" w:rsidP="00B80D87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B80D87">
        <w:rPr>
          <w:rFonts w:ascii="Arial" w:hAnsi="Arial" w:cs="Arial"/>
          <w:b/>
          <w:bCs/>
          <w:sz w:val="28"/>
          <w:szCs w:val="28"/>
        </w:rPr>
        <w:lastRenderedPageBreak/>
        <w:t>Für 202</w:t>
      </w:r>
      <w:r w:rsidR="00B259DD">
        <w:rPr>
          <w:rFonts w:ascii="Arial" w:hAnsi="Arial" w:cs="Arial"/>
          <w:b/>
          <w:bCs/>
          <w:sz w:val="28"/>
          <w:szCs w:val="28"/>
        </w:rPr>
        <w:t>7</w:t>
      </w:r>
    </w:p>
    <w:p w14:paraId="742A3C98" w14:textId="77777777" w:rsidR="00B80D87" w:rsidRPr="00874EC5" w:rsidRDefault="00B80D87" w:rsidP="00B80D87">
      <w:pPr>
        <w:tabs>
          <w:tab w:val="left" w:pos="360"/>
        </w:tabs>
        <w:spacing w:line="360" w:lineRule="auto"/>
        <w:jc w:val="both"/>
        <w:rPr>
          <w:rFonts w:ascii="Arial" w:hAnsi="Arial" w:cs="Arial"/>
          <w:szCs w:val="24"/>
        </w:rPr>
      </w:pPr>
    </w:p>
    <w:p w14:paraId="136380D8" w14:textId="77777777" w:rsidR="00B80D87" w:rsidRPr="00874EC5" w:rsidRDefault="00B80D87" w:rsidP="00B80D87">
      <w:pPr>
        <w:tabs>
          <w:tab w:val="left" w:pos="0"/>
        </w:tabs>
        <w:spacing w:line="360" w:lineRule="auto"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 xml:space="preserve">Bitte hier den </w:t>
      </w:r>
      <w:r w:rsidRPr="00AA06D9">
        <w:rPr>
          <w:rFonts w:ascii="Arial" w:hAnsi="Arial" w:cs="Arial"/>
          <w:szCs w:val="24"/>
        </w:rPr>
        <w:t xml:space="preserve">Preis für </w:t>
      </w:r>
      <w:r w:rsidRPr="00B80D87">
        <w:rPr>
          <w:rFonts w:ascii="Arial" w:hAnsi="Arial" w:cs="Arial"/>
          <w:b/>
          <w:bCs/>
          <w:szCs w:val="24"/>
        </w:rPr>
        <w:t>SLP- Lieferstellen</w:t>
      </w:r>
      <w:r w:rsidRPr="00AA06D9">
        <w:rPr>
          <w:rFonts w:ascii="Arial" w:hAnsi="Arial" w:cs="Arial"/>
          <w:szCs w:val="24"/>
        </w:rPr>
        <w:t xml:space="preserve"> </w:t>
      </w:r>
      <w:r w:rsidRPr="00874EC5">
        <w:rPr>
          <w:rFonts w:ascii="Arial" w:hAnsi="Arial" w:cs="Arial"/>
          <w:szCs w:val="24"/>
        </w:rPr>
        <w:t>eintragen und dem Angebot beifügen:</w:t>
      </w:r>
    </w:p>
    <w:p w14:paraId="6B52880D" w14:textId="77777777" w:rsidR="00B80D87" w:rsidRPr="00874EC5" w:rsidRDefault="00B80D87" w:rsidP="00B80D87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b/>
          <w:szCs w:val="24"/>
        </w:rPr>
      </w:pPr>
    </w:p>
    <w:tbl>
      <w:tblPr>
        <w:tblStyle w:val="Tabellenraster"/>
        <w:tblW w:w="9704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99"/>
        <w:gridCol w:w="5878"/>
        <w:gridCol w:w="3227"/>
      </w:tblGrid>
      <w:tr w:rsidR="00B80D87" w:rsidRPr="00874EC5" w14:paraId="50539A57" w14:textId="77777777" w:rsidTr="000D005C">
        <w:trPr>
          <w:trHeight w:val="552"/>
        </w:trPr>
        <w:tc>
          <w:tcPr>
            <w:tcW w:w="599" w:type="dxa"/>
            <w:vAlign w:val="center"/>
          </w:tcPr>
          <w:p w14:paraId="583A53A8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b/>
                <w:szCs w:val="24"/>
              </w:rPr>
            </w:pPr>
            <w:proofErr w:type="spellStart"/>
            <w:r w:rsidRPr="00874EC5">
              <w:rPr>
                <w:rFonts w:ascii="Arial" w:hAnsi="Arial" w:cs="Arial"/>
                <w:b/>
                <w:szCs w:val="24"/>
              </w:rPr>
              <w:t>Nr</w:t>
            </w:r>
            <w:proofErr w:type="spellEnd"/>
          </w:p>
        </w:tc>
        <w:tc>
          <w:tcPr>
            <w:tcW w:w="5878" w:type="dxa"/>
            <w:vAlign w:val="center"/>
          </w:tcPr>
          <w:p w14:paraId="50A83477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b/>
                <w:szCs w:val="24"/>
              </w:rPr>
            </w:pPr>
            <w:r w:rsidRPr="00874EC5">
              <w:rPr>
                <w:rFonts w:ascii="Arial" w:hAnsi="Arial" w:cs="Arial"/>
                <w:b/>
                <w:szCs w:val="24"/>
              </w:rPr>
              <w:t>Beschreibung</w:t>
            </w:r>
          </w:p>
        </w:tc>
        <w:tc>
          <w:tcPr>
            <w:tcW w:w="3227" w:type="dxa"/>
            <w:vAlign w:val="center"/>
          </w:tcPr>
          <w:p w14:paraId="5FF18A4D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b/>
                <w:szCs w:val="24"/>
              </w:rPr>
            </w:pPr>
            <w:r w:rsidRPr="00874EC5">
              <w:rPr>
                <w:rFonts w:ascii="Arial" w:hAnsi="Arial" w:cs="Arial"/>
                <w:b/>
                <w:szCs w:val="24"/>
              </w:rPr>
              <w:t>Preis/ EUR je MWh</w:t>
            </w:r>
          </w:p>
        </w:tc>
      </w:tr>
      <w:tr w:rsidR="00B80D87" w:rsidRPr="00874EC5" w14:paraId="0981C0C5" w14:textId="77777777" w:rsidTr="000D005C">
        <w:trPr>
          <w:trHeight w:val="557"/>
        </w:trPr>
        <w:tc>
          <w:tcPr>
            <w:tcW w:w="599" w:type="dxa"/>
            <w:vAlign w:val="center"/>
          </w:tcPr>
          <w:p w14:paraId="3254EACD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 w:rsidRPr="00874EC5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5878" w:type="dxa"/>
            <w:vAlign w:val="center"/>
          </w:tcPr>
          <w:p w14:paraId="7EC08339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proofErr w:type="spellStart"/>
            <w:r w:rsidRPr="00874EC5">
              <w:rPr>
                <w:rFonts w:ascii="Arial" w:hAnsi="Arial" w:cs="Arial"/>
                <w:szCs w:val="24"/>
              </w:rPr>
              <w:t>PService</w:t>
            </w:r>
            <w:proofErr w:type="spellEnd"/>
          </w:p>
        </w:tc>
        <w:tc>
          <w:tcPr>
            <w:tcW w:w="3227" w:type="dxa"/>
            <w:vAlign w:val="center"/>
          </w:tcPr>
          <w:p w14:paraId="3A773039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B80D87" w:rsidRPr="00874EC5" w14:paraId="41790F94" w14:textId="77777777" w:rsidTr="000D005C">
        <w:trPr>
          <w:trHeight w:val="565"/>
        </w:trPr>
        <w:tc>
          <w:tcPr>
            <w:tcW w:w="599" w:type="dxa"/>
            <w:vAlign w:val="center"/>
          </w:tcPr>
          <w:p w14:paraId="51CCF2AC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 w:rsidRPr="00874EC5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5878" w:type="dxa"/>
            <w:vAlign w:val="center"/>
          </w:tcPr>
          <w:p w14:paraId="3E8697A9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Formelpreis ohne </w:t>
            </w:r>
            <w:proofErr w:type="spellStart"/>
            <w:r>
              <w:rPr>
                <w:rFonts w:ascii="Arial" w:hAnsi="Arial" w:cs="Arial"/>
                <w:szCs w:val="24"/>
              </w:rPr>
              <w:t>PService</w:t>
            </w:r>
            <w:proofErr w:type="spellEnd"/>
          </w:p>
        </w:tc>
        <w:tc>
          <w:tcPr>
            <w:tcW w:w="3227" w:type="dxa"/>
            <w:vAlign w:val="center"/>
          </w:tcPr>
          <w:p w14:paraId="4C750CCE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B80D87" w:rsidRPr="00874EC5" w14:paraId="2CE695D9" w14:textId="77777777" w:rsidTr="000D005C">
        <w:trPr>
          <w:trHeight w:val="565"/>
        </w:trPr>
        <w:tc>
          <w:tcPr>
            <w:tcW w:w="599" w:type="dxa"/>
            <w:vAlign w:val="center"/>
          </w:tcPr>
          <w:p w14:paraId="5C578B50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5878" w:type="dxa"/>
            <w:vAlign w:val="center"/>
          </w:tcPr>
          <w:p w14:paraId="25886125" w14:textId="6C5022AC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 w:rsidRPr="00874EC5">
              <w:rPr>
                <w:rFonts w:ascii="Arial" w:hAnsi="Arial" w:cs="Arial"/>
                <w:szCs w:val="24"/>
              </w:rPr>
              <w:t xml:space="preserve">Arbeitspreis für Tabelle </w:t>
            </w:r>
            <w:r w:rsidR="0006188C">
              <w:rPr>
                <w:rFonts w:ascii="Arial" w:hAnsi="Arial" w:cs="Arial"/>
                <w:szCs w:val="24"/>
              </w:rPr>
              <w:t>SLP</w:t>
            </w:r>
          </w:p>
        </w:tc>
        <w:tc>
          <w:tcPr>
            <w:tcW w:w="3227" w:type="dxa"/>
            <w:vAlign w:val="center"/>
          </w:tcPr>
          <w:p w14:paraId="7C037D30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250F5F9B" w14:textId="77777777" w:rsidR="00B80D87" w:rsidRPr="00874EC5" w:rsidRDefault="00B80D87" w:rsidP="00B80D87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Cs w:val="24"/>
        </w:rPr>
      </w:pPr>
    </w:p>
    <w:p w14:paraId="59D37282" w14:textId="77777777" w:rsidR="00B80D87" w:rsidRPr="00874EC5" w:rsidRDefault="00B80D87" w:rsidP="00B80D87">
      <w:pPr>
        <w:tabs>
          <w:tab w:val="left" w:pos="0"/>
        </w:tabs>
        <w:spacing w:line="360" w:lineRule="auto"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 xml:space="preserve">Bitte hier die Preise für </w:t>
      </w:r>
      <w:r>
        <w:rPr>
          <w:rFonts w:ascii="Arial" w:hAnsi="Arial" w:cs="Arial"/>
          <w:b/>
          <w:szCs w:val="24"/>
        </w:rPr>
        <w:t>die</w:t>
      </w:r>
      <w:r w:rsidRPr="00874EC5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STBL -</w:t>
      </w:r>
      <w:r w:rsidRPr="00874EC5">
        <w:rPr>
          <w:rFonts w:ascii="Arial" w:hAnsi="Arial" w:cs="Arial"/>
          <w:szCs w:val="24"/>
        </w:rPr>
        <w:t xml:space="preserve"> </w:t>
      </w:r>
      <w:r w:rsidRPr="00DF7118">
        <w:rPr>
          <w:rFonts w:ascii="Arial" w:hAnsi="Arial" w:cs="Arial"/>
          <w:b/>
          <w:bCs/>
          <w:szCs w:val="24"/>
        </w:rPr>
        <w:t>Lieferstellen</w:t>
      </w:r>
      <w:r>
        <w:rPr>
          <w:rFonts w:ascii="Arial" w:hAnsi="Arial" w:cs="Arial"/>
          <w:szCs w:val="24"/>
        </w:rPr>
        <w:t xml:space="preserve"> </w:t>
      </w:r>
      <w:r w:rsidRPr="00874EC5">
        <w:rPr>
          <w:rFonts w:ascii="Arial" w:hAnsi="Arial" w:cs="Arial"/>
          <w:szCs w:val="24"/>
        </w:rPr>
        <w:t>eintragen und dem Angebot beifügen:</w:t>
      </w:r>
    </w:p>
    <w:p w14:paraId="1FDCBDB8" w14:textId="77777777" w:rsidR="00B80D87" w:rsidRPr="00874EC5" w:rsidRDefault="00B80D87" w:rsidP="00B80D87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Cs w:val="24"/>
        </w:rPr>
      </w:pPr>
    </w:p>
    <w:tbl>
      <w:tblPr>
        <w:tblStyle w:val="Tabellenraster"/>
        <w:tblW w:w="9704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99"/>
        <w:gridCol w:w="5878"/>
        <w:gridCol w:w="3227"/>
      </w:tblGrid>
      <w:tr w:rsidR="00B80D87" w:rsidRPr="00365A19" w14:paraId="7FBFDDE0" w14:textId="77777777" w:rsidTr="000D005C">
        <w:trPr>
          <w:trHeight w:val="584"/>
        </w:trPr>
        <w:tc>
          <w:tcPr>
            <w:tcW w:w="599" w:type="dxa"/>
            <w:vAlign w:val="center"/>
          </w:tcPr>
          <w:p w14:paraId="7267032C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b/>
                <w:szCs w:val="24"/>
              </w:rPr>
            </w:pPr>
            <w:proofErr w:type="spellStart"/>
            <w:r w:rsidRPr="00874EC5">
              <w:rPr>
                <w:rFonts w:ascii="Arial" w:hAnsi="Arial" w:cs="Arial"/>
                <w:b/>
                <w:szCs w:val="24"/>
              </w:rPr>
              <w:t>Nr</w:t>
            </w:r>
            <w:proofErr w:type="spellEnd"/>
          </w:p>
        </w:tc>
        <w:tc>
          <w:tcPr>
            <w:tcW w:w="5878" w:type="dxa"/>
            <w:vAlign w:val="center"/>
          </w:tcPr>
          <w:p w14:paraId="74F1AC30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b/>
                <w:szCs w:val="24"/>
              </w:rPr>
            </w:pPr>
            <w:r w:rsidRPr="00874EC5">
              <w:rPr>
                <w:rFonts w:ascii="Arial" w:hAnsi="Arial" w:cs="Arial"/>
                <w:b/>
                <w:szCs w:val="24"/>
              </w:rPr>
              <w:t>Beschreibung</w:t>
            </w:r>
          </w:p>
        </w:tc>
        <w:tc>
          <w:tcPr>
            <w:tcW w:w="3227" w:type="dxa"/>
            <w:vAlign w:val="center"/>
          </w:tcPr>
          <w:p w14:paraId="76679B5B" w14:textId="77777777" w:rsidR="00B80D87" w:rsidRPr="00874EC5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b/>
                <w:szCs w:val="24"/>
              </w:rPr>
            </w:pPr>
            <w:r w:rsidRPr="00874EC5">
              <w:rPr>
                <w:rFonts w:ascii="Arial" w:hAnsi="Arial" w:cs="Arial"/>
                <w:b/>
                <w:szCs w:val="24"/>
              </w:rPr>
              <w:t>Preis/ EUR je MWh</w:t>
            </w:r>
          </w:p>
        </w:tc>
      </w:tr>
      <w:tr w:rsidR="00B80D87" w:rsidRPr="007C21FB" w14:paraId="3F12D1FF" w14:textId="77777777" w:rsidTr="000D005C">
        <w:trPr>
          <w:trHeight w:val="589"/>
        </w:trPr>
        <w:tc>
          <w:tcPr>
            <w:tcW w:w="599" w:type="dxa"/>
            <w:vAlign w:val="center"/>
          </w:tcPr>
          <w:p w14:paraId="7EAFE942" w14:textId="77777777" w:rsidR="00B80D87" w:rsidRPr="007C21FB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 w:rsidRPr="007C21FB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5878" w:type="dxa"/>
            <w:vAlign w:val="center"/>
          </w:tcPr>
          <w:p w14:paraId="3D94982A" w14:textId="77777777" w:rsidR="00B80D87" w:rsidRPr="007C21FB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proofErr w:type="spellStart"/>
            <w:r w:rsidRPr="007C21FB">
              <w:rPr>
                <w:rFonts w:ascii="Arial" w:hAnsi="Arial" w:cs="Arial"/>
                <w:szCs w:val="24"/>
              </w:rPr>
              <w:t>PService</w:t>
            </w:r>
            <w:proofErr w:type="spellEnd"/>
          </w:p>
        </w:tc>
        <w:tc>
          <w:tcPr>
            <w:tcW w:w="3227" w:type="dxa"/>
            <w:vAlign w:val="center"/>
          </w:tcPr>
          <w:p w14:paraId="089E6199" w14:textId="77777777" w:rsidR="00B80D87" w:rsidRPr="007C21FB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B80D87" w:rsidRPr="007C21FB" w14:paraId="3C4C2F89" w14:textId="77777777" w:rsidTr="000D005C">
        <w:trPr>
          <w:trHeight w:val="555"/>
        </w:trPr>
        <w:tc>
          <w:tcPr>
            <w:tcW w:w="599" w:type="dxa"/>
            <w:vAlign w:val="center"/>
          </w:tcPr>
          <w:p w14:paraId="500EEBF1" w14:textId="77777777" w:rsidR="00B80D87" w:rsidRPr="007C21FB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 w:rsidRPr="007C21FB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5878" w:type="dxa"/>
            <w:vAlign w:val="center"/>
          </w:tcPr>
          <w:p w14:paraId="677E6141" w14:textId="77777777" w:rsidR="00B80D87" w:rsidRPr="007C21FB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Formelpreis ohne </w:t>
            </w:r>
            <w:proofErr w:type="spellStart"/>
            <w:r>
              <w:rPr>
                <w:rFonts w:ascii="Arial" w:hAnsi="Arial" w:cs="Arial"/>
                <w:szCs w:val="24"/>
              </w:rPr>
              <w:t>PService</w:t>
            </w:r>
            <w:proofErr w:type="spellEnd"/>
          </w:p>
        </w:tc>
        <w:tc>
          <w:tcPr>
            <w:tcW w:w="3227" w:type="dxa"/>
            <w:vAlign w:val="center"/>
          </w:tcPr>
          <w:p w14:paraId="7665D93F" w14:textId="77777777" w:rsidR="00B80D87" w:rsidRPr="007C21FB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B80D87" w:rsidRPr="007C21FB" w14:paraId="3CA82ED0" w14:textId="77777777" w:rsidTr="000D005C">
        <w:trPr>
          <w:trHeight w:val="555"/>
        </w:trPr>
        <w:tc>
          <w:tcPr>
            <w:tcW w:w="599" w:type="dxa"/>
            <w:vAlign w:val="center"/>
          </w:tcPr>
          <w:p w14:paraId="51C8791A" w14:textId="77777777" w:rsidR="00B80D87" w:rsidRPr="007C21FB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5878" w:type="dxa"/>
            <w:vAlign w:val="center"/>
          </w:tcPr>
          <w:p w14:paraId="12DACE96" w14:textId="77777777" w:rsidR="00B80D87" w:rsidRPr="007C21FB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  <w:r w:rsidRPr="007C21FB">
              <w:rPr>
                <w:rFonts w:ascii="Arial" w:hAnsi="Arial" w:cs="Arial"/>
                <w:szCs w:val="24"/>
              </w:rPr>
              <w:t xml:space="preserve">Arbeitspreis für Tabelle </w:t>
            </w:r>
            <w:r>
              <w:rPr>
                <w:rFonts w:ascii="Arial" w:hAnsi="Arial" w:cs="Arial"/>
                <w:szCs w:val="24"/>
              </w:rPr>
              <w:t>STBL</w:t>
            </w:r>
          </w:p>
        </w:tc>
        <w:tc>
          <w:tcPr>
            <w:tcW w:w="3227" w:type="dxa"/>
            <w:vAlign w:val="center"/>
          </w:tcPr>
          <w:p w14:paraId="6F3418CC" w14:textId="77777777" w:rsidR="00B80D87" w:rsidRPr="007C21FB" w:rsidRDefault="00B80D87" w:rsidP="000D005C">
            <w:pPr>
              <w:tabs>
                <w:tab w:val="left" w:pos="360"/>
              </w:tabs>
              <w:spacing w:line="360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B18C033" w14:textId="77777777" w:rsidR="00B80D87" w:rsidRPr="00874EC5" w:rsidRDefault="00B80D87" w:rsidP="00B80D87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Cs w:val="24"/>
        </w:rPr>
      </w:pPr>
    </w:p>
    <w:p w14:paraId="294A9676" w14:textId="77777777" w:rsidR="00B80D87" w:rsidRDefault="00B80D87" w:rsidP="00B80D87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2D7AF506" w14:textId="77777777" w:rsidR="00B80D87" w:rsidRDefault="00B80D87" w:rsidP="00B80D87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6116BDF2" w14:textId="1B6449A0" w:rsidR="00B80D87" w:rsidRDefault="00B80D87" w:rsidP="00B80D87">
      <w:p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 xml:space="preserve">Die Lieferzeit für alle Lieferstellen:  </w:t>
      </w:r>
      <w:r>
        <w:rPr>
          <w:rFonts w:ascii="Arial" w:hAnsi="Arial" w:cs="Arial"/>
          <w:szCs w:val="24"/>
        </w:rPr>
        <w:t>01.01.202</w:t>
      </w:r>
      <w:r w:rsidR="00B259DD">
        <w:rPr>
          <w:rFonts w:ascii="Arial" w:hAnsi="Arial" w:cs="Arial"/>
          <w:szCs w:val="24"/>
        </w:rPr>
        <w:t>7</w:t>
      </w:r>
      <w:r>
        <w:rPr>
          <w:rFonts w:ascii="Arial" w:hAnsi="Arial" w:cs="Arial"/>
          <w:szCs w:val="24"/>
        </w:rPr>
        <w:t xml:space="preserve"> </w:t>
      </w:r>
      <w:r w:rsidRPr="00874EC5">
        <w:rPr>
          <w:rFonts w:ascii="Arial" w:hAnsi="Arial" w:cs="Arial"/>
          <w:szCs w:val="24"/>
        </w:rPr>
        <w:t>– 31.12.202</w:t>
      </w:r>
      <w:r w:rsidR="00B259DD">
        <w:rPr>
          <w:rFonts w:ascii="Arial" w:hAnsi="Arial" w:cs="Arial"/>
          <w:szCs w:val="24"/>
        </w:rPr>
        <w:t>7</w:t>
      </w:r>
      <w:r>
        <w:rPr>
          <w:rFonts w:ascii="Arial" w:hAnsi="Arial" w:cs="Arial"/>
          <w:szCs w:val="24"/>
        </w:rPr>
        <w:t>.</w:t>
      </w:r>
    </w:p>
    <w:p w14:paraId="4081D3CA" w14:textId="77777777" w:rsidR="00B80D87" w:rsidRDefault="00B80D87" w:rsidP="00B80D87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4FA6D548" w14:textId="77777777" w:rsidR="00B80D87" w:rsidRDefault="00B80D87" w:rsidP="00B80D87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4E511062" w14:textId="77777777" w:rsidR="00B80D87" w:rsidRDefault="00B80D87" w:rsidP="00B80D87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16EE68A7" w14:textId="77777777" w:rsidR="00B80D87" w:rsidRDefault="00B80D87" w:rsidP="00B80D87">
      <w:pPr>
        <w:spacing w:line="360" w:lineRule="auto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5BDBF9" wp14:editId="7F1292DB">
                <wp:simplePos x="0" y="0"/>
                <wp:positionH relativeFrom="column">
                  <wp:posOffset>51435</wp:posOffset>
                </wp:positionH>
                <wp:positionV relativeFrom="paragraph">
                  <wp:posOffset>175895</wp:posOffset>
                </wp:positionV>
                <wp:extent cx="6210300" cy="9525"/>
                <wp:effectExtent l="0" t="0" r="0" b="9525"/>
                <wp:wrapNone/>
                <wp:docPr id="4" name="Gerader Verbinde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210300" cy="952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C6B02B" id="Gerader Verbinder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13.85pt" to="493.0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" strokecolor="black [3213]" strokeweight="1.25pt">
                <o:lock v:ext="edit" shapetype="f"/>
              </v:line>
            </w:pict>
          </mc:Fallback>
        </mc:AlternateContent>
      </w:r>
    </w:p>
    <w:p w14:paraId="09A93766" w14:textId="38CC6FE5" w:rsidR="00B80D87" w:rsidRDefault="00B80D87" w:rsidP="00B80D87">
      <w:pPr>
        <w:spacing w:line="360" w:lineRule="auto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Datum / Stempel / Unterschrift des Bieters</w:t>
      </w:r>
    </w:p>
    <w:p w14:paraId="4C8A67A7" w14:textId="77777777" w:rsidR="005E5158" w:rsidRDefault="005E5158" w:rsidP="00B80D87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479A205E" w14:textId="77777777" w:rsidR="00FC1B6D" w:rsidRDefault="00FC1B6D" w:rsidP="00B80D87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5518AE95" w14:textId="77777777" w:rsidR="00FC1B6D" w:rsidRDefault="00FC1B6D" w:rsidP="00B80D87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0A727349" w14:textId="77777777" w:rsidR="00FC1B6D" w:rsidRDefault="00FC1B6D" w:rsidP="00B80D87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7725AEA1" w14:textId="77777777" w:rsidR="00FC1B6D" w:rsidRDefault="00FC1B6D" w:rsidP="00B80D87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2A6F960D" w14:textId="77777777" w:rsidR="00FC1B6D" w:rsidRDefault="00FC1B6D" w:rsidP="00B80D87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3A627ED2" w14:textId="77777777" w:rsidR="00FC1B6D" w:rsidRDefault="00FC1B6D" w:rsidP="00B80D87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4A131F46" w14:textId="77777777" w:rsidR="008847F7" w:rsidRDefault="008847F7" w:rsidP="00CC378D">
      <w:pPr>
        <w:spacing w:line="360" w:lineRule="auto"/>
        <w:contextualSpacing/>
        <w:jc w:val="both"/>
        <w:rPr>
          <w:rFonts w:ascii="Arial" w:hAnsi="Arial" w:cs="Arial"/>
          <w:b/>
          <w:bCs/>
          <w:szCs w:val="24"/>
          <w:u w:val="single"/>
        </w:rPr>
      </w:pPr>
    </w:p>
    <w:p w14:paraId="7828A3A1" w14:textId="1B27346E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b/>
          <w:bCs/>
          <w:szCs w:val="24"/>
          <w:u w:val="single"/>
        </w:rPr>
      </w:pPr>
      <w:r w:rsidRPr="002B430A">
        <w:rPr>
          <w:rFonts w:ascii="Arial" w:hAnsi="Arial" w:cs="Arial"/>
          <w:b/>
          <w:bCs/>
          <w:szCs w:val="24"/>
          <w:u w:val="single"/>
        </w:rPr>
        <w:lastRenderedPageBreak/>
        <w:t>Regelung bei Mehr- / Mindermengen:</w:t>
      </w:r>
    </w:p>
    <w:p w14:paraId="4A1A51EC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b/>
          <w:bCs/>
          <w:szCs w:val="24"/>
          <w:u w:val="single"/>
        </w:rPr>
      </w:pPr>
    </w:p>
    <w:p w14:paraId="6EC59D14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b/>
          <w:bCs/>
          <w:szCs w:val="24"/>
          <w:u w:val="single"/>
        </w:rPr>
      </w:pPr>
    </w:p>
    <w:p w14:paraId="2E27FA02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b/>
          <w:bCs/>
          <w:szCs w:val="24"/>
          <w:u w:val="single"/>
        </w:rPr>
      </w:pPr>
    </w:p>
    <w:p w14:paraId="4EAEEE60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b/>
          <w:bCs/>
          <w:szCs w:val="24"/>
          <w:u w:val="single"/>
        </w:rPr>
      </w:pPr>
    </w:p>
    <w:p w14:paraId="27FBB5F0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b/>
          <w:bCs/>
          <w:szCs w:val="24"/>
          <w:u w:val="single"/>
        </w:rPr>
      </w:pPr>
    </w:p>
    <w:p w14:paraId="7E7F8296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b/>
          <w:bCs/>
          <w:szCs w:val="24"/>
          <w:u w:val="single"/>
        </w:rPr>
      </w:pPr>
    </w:p>
    <w:p w14:paraId="7CC1C2DA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b/>
          <w:bCs/>
          <w:szCs w:val="24"/>
          <w:u w:val="single"/>
        </w:rPr>
      </w:pPr>
    </w:p>
    <w:p w14:paraId="305D29E5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011D040C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5130E945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5C71DCA6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172AB6C8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5CB2CE67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52A524A7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247BEF57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419999D2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3CAEF67D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1F32F427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00CD2E60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5A78C0CF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6589BE48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7055C9D6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262D1659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2ABF14B2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6455A698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44E4FD98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1FE18B09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2A9F9171" w14:textId="34736B2B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74EC5">
        <w:rPr>
          <w:rFonts w:ascii="Arial" w:hAnsi="Arial" w:cs="Arial"/>
          <w:szCs w:val="24"/>
        </w:rPr>
        <w:t xml:space="preserve">Die </w:t>
      </w:r>
      <w:r>
        <w:rPr>
          <w:rFonts w:ascii="Arial" w:hAnsi="Arial" w:cs="Arial"/>
          <w:szCs w:val="24"/>
        </w:rPr>
        <w:t>Regelung Mehr- /Mindermengen:</w:t>
      </w:r>
      <w:r w:rsidRPr="00874EC5">
        <w:rPr>
          <w:rFonts w:ascii="Arial" w:hAnsi="Arial" w:cs="Arial"/>
          <w:szCs w:val="24"/>
        </w:rPr>
        <w:t xml:space="preserve">  </w:t>
      </w:r>
      <w:r>
        <w:rPr>
          <w:rFonts w:ascii="Arial" w:hAnsi="Arial" w:cs="Arial"/>
          <w:szCs w:val="24"/>
        </w:rPr>
        <w:t>01.01.202</w:t>
      </w:r>
      <w:r w:rsidR="0069542D">
        <w:rPr>
          <w:rFonts w:ascii="Arial" w:hAnsi="Arial" w:cs="Arial"/>
          <w:szCs w:val="24"/>
        </w:rPr>
        <w:t>6</w:t>
      </w:r>
      <w:r w:rsidRPr="00874EC5">
        <w:rPr>
          <w:rFonts w:ascii="Arial" w:hAnsi="Arial" w:cs="Arial"/>
          <w:szCs w:val="24"/>
        </w:rPr>
        <w:t xml:space="preserve"> – 31.12.</w:t>
      </w:r>
      <w:r>
        <w:rPr>
          <w:rFonts w:ascii="Arial" w:hAnsi="Arial" w:cs="Arial"/>
          <w:szCs w:val="24"/>
        </w:rPr>
        <w:t>202</w:t>
      </w:r>
      <w:r w:rsidR="00A77B8D">
        <w:rPr>
          <w:rFonts w:ascii="Arial" w:hAnsi="Arial" w:cs="Arial"/>
          <w:szCs w:val="24"/>
        </w:rPr>
        <w:t>9</w:t>
      </w:r>
      <w:r w:rsidRPr="00874EC5">
        <w:rPr>
          <w:rFonts w:ascii="Arial" w:hAnsi="Arial" w:cs="Arial"/>
          <w:szCs w:val="24"/>
        </w:rPr>
        <w:t>.</w:t>
      </w:r>
    </w:p>
    <w:p w14:paraId="469B663B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52ADB887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6D8CFDBD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F59C982" wp14:editId="42945545">
                <wp:simplePos x="0" y="0"/>
                <wp:positionH relativeFrom="column">
                  <wp:posOffset>51435</wp:posOffset>
                </wp:positionH>
                <wp:positionV relativeFrom="paragraph">
                  <wp:posOffset>175895</wp:posOffset>
                </wp:positionV>
                <wp:extent cx="6210300" cy="9525"/>
                <wp:effectExtent l="0" t="0" r="0" b="9525"/>
                <wp:wrapNone/>
                <wp:docPr id="446109692" name="Gerader Verbinder 507973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210300" cy="952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9A210F" id="Gerader Verbinder 507973376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13.85pt" to="493.0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" strokecolor="black [3213]" strokeweight="1.25pt">
                <o:lock v:ext="edit" shapetype="f"/>
              </v:line>
            </w:pict>
          </mc:Fallback>
        </mc:AlternateContent>
      </w:r>
    </w:p>
    <w:p w14:paraId="54EF2EAD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Datum / Stempel / Unterschrift des Bieters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</w:p>
    <w:p w14:paraId="76DE75CA" w14:textId="77777777" w:rsidR="00CC378D" w:rsidRDefault="00CC378D" w:rsidP="00CC378D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p w14:paraId="358FEBFD" w14:textId="77777777" w:rsidR="00FC1B6D" w:rsidRDefault="00FC1B6D" w:rsidP="00B80D87">
      <w:pPr>
        <w:spacing w:line="360" w:lineRule="auto"/>
        <w:contextualSpacing/>
        <w:jc w:val="both"/>
        <w:rPr>
          <w:rFonts w:ascii="Arial" w:hAnsi="Arial" w:cs="Arial"/>
          <w:szCs w:val="24"/>
        </w:rPr>
      </w:pPr>
    </w:p>
    <w:sectPr w:rsidR="00FC1B6D" w:rsidSect="008737D4">
      <w:footerReference w:type="default" r:id="rId11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89735" w14:textId="77777777" w:rsidR="006A40A0" w:rsidRDefault="006A40A0" w:rsidP="00BB49C4">
      <w:r>
        <w:separator/>
      </w:r>
    </w:p>
  </w:endnote>
  <w:endnote w:type="continuationSeparator" w:id="0">
    <w:p w14:paraId="78484DA7" w14:textId="77777777" w:rsidR="006A40A0" w:rsidRDefault="006A40A0" w:rsidP="00BB4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6FA33" w14:textId="4C4AB1D1" w:rsidR="008737D4" w:rsidRPr="00D57B43" w:rsidRDefault="00B72950" w:rsidP="008737D4">
    <w:pPr>
      <w:pStyle w:val="Kopfzeile"/>
      <w:ind w:right="-864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noProof/>
        <w:sz w:val="16"/>
        <w:szCs w:val="16"/>
        <w:lang w:eastAsia="de-DE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51DC271" wp14:editId="27CF5FCC">
              <wp:simplePos x="0" y="0"/>
              <wp:positionH relativeFrom="column">
                <wp:posOffset>-15240</wp:posOffset>
              </wp:positionH>
              <wp:positionV relativeFrom="paragraph">
                <wp:posOffset>-64135</wp:posOffset>
              </wp:positionV>
              <wp:extent cx="6276975" cy="9525"/>
              <wp:effectExtent l="0" t="0" r="9525" b="9525"/>
              <wp:wrapNone/>
              <wp:docPr id="3" name="Gerader Verbinde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276975" cy="9525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E04BE5" id="Gerader Verbinder 3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pt,-5.05pt" to="493.05pt,-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" strokecolor="black [3213]" strokeweight=".25pt">
              <o:lock v:ext="edit" shapetype="f"/>
            </v:line>
          </w:pict>
        </mc:Fallback>
      </mc:AlternateContent>
    </w:r>
    <w:r w:rsidR="008737D4" w:rsidRPr="008737D4">
      <w:rPr>
        <w:rFonts w:ascii="Arial" w:hAnsi="Arial" w:cs="Arial"/>
        <w:i/>
        <w:sz w:val="16"/>
        <w:szCs w:val="16"/>
      </w:rPr>
      <w:t>Leistungsbeschreibung Ausschreibung Strom</w:t>
    </w:r>
    <w:r w:rsidR="00D57B43">
      <w:rPr>
        <w:rFonts w:ascii="Arial" w:hAnsi="Arial" w:cs="Arial"/>
        <w:i/>
        <w:sz w:val="16"/>
        <w:szCs w:val="16"/>
      </w:rPr>
      <w:t xml:space="preserve"> </w:t>
    </w:r>
    <w:proofErr w:type="spellStart"/>
    <w:r w:rsidR="008847F7">
      <w:rPr>
        <w:rFonts w:ascii="Arial" w:hAnsi="Arial" w:cs="Arial"/>
        <w:i/>
        <w:sz w:val="16"/>
        <w:szCs w:val="16"/>
      </w:rPr>
      <w:t>Aken</w:t>
    </w:r>
    <w:proofErr w:type="spellEnd"/>
    <w:r w:rsidR="00814EFD">
      <w:rPr>
        <w:rFonts w:ascii="Arial" w:hAnsi="Arial" w:cs="Arial"/>
        <w:i/>
        <w:sz w:val="16"/>
        <w:szCs w:val="16"/>
      </w:rPr>
      <w:t xml:space="preserve"> </w:t>
    </w:r>
    <w:r w:rsidR="00FC1B6D">
      <w:rPr>
        <w:rFonts w:ascii="Arial" w:hAnsi="Arial" w:cs="Arial"/>
        <w:i/>
        <w:sz w:val="16"/>
        <w:szCs w:val="16"/>
      </w:rPr>
      <w:t>26-2</w:t>
    </w:r>
    <w:r w:rsidR="008847F7">
      <w:rPr>
        <w:rFonts w:ascii="Arial" w:hAnsi="Arial" w:cs="Arial"/>
        <w:i/>
        <w:sz w:val="16"/>
        <w:szCs w:val="16"/>
      </w:rPr>
      <w:t>7</w:t>
    </w:r>
    <w:r w:rsidR="008847F7">
      <w:rPr>
        <w:rFonts w:ascii="Arial" w:hAnsi="Arial" w:cs="Arial"/>
        <w:i/>
        <w:sz w:val="16"/>
        <w:szCs w:val="16"/>
      </w:rPr>
      <w:tab/>
    </w:r>
    <w:r w:rsidR="00FC1B6D">
      <w:rPr>
        <w:rFonts w:ascii="Arial" w:hAnsi="Arial" w:cs="Arial"/>
        <w:i/>
        <w:sz w:val="16"/>
        <w:szCs w:val="16"/>
      </w:rPr>
      <w:t xml:space="preserve"> </w:t>
    </w:r>
    <w:r w:rsidR="00864D47">
      <w:rPr>
        <w:rFonts w:ascii="Arial" w:hAnsi="Arial" w:cs="Arial"/>
        <w:i/>
        <w:sz w:val="16"/>
        <w:szCs w:val="16"/>
      </w:rPr>
      <w:tab/>
    </w:r>
    <w:r w:rsidR="00814EFD">
      <w:rPr>
        <w:rFonts w:ascii="Arial" w:hAnsi="Arial" w:cs="Arial"/>
        <w:i/>
        <w:sz w:val="16"/>
        <w:szCs w:val="16"/>
      </w:rPr>
      <w:tab/>
    </w:r>
    <w:r w:rsidR="008737D4" w:rsidRPr="008737D4">
      <w:rPr>
        <w:rFonts w:ascii="Arial" w:hAnsi="Arial" w:cs="Arial"/>
        <w:i/>
        <w:sz w:val="16"/>
        <w:szCs w:val="16"/>
      </w:rPr>
      <w:t xml:space="preserve">Seite </w:t>
    </w:r>
    <w:r w:rsidR="0007619B" w:rsidRPr="008737D4">
      <w:rPr>
        <w:rFonts w:ascii="Arial" w:hAnsi="Arial" w:cs="Arial"/>
        <w:b/>
        <w:bCs/>
        <w:i/>
        <w:sz w:val="16"/>
        <w:szCs w:val="16"/>
      </w:rPr>
      <w:fldChar w:fldCharType="begin"/>
    </w:r>
    <w:r w:rsidR="008737D4" w:rsidRPr="008737D4">
      <w:rPr>
        <w:rFonts w:ascii="Arial" w:hAnsi="Arial" w:cs="Arial"/>
        <w:b/>
        <w:bCs/>
        <w:i/>
        <w:sz w:val="16"/>
        <w:szCs w:val="16"/>
      </w:rPr>
      <w:instrText>PAGE  \* Arabic  \* MERGEFORMAT</w:instrText>
    </w:r>
    <w:r w:rsidR="0007619B" w:rsidRPr="008737D4">
      <w:rPr>
        <w:rFonts w:ascii="Arial" w:hAnsi="Arial" w:cs="Arial"/>
        <w:b/>
        <w:bCs/>
        <w:i/>
        <w:sz w:val="16"/>
        <w:szCs w:val="16"/>
      </w:rPr>
      <w:fldChar w:fldCharType="separate"/>
    </w:r>
    <w:r w:rsidR="00DB2A43">
      <w:rPr>
        <w:rFonts w:ascii="Arial" w:hAnsi="Arial" w:cs="Arial"/>
        <w:b/>
        <w:bCs/>
        <w:i/>
        <w:noProof/>
        <w:sz w:val="16"/>
        <w:szCs w:val="16"/>
      </w:rPr>
      <w:t>5</w:t>
    </w:r>
    <w:r w:rsidR="0007619B" w:rsidRPr="008737D4">
      <w:rPr>
        <w:rFonts w:ascii="Arial" w:hAnsi="Arial" w:cs="Arial"/>
        <w:b/>
        <w:bCs/>
        <w:i/>
        <w:sz w:val="16"/>
        <w:szCs w:val="16"/>
      </w:rPr>
      <w:fldChar w:fldCharType="end"/>
    </w:r>
    <w:r w:rsidR="008737D4" w:rsidRPr="008737D4">
      <w:rPr>
        <w:rFonts w:ascii="Arial" w:hAnsi="Arial" w:cs="Arial"/>
        <w:i/>
        <w:sz w:val="16"/>
        <w:szCs w:val="16"/>
      </w:rPr>
      <w:t xml:space="preserve"> von </w:t>
    </w:r>
    <w:fldSimple w:instr="NUMPAGES  \* Arabic  \* MERGEFORMAT">
      <w:r w:rsidR="00DB2A43">
        <w:rPr>
          <w:rFonts w:ascii="Arial" w:hAnsi="Arial" w:cs="Arial"/>
          <w:b/>
          <w:bCs/>
          <w:i/>
          <w:noProof/>
          <w:sz w:val="16"/>
          <w:szCs w:val="16"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0BF62" w14:textId="77777777" w:rsidR="006A40A0" w:rsidRDefault="006A40A0" w:rsidP="00BB49C4">
      <w:r>
        <w:separator/>
      </w:r>
    </w:p>
  </w:footnote>
  <w:footnote w:type="continuationSeparator" w:id="0">
    <w:p w14:paraId="12AEC21A" w14:textId="77777777" w:rsidR="006A40A0" w:rsidRDefault="006A40A0" w:rsidP="00BB49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75760"/>
    <w:multiLevelType w:val="hybridMultilevel"/>
    <w:tmpl w:val="AA924964"/>
    <w:lvl w:ilvl="0" w:tplc="67FE1BA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33352"/>
    <w:multiLevelType w:val="hybridMultilevel"/>
    <w:tmpl w:val="A1747466"/>
    <w:lvl w:ilvl="0" w:tplc="01987F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369CB"/>
    <w:multiLevelType w:val="hybridMultilevel"/>
    <w:tmpl w:val="EE7A533E"/>
    <w:lvl w:ilvl="0" w:tplc="F5C2BB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715ECD"/>
    <w:multiLevelType w:val="hybridMultilevel"/>
    <w:tmpl w:val="0960F1AE"/>
    <w:lvl w:ilvl="0" w:tplc="97A63AB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82189"/>
    <w:multiLevelType w:val="hybridMultilevel"/>
    <w:tmpl w:val="7608AAA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FD86202"/>
    <w:multiLevelType w:val="hybridMultilevel"/>
    <w:tmpl w:val="A1609230"/>
    <w:lvl w:ilvl="0" w:tplc="440E503C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20B24D3"/>
    <w:multiLevelType w:val="hybridMultilevel"/>
    <w:tmpl w:val="E5CC4D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370029"/>
    <w:multiLevelType w:val="hybridMultilevel"/>
    <w:tmpl w:val="1A1CFE6E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229014B"/>
    <w:multiLevelType w:val="hybridMultilevel"/>
    <w:tmpl w:val="AF109824"/>
    <w:lvl w:ilvl="0" w:tplc="0407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B63679"/>
    <w:multiLevelType w:val="hybridMultilevel"/>
    <w:tmpl w:val="BBF6447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093341"/>
    <w:multiLevelType w:val="hybridMultilevel"/>
    <w:tmpl w:val="5AA49DCC"/>
    <w:lvl w:ilvl="0" w:tplc="E29E4DF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6118ED"/>
    <w:multiLevelType w:val="hybridMultilevel"/>
    <w:tmpl w:val="EE7232BE"/>
    <w:lvl w:ilvl="0" w:tplc="EFBA33D6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35858248">
    <w:abstractNumId w:val="2"/>
  </w:num>
  <w:num w:numId="2" w16cid:durableId="698435053">
    <w:abstractNumId w:val="8"/>
  </w:num>
  <w:num w:numId="3" w16cid:durableId="1500581057">
    <w:abstractNumId w:val="6"/>
  </w:num>
  <w:num w:numId="4" w16cid:durableId="580527049">
    <w:abstractNumId w:val="1"/>
  </w:num>
  <w:num w:numId="5" w16cid:durableId="382296603">
    <w:abstractNumId w:val="7"/>
  </w:num>
  <w:num w:numId="6" w16cid:durableId="1185364960">
    <w:abstractNumId w:val="3"/>
  </w:num>
  <w:num w:numId="7" w16cid:durableId="138156564">
    <w:abstractNumId w:val="0"/>
  </w:num>
  <w:num w:numId="8" w16cid:durableId="1652250365">
    <w:abstractNumId w:val="5"/>
  </w:num>
  <w:num w:numId="9" w16cid:durableId="428819016">
    <w:abstractNumId w:val="10"/>
  </w:num>
  <w:num w:numId="10" w16cid:durableId="1825779051">
    <w:abstractNumId w:val="11"/>
  </w:num>
  <w:num w:numId="11" w16cid:durableId="1896307383">
    <w:abstractNumId w:val="4"/>
  </w:num>
  <w:num w:numId="12" w16cid:durableId="96550617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3B2"/>
    <w:rsid w:val="00001155"/>
    <w:rsid w:val="0000314D"/>
    <w:rsid w:val="00007096"/>
    <w:rsid w:val="000278FB"/>
    <w:rsid w:val="00031F18"/>
    <w:rsid w:val="00042828"/>
    <w:rsid w:val="00053072"/>
    <w:rsid w:val="0006188C"/>
    <w:rsid w:val="000649D6"/>
    <w:rsid w:val="0007619B"/>
    <w:rsid w:val="0009062A"/>
    <w:rsid w:val="000A1762"/>
    <w:rsid w:val="000B26B9"/>
    <w:rsid w:val="000C5360"/>
    <w:rsid w:val="000E53D7"/>
    <w:rsid w:val="000F5644"/>
    <w:rsid w:val="000F6479"/>
    <w:rsid w:val="001017C6"/>
    <w:rsid w:val="00104109"/>
    <w:rsid w:val="00104C93"/>
    <w:rsid w:val="00106DF4"/>
    <w:rsid w:val="00115EB1"/>
    <w:rsid w:val="00121654"/>
    <w:rsid w:val="00134957"/>
    <w:rsid w:val="0014632E"/>
    <w:rsid w:val="001552CF"/>
    <w:rsid w:val="00160D2F"/>
    <w:rsid w:val="001A06C2"/>
    <w:rsid w:val="001B1A52"/>
    <w:rsid w:val="001B2D2E"/>
    <w:rsid w:val="001B5474"/>
    <w:rsid w:val="001B5854"/>
    <w:rsid w:val="001C13D6"/>
    <w:rsid w:val="001C3614"/>
    <w:rsid w:val="001C787F"/>
    <w:rsid w:val="001E3F0C"/>
    <w:rsid w:val="001F0361"/>
    <w:rsid w:val="001F4F5B"/>
    <w:rsid w:val="001F539E"/>
    <w:rsid w:val="002024DE"/>
    <w:rsid w:val="002142EE"/>
    <w:rsid w:val="00232A0F"/>
    <w:rsid w:val="0027263F"/>
    <w:rsid w:val="0028255F"/>
    <w:rsid w:val="00284CA0"/>
    <w:rsid w:val="00294BCE"/>
    <w:rsid w:val="00297D04"/>
    <w:rsid w:val="00297E15"/>
    <w:rsid w:val="002B5CEF"/>
    <w:rsid w:val="002C4D25"/>
    <w:rsid w:val="002D6C72"/>
    <w:rsid w:val="002E76B3"/>
    <w:rsid w:val="0030182C"/>
    <w:rsid w:val="00305B4D"/>
    <w:rsid w:val="00311313"/>
    <w:rsid w:val="00321CA0"/>
    <w:rsid w:val="003228ED"/>
    <w:rsid w:val="00334752"/>
    <w:rsid w:val="003355CF"/>
    <w:rsid w:val="00335AB3"/>
    <w:rsid w:val="00341BE5"/>
    <w:rsid w:val="0034756D"/>
    <w:rsid w:val="00347C76"/>
    <w:rsid w:val="003639B1"/>
    <w:rsid w:val="00365A19"/>
    <w:rsid w:val="003665A0"/>
    <w:rsid w:val="00375B77"/>
    <w:rsid w:val="003774B5"/>
    <w:rsid w:val="003801FB"/>
    <w:rsid w:val="00382423"/>
    <w:rsid w:val="00382EEB"/>
    <w:rsid w:val="00390785"/>
    <w:rsid w:val="0039628D"/>
    <w:rsid w:val="003A576F"/>
    <w:rsid w:val="003A787C"/>
    <w:rsid w:val="003F59A7"/>
    <w:rsid w:val="00407E32"/>
    <w:rsid w:val="00411D5C"/>
    <w:rsid w:val="0041594A"/>
    <w:rsid w:val="00424D6A"/>
    <w:rsid w:val="004306EE"/>
    <w:rsid w:val="00431902"/>
    <w:rsid w:val="004329D3"/>
    <w:rsid w:val="0044415A"/>
    <w:rsid w:val="00452661"/>
    <w:rsid w:val="00480958"/>
    <w:rsid w:val="00492F1F"/>
    <w:rsid w:val="004933CD"/>
    <w:rsid w:val="0049516A"/>
    <w:rsid w:val="00497AD8"/>
    <w:rsid w:val="00497F0A"/>
    <w:rsid w:val="004D415B"/>
    <w:rsid w:val="004D7480"/>
    <w:rsid w:val="004E0CC9"/>
    <w:rsid w:val="004E3134"/>
    <w:rsid w:val="004E75D4"/>
    <w:rsid w:val="004F38B1"/>
    <w:rsid w:val="004F6F6B"/>
    <w:rsid w:val="00513406"/>
    <w:rsid w:val="00517EAB"/>
    <w:rsid w:val="0053170F"/>
    <w:rsid w:val="00535A8E"/>
    <w:rsid w:val="005521C2"/>
    <w:rsid w:val="00553AFB"/>
    <w:rsid w:val="00565AC7"/>
    <w:rsid w:val="005734C1"/>
    <w:rsid w:val="00574079"/>
    <w:rsid w:val="00577F34"/>
    <w:rsid w:val="0058338F"/>
    <w:rsid w:val="005A2966"/>
    <w:rsid w:val="005C7E45"/>
    <w:rsid w:val="005D6A56"/>
    <w:rsid w:val="005E0220"/>
    <w:rsid w:val="005E5158"/>
    <w:rsid w:val="005E5235"/>
    <w:rsid w:val="005F42BB"/>
    <w:rsid w:val="00615FCF"/>
    <w:rsid w:val="00626B89"/>
    <w:rsid w:val="0062718D"/>
    <w:rsid w:val="00641814"/>
    <w:rsid w:val="00647AB9"/>
    <w:rsid w:val="00651D87"/>
    <w:rsid w:val="0065771F"/>
    <w:rsid w:val="00661EBC"/>
    <w:rsid w:val="006635CC"/>
    <w:rsid w:val="00671DA9"/>
    <w:rsid w:val="00674255"/>
    <w:rsid w:val="006743E2"/>
    <w:rsid w:val="00674888"/>
    <w:rsid w:val="0068786B"/>
    <w:rsid w:val="00693147"/>
    <w:rsid w:val="0069542D"/>
    <w:rsid w:val="006A17E4"/>
    <w:rsid w:val="006A40A0"/>
    <w:rsid w:val="006A73B2"/>
    <w:rsid w:val="006B5B28"/>
    <w:rsid w:val="006C5042"/>
    <w:rsid w:val="006D0ADB"/>
    <w:rsid w:val="006E22FE"/>
    <w:rsid w:val="006E51C3"/>
    <w:rsid w:val="006F0C8A"/>
    <w:rsid w:val="006F0C8C"/>
    <w:rsid w:val="006F58C3"/>
    <w:rsid w:val="00703A1E"/>
    <w:rsid w:val="0072282F"/>
    <w:rsid w:val="00727244"/>
    <w:rsid w:val="0073315D"/>
    <w:rsid w:val="00744549"/>
    <w:rsid w:val="00751B53"/>
    <w:rsid w:val="00755F92"/>
    <w:rsid w:val="007632E0"/>
    <w:rsid w:val="007658C6"/>
    <w:rsid w:val="0077728E"/>
    <w:rsid w:val="007827F5"/>
    <w:rsid w:val="007902EF"/>
    <w:rsid w:val="007930FC"/>
    <w:rsid w:val="0079649A"/>
    <w:rsid w:val="007B08DD"/>
    <w:rsid w:val="007B6845"/>
    <w:rsid w:val="007C199B"/>
    <w:rsid w:val="007C21FB"/>
    <w:rsid w:val="007D6F6C"/>
    <w:rsid w:val="007F6ECF"/>
    <w:rsid w:val="00800EDC"/>
    <w:rsid w:val="00804097"/>
    <w:rsid w:val="00814EFD"/>
    <w:rsid w:val="00817CAE"/>
    <w:rsid w:val="0083782A"/>
    <w:rsid w:val="0084200B"/>
    <w:rsid w:val="00851E63"/>
    <w:rsid w:val="00856DF7"/>
    <w:rsid w:val="0086287F"/>
    <w:rsid w:val="00864D47"/>
    <w:rsid w:val="00865861"/>
    <w:rsid w:val="008737D4"/>
    <w:rsid w:val="00874EC5"/>
    <w:rsid w:val="00876EE1"/>
    <w:rsid w:val="00881174"/>
    <w:rsid w:val="008847F7"/>
    <w:rsid w:val="00886A30"/>
    <w:rsid w:val="008A1B0B"/>
    <w:rsid w:val="008A1DB3"/>
    <w:rsid w:val="008A4436"/>
    <w:rsid w:val="008B36A1"/>
    <w:rsid w:val="008C6F10"/>
    <w:rsid w:val="008C7323"/>
    <w:rsid w:val="008D076E"/>
    <w:rsid w:val="008D33A2"/>
    <w:rsid w:val="008D659B"/>
    <w:rsid w:val="008D68F8"/>
    <w:rsid w:val="008E00B7"/>
    <w:rsid w:val="008E5A4D"/>
    <w:rsid w:val="0090449B"/>
    <w:rsid w:val="00905FD5"/>
    <w:rsid w:val="009124D4"/>
    <w:rsid w:val="0092467E"/>
    <w:rsid w:val="009253DF"/>
    <w:rsid w:val="00940E70"/>
    <w:rsid w:val="00942D85"/>
    <w:rsid w:val="009657FB"/>
    <w:rsid w:val="00966BA7"/>
    <w:rsid w:val="00970C3A"/>
    <w:rsid w:val="009732B4"/>
    <w:rsid w:val="00984748"/>
    <w:rsid w:val="00984BF7"/>
    <w:rsid w:val="00992DAC"/>
    <w:rsid w:val="009971EB"/>
    <w:rsid w:val="009A675B"/>
    <w:rsid w:val="009B0DCD"/>
    <w:rsid w:val="009B1768"/>
    <w:rsid w:val="009B2AE2"/>
    <w:rsid w:val="009B56C4"/>
    <w:rsid w:val="009D24FF"/>
    <w:rsid w:val="009D5E96"/>
    <w:rsid w:val="009D6496"/>
    <w:rsid w:val="009F0981"/>
    <w:rsid w:val="009F3E35"/>
    <w:rsid w:val="009F4B4E"/>
    <w:rsid w:val="00A14D5C"/>
    <w:rsid w:val="00A16F40"/>
    <w:rsid w:val="00A20E9E"/>
    <w:rsid w:val="00A27DD9"/>
    <w:rsid w:val="00A302D3"/>
    <w:rsid w:val="00A40CA2"/>
    <w:rsid w:val="00A44907"/>
    <w:rsid w:val="00A60C96"/>
    <w:rsid w:val="00A64B61"/>
    <w:rsid w:val="00A73F6C"/>
    <w:rsid w:val="00A77B8D"/>
    <w:rsid w:val="00A90831"/>
    <w:rsid w:val="00A93387"/>
    <w:rsid w:val="00A9428F"/>
    <w:rsid w:val="00A968E0"/>
    <w:rsid w:val="00A970B5"/>
    <w:rsid w:val="00AA17C1"/>
    <w:rsid w:val="00AA70F2"/>
    <w:rsid w:val="00AB72EF"/>
    <w:rsid w:val="00AF2AAD"/>
    <w:rsid w:val="00AF57AE"/>
    <w:rsid w:val="00AF7802"/>
    <w:rsid w:val="00B010C1"/>
    <w:rsid w:val="00B0133B"/>
    <w:rsid w:val="00B02E7A"/>
    <w:rsid w:val="00B130D0"/>
    <w:rsid w:val="00B16BD3"/>
    <w:rsid w:val="00B259DD"/>
    <w:rsid w:val="00B263EA"/>
    <w:rsid w:val="00B3419F"/>
    <w:rsid w:val="00B4047F"/>
    <w:rsid w:val="00B55A5E"/>
    <w:rsid w:val="00B606EE"/>
    <w:rsid w:val="00B67C5B"/>
    <w:rsid w:val="00B67FD8"/>
    <w:rsid w:val="00B72950"/>
    <w:rsid w:val="00B72B22"/>
    <w:rsid w:val="00B757AC"/>
    <w:rsid w:val="00B80D87"/>
    <w:rsid w:val="00B95908"/>
    <w:rsid w:val="00BA7B22"/>
    <w:rsid w:val="00BB0F29"/>
    <w:rsid w:val="00BB31C2"/>
    <w:rsid w:val="00BB49C4"/>
    <w:rsid w:val="00BB7F62"/>
    <w:rsid w:val="00BC7C52"/>
    <w:rsid w:val="00BD0AC5"/>
    <w:rsid w:val="00BF146F"/>
    <w:rsid w:val="00C00AC0"/>
    <w:rsid w:val="00C11A4E"/>
    <w:rsid w:val="00C16CAF"/>
    <w:rsid w:val="00C23D95"/>
    <w:rsid w:val="00C30EBA"/>
    <w:rsid w:val="00C34CDC"/>
    <w:rsid w:val="00C437FF"/>
    <w:rsid w:val="00C452D0"/>
    <w:rsid w:val="00C55509"/>
    <w:rsid w:val="00C567ED"/>
    <w:rsid w:val="00C708FC"/>
    <w:rsid w:val="00C74A06"/>
    <w:rsid w:val="00C756EC"/>
    <w:rsid w:val="00C87372"/>
    <w:rsid w:val="00CA3B0E"/>
    <w:rsid w:val="00CB71EB"/>
    <w:rsid w:val="00CB776D"/>
    <w:rsid w:val="00CC31BD"/>
    <w:rsid w:val="00CC378D"/>
    <w:rsid w:val="00CC6ED6"/>
    <w:rsid w:val="00CC7A0D"/>
    <w:rsid w:val="00CE4D53"/>
    <w:rsid w:val="00CF32A9"/>
    <w:rsid w:val="00D13E72"/>
    <w:rsid w:val="00D146C6"/>
    <w:rsid w:val="00D20372"/>
    <w:rsid w:val="00D27B6D"/>
    <w:rsid w:val="00D43AFB"/>
    <w:rsid w:val="00D5114E"/>
    <w:rsid w:val="00D53880"/>
    <w:rsid w:val="00D57B43"/>
    <w:rsid w:val="00D66E90"/>
    <w:rsid w:val="00D717B7"/>
    <w:rsid w:val="00D7249F"/>
    <w:rsid w:val="00D7477A"/>
    <w:rsid w:val="00D801BC"/>
    <w:rsid w:val="00D85AB4"/>
    <w:rsid w:val="00D90B0A"/>
    <w:rsid w:val="00DA07BB"/>
    <w:rsid w:val="00DA1845"/>
    <w:rsid w:val="00DA3B30"/>
    <w:rsid w:val="00DB2255"/>
    <w:rsid w:val="00DB282F"/>
    <w:rsid w:val="00DB2A43"/>
    <w:rsid w:val="00DB631D"/>
    <w:rsid w:val="00DB7213"/>
    <w:rsid w:val="00DD374F"/>
    <w:rsid w:val="00DF07F6"/>
    <w:rsid w:val="00DF2B8F"/>
    <w:rsid w:val="00DF3EC3"/>
    <w:rsid w:val="00E02DCD"/>
    <w:rsid w:val="00E0689D"/>
    <w:rsid w:val="00E07883"/>
    <w:rsid w:val="00E1506B"/>
    <w:rsid w:val="00E239F1"/>
    <w:rsid w:val="00E25938"/>
    <w:rsid w:val="00E31990"/>
    <w:rsid w:val="00E3617C"/>
    <w:rsid w:val="00E374A7"/>
    <w:rsid w:val="00E41329"/>
    <w:rsid w:val="00E41F33"/>
    <w:rsid w:val="00E47103"/>
    <w:rsid w:val="00E503C8"/>
    <w:rsid w:val="00E60598"/>
    <w:rsid w:val="00E951DC"/>
    <w:rsid w:val="00EA0D21"/>
    <w:rsid w:val="00EC38CF"/>
    <w:rsid w:val="00EC6D36"/>
    <w:rsid w:val="00ED3026"/>
    <w:rsid w:val="00ED34C7"/>
    <w:rsid w:val="00ED511D"/>
    <w:rsid w:val="00EF1903"/>
    <w:rsid w:val="00F000E4"/>
    <w:rsid w:val="00F20299"/>
    <w:rsid w:val="00F23B40"/>
    <w:rsid w:val="00F30A73"/>
    <w:rsid w:val="00F31232"/>
    <w:rsid w:val="00F3774D"/>
    <w:rsid w:val="00F423A4"/>
    <w:rsid w:val="00F50CED"/>
    <w:rsid w:val="00F61247"/>
    <w:rsid w:val="00F6412B"/>
    <w:rsid w:val="00F70DD2"/>
    <w:rsid w:val="00F805FE"/>
    <w:rsid w:val="00F84F42"/>
    <w:rsid w:val="00F91FC9"/>
    <w:rsid w:val="00F942A8"/>
    <w:rsid w:val="00FA33E7"/>
    <w:rsid w:val="00FA4066"/>
    <w:rsid w:val="00FA67F5"/>
    <w:rsid w:val="00FC0B37"/>
    <w:rsid w:val="00FC152B"/>
    <w:rsid w:val="00FC1B6D"/>
    <w:rsid w:val="00FC2FE2"/>
    <w:rsid w:val="00FC3168"/>
    <w:rsid w:val="00FE4A14"/>
    <w:rsid w:val="00FE7F2F"/>
    <w:rsid w:val="00FF26AB"/>
    <w:rsid w:val="00FF2E94"/>
    <w:rsid w:val="00FF6579"/>
    <w:rsid w:val="00FF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9902A4A"/>
  <w15:docId w15:val="{99E7C20C-E0F2-4183-9E3E-33169251F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0CC9"/>
    <w:pPr>
      <w:widowControl w:val="0"/>
      <w:suppressAutoHyphens/>
    </w:pPr>
    <w:rPr>
      <w:sz w:val="24"/>
      <w:lang w:eastAsia="ar-SA"/>
    </w:rPr>
  </w:style>
  <w:style w:type="paragraph" w:styleId="berschrift3">
    <w:name w:val="heading 3"/>
    <w:basedOn w:val="Standard"/>
    <w:link w:val="berschrift3Zchn"/>
    <w:uiPriority w:val="9"/>
    <w:qFormat/>
    <w:rsid w:val="007658C6"/>
    <w:pPr>
      <w:widowControl/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rsid w:val="004E0CC9"/>
  </w:style>
  <w:style w:type="character" w:customStyle="1" w:styleId="RTFNum21">
    <w:name w:val="RTF_Num 2 1"/>
    <w:rsid w:val="004E0CC9"/>
    <w:rPr>
      <w:rFonts w:ascii="Arial" w:hAnsi="Arial"/>
    </w:rPr>
  </w:style>
  <w:style w:type="paragraph" w:customStyle="1" w:styleId="berschrift">
    <w:name w:val="Überschrift"/>
    <w:basedOn w:val="Standard"/>
    <w:next w:val="Textkrper"/>
    <w:rsid w:val="004E0CC9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xtkrper">
    <w:name w:val="Body Text"/>
    <w:basedOn w:val="Standard"/>
    <w:rsid w:val="004E0CC9"/>
    <w:pPr>
      <w:spacing w:after="120"/>
    </w:pPr>
  </w:style>
  <w:style w:type="paragraph" w:styleId="Liste">
    <w:name w:val="List"/>
    <w:basedOn w:val="Textkrper"/>
    <w:rsid w:val="004E0CC9"/>
    <w:rPr>
      <w:rFonts w:cs="Tahoma"/>
    </w:rPr>
  </w:style>
  <w:style w:type="paragraph" w:customStyle="1" w:styleId="Beschriftung1">
    <w:name w:val="Beschriftung1"/>
    <w:basedOn w:val="Standard"/>
    <w:rsid w:val="004E0CC9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rsid w:val="004E0CC9"/>
    <w:pPr>
      <w:suppressLineNumbers/>
    </w:pPr>
    <w:rPr>
      <w:rFonts w:cs="Tahoma"/>
    </w:rPr>
  </w:style>
  <w:style w:type="table" w:styleId="Tabellenraster">
    <w:name w:val="Table Grid"/>
    <w:basedOn w:val="NormaleTabelle"/>
    <w:uiPriority w:val="59"/>
    <w:rsid w:val="00E4710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E47103"/>
    <w:rPr>
      <w:b/>
      <w:bCs/>
      <w:sz w:val="20"/>
    </w:rPr>
  </w:style>
  <w:style w:type="table" w:styleId="HellesRaster-Akzent2">
    <w:name w:val="Light Grid Accent 2"/>
    <w:basedOn w:val="NormaleTabelle"/>
    <w:uiPriority w:val="62"/>
    <w:rsid w:val="00942D8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BB49C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B49C4"/>
    <w:rPr>
      <w:sz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BB49C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B49C4"/>
    <w:rPr>
      <w:sz w:val="24"/>
      <w:lang w:eastAsia="ar-SA"/>
    </w:rPr>
  </w:style>
  <w:style w:type="paragraph" w:styleId="Listenabsatz">
    <w:name w:val="List Paragraph"/>
    <w:basedOn w:val="Standard"/>
    <w:uiPriority w:val="34"/>
    <w:qFormat/>
    <w:rsid w:val="00104C93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334752"/>
    <w:rPr>
      <w:color w:val="0000FF"/>
      <w:u w:val="single"/>
    </w:rPr>
  </w:style>
  <w:style w:type="paragraph" w:customStyle="1" w:styleId="Default">
    <w:name w:val="Default"/>
    <w:rsid w:val="007D6F6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658C6"/>
    <w:rPr>
      <w:b/>
      <w:bCs/>
      <w:sz w:val="27"/>
      <w:szCs w:val="27"/>
    </w:rPr>
  </w:style>
  <w:style w:type="character" w:customStyle="1" w:styleId="lrzxr">
    <w:name w:val="lrzxr"/>
    <w:basedOn w:val="Absatz-Standardschriftart"/>
    <w:rsid w:val="00FF786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37D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37D4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45adb8-add6-4212-b072-4c33d540d219" xsi:nil="true"/>
    <lcf76f155ced4ddcb4097134ff3c332f xmlns="1e1f2a5d-a6bb-41e8-9e56-53f2494bb2c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A7A29C6E3194E9998877BAE2B29B6" ma:contentTypeVersion="15" ma:contentTypeDescription="Ein neues Dokument erstellen." ma:contentTypeScope="" ma:versionID="4ddcd2635ae7bb23c36fd1a61f808e07">
  <xsd:schema xmlns:xsd="http://www.w3.org/2001/XMLSchema" xmlns:xs="http://www.w3.org/2001/XMLSchema" xmlns:p="http://schemas.microsoft.com/office/2006/metadata/properties" xmlns:ns2="1e1f2a5d-a6bb-41e8-9e56-53f2494bb2c6" xmlns:ns3="a745adb8-add6-4212-b072-4c33d540d219" targetNamespace="http://schemas.microsoft.com/office/2006/metadata/properties" ma:root="true" ma:fieldsID="817d18d68f2750c575685d164206435b" ns2:_="" ns3:_="">
    <xsd:import namespace="1e1f2a5d-a6bb-41e8-9e56-53f2494bb2c6"/>
    <xsd:import namespace="a745adb8-add6-4212-b072-4c33d540d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f2a5d-a6bb-41e8-9e56-53f2494bb2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b46ddd50-c8c4-479c-9a4e-0b34d7fee3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5adb8-add6-4212-b072-4c33d540d21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cfac489-32fe-46cb-a210-aabbbfb860a2}" ma:internalName="TaxCatchAll" ma:showField="CatchAllData" ma:web="a745adb8-add6-4212-b072-4c33d540d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0DCC76-0851-4552-ABDB-C86EDE88E400}">
  <ds:schemaRefs>
    <ds:schemaRef ds:uri="http://schemas.microsoft.com/office/2006/metadata/properties"/>
    <ds:schemaRef ds:uri="http://schemas.microsoft.com/office/infopath/2007/PartnerControls"/>
    <ds:schemaRef ds:uri="a745adb8-add6-4212-b072-4c33d540d219"/>
    <ds:schemaRef ds:uri="1e1f2a5d-a6bb-41e8-9e56-53f2494bb2c6"/>
  </ds:schemaRefs>
</ds:datastoreItem>
</file>

<file path=customXml/itemProps2.xml><?xml version="1.0" encoding="utf-8"?>
<ds:datastoreItem xmlns:ds="http://schemas.openxmlformats.org/officeDocument/2006/customXml" ds:itemID="{ED5564E7-5927-44CD-A534-534F8E1C6A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D504C-0784-49DF-91E1-020EF6CE26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C8A3EF-9C01-409E-88A5-81EA208677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1f2a5d-a6bb-41e8-9e56-53f2494bb2c6"/>
    <ds:schemaRef ds:uri="a745adb8-add6-4212-b072-4c33d540d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763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Anko Schäfer</dc:creator>
  <cp:lastModifiedBy>Anko Schäfer</cp:lastModifiedBy>
  <cp:revision>13</cp:revision>
  <cp:lastPrinted>2025-04-02T11:49:00Z</cp:lastPrinted>
  <dcterms:created xsi:type="dcterms:W3CDTF">2025-04-02T11:49:00Z</dcterms:created>
  <dcterms:modified xsi:type="dcterms:W3CDTF">2025-06-30T11:20:00Z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0x010100A67A7A29C6E3194E9998877BAE2B29B6</vt:lpwstr>
  </property>
  <property fmtid="{D5CDD505-2E9C-101B-9397-08002B2CF9AE}" pid="3" name="MediaServiceImageTags">
    <vt:lpwstr/>
  </property>
</Properties>
</file>