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BD" w:rsidRDefault="00790245">
      <w:pPr>
        <w:rPr>
          <w:rFonts w:ascii="Univers LT Std 55" w:hAnsi="Univers LT Std 55" w:cs="Arial"/>
          <w:b/>
          <w:bCs/>
          <w:sz w:val="28"/>
          <w:szCs w:val="28"/>
        </w:rPr>
      </w:pPr>
      <w:r>
        <w:rPr>
          <w:rFonts w:ascii="Univers LT Std 55" w:hAnsi="Univers LT Std 55" w:cs="Arial"/>
          <w:b/>
          <w:bCs/>
          <w:sz w:val="28"/>
          <w:szCs w:val="28"/>
        </w:rPr>
        <w:t>Servicegebäude</w:t>
      </w:r>
    </w:p>
    <w:p w:rsidR="004E0939" w:rsidRDefault="00790245">
      <w:r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39" w:rsidRDefault="00790245">
      <w:r>
        <w:t xml:space="preserve">Ansicht – </w:t>
      </w:r>
      <w:r w:rsidR="00CC5C7B">
        <w:t xml:space="preserve">Nord </w:t>
      </w:r>
    </w:p>
    <w:p w:rsidR="00CC5C7B" w:rsidRDefault="00CC5C7B"/>
    <w:p w:rsidR="00CC5C7B" w:rsidRDefault="00790245">
      <w:r>
        <w:rPr>
          <w:noProof/>
        </w:rPr>
        <w:drawing>
          <wp:inline distT="0" distB="0" distL="0" distR="0">
            <wp:extent cx="5760720" cy="32404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45" w:rsidRDefault="00790245">
      <w:r>
        <w:t xml:space="preserve">Ansicht – Fensterband + Holz- und Faserbetonfassade </w:t>
      </w:r>
      <w:bookmarkStart w:id="0" w:name="_GoBack"/>
      <w:bookmarkEnd w:id="0"/>
    </w:p>
    <w:sectPr w:rsidR="007902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39"/>
    <w:rsid w:val="001375BD"/>
    <w:rsid w:val="004E0939"/>
    <w:rsid w:val="00790245"/>
    <w:rsid w:val="00C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91F7"/>
  <w15:chartTrackingRefBased/>
  <w15:docId w15:val="{F6DE72B0-A35F-4BBD-91D6-4B6CDA8E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LUDES  -  Adnan Ucmus</dc:creator>
  <cp:keywords/>
  <dc:description/>
  <cp:lastModifiedBy>LUDES  -  Adnan Ucmus</cp:lastModifiedBy>
  <cp:revision>3</cp:revision>
  <dcterms:created xsi:type="dcterms:W3CDTF">2025-08-01T06:46:00Z</dcterms:created>
  <dcterms:modified xsi:type="dcterms:W3CDTF">2025-08-01T06:59:00Z</dcterms:modified>
</cp:coreProperties>
</file>