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16953" w14:textId="505E0485" w:rsidR="00442A37" w:rsidRPr="00D97AF9" w:rsidRDefault="00D97AF9">
      <w:pPr>
        <w:pStyle w:val="berschrift1"/>
        <w:rPr>
          <w:color w:val="auto"/>
        </w:rPr>
      </w:pPr>
      <w:r w:rsidRPr="00D97AF9">
        <w:rPr>
          <w:color w:val="auto"/>
        </w:rPr>
        <w:t xml:space="preserve">Anlage 5 </w:t>
      </w:r>
      <w:proofErr w:type="spellStart"/>
      <w:r w:rsidR="00411481" w:rsidRPr="00D97AF9">
        <w:rPr>
          <w:color w:val="auto"/>
        </w:rPr>
        <w:t>Ergänzende</w:t>
      </w:r>
      <w:proofErr w:type="spellEnd"/>
      <w:r w:rsidR="00411481" w:rsidRPr="00D97AF9">
        <w:rPr>
          <w:color w:val="auto"/>
        </w:rPr>
        <w:t xml:space="preserve"> </w:t>
      </w:r>
      <w:proofErr w:type="spellStart"/>
      <w:r w:rsidR="00411481" w:rsidRPr="00D97AF9">
        <w:rPr>
          <w:color w:val="auto"/>
        </w:rPr>
        <w:t>Vertragsbedingungen</w:t>
      </w:r>
      <w:proofErr w:type="spellEnd"/>
      <w:r w:rsidR="00411481" w:rsidRPr="00D97AF9">
        <w:rPr>
          <w:color w:val="auto"/>
        </w:rPr>
        <w:t xml:space="preserve"> </w:t>
      </w:r>
      <w:proofErr w:type="spellStart"/>
      <w:r w:rsidR="00411481" w:rsidRPr="00D97AF9">
        <w:rPr>
          <w:color w:val="auto"/>
        </w:rPr>
        <w:t>für</w:t>
      </w:r>
      <w:proofErr w:type="spellEnd"/>
      <w:r w:rsidR="00411481" w:rsidRPr="00D97AF9">
        <w:rPr>
          <w:color w:val="auto"/>
        </w:rPr>
        <w:t xml:space="preserve"> </w:t>
      </w:r>
      <w:proofErr w:type="gramStart"/>
      <w:r w:rsidR="00411481" w:rsidRPr="00D97AF9">
        <w:rPr>
          <w:color w:val="auto"/>
        </w:rPr>
        <w:t>Open Source</w:t>
      </w:r>
      <w:proofErr w:type="gramEnd"/>
      <w:r w:rsidR="00411481" w:rsidRPr="00D97AF9">
        <w:rPr>
          <w:color w:val="auto"/>
        </w:rPr>
        <w:t xml:space="preserve"> Software (OSS)</w:t>
      </w:r>
      <w:r w:rsidR="002620E7">
        <w:rPr>
          <w:rStyle w:val="Funotenzeichen"/>
          <w:color w:val="auto"/>
        </w:rPr>
        <w:footnoteReference w:id="1"/>
      </w:r>
    </w:p>
    <w:p w14:paraId="03A822F9" w14:textId="77777777" w:rsidR="00D97AF9" w:rsidRPr="00D97AF9" w:rsidRDefault="00D97AF9">
      <w:pPr>
        <w:pStyle w:val="berschrift2"/>
        <w:rPr>
          <w:color w:val="auto"/>
        </w:rPr>
      </w:pPr>
    </w:p>
    <w:p w14:paraId="6982194B" w14:textId="2646C2B3" w:rsidR="00442A37" w:rsidRPr="00D97AF9" w:rsidRDefault="00411481">
      <w:pPr>
        <w:pStyle w:val="berschrift2"/>
        <w:rPr>
          <w:color w:val="auto"/>
        </w:rPr>
      </w:pPr>
      <w:r w:rsidRPr="00D97AF9">
        <w:rPr>
          <w:color w:val="auto"/>
        </w:rPr>
        <w:t>1. Geltungsbereich und Verhältnis zum Hauptvertrag</w:t>
      </w:r>
    </w:p>
    <w:p w14:paraId="3F114064" w14:textId="78FBE803" w:rsidR="00442A37" w:rsidRPr="00D97AF9" w:rsidRDefault="00411481">
      <w:r w:rsidRPr="00D97AF9">
        <w:t xml:space="preserve">Diese ergänzenden Bedingungen gelten für alle Bestandteile des Vertrags, die Open Source Software (OSS) enthalten oder auf OSS-Komponenten basieren. Sie gehen im Zweifel den Allgemeinen Geschäftsbedingungen und Anlagen des EVB-IT </w:t>
      </w:r>
      <w:proofErr w:type="spellStart"/>
      <w:r w:rsidRPr="00D97AF9">
        <w:t>Systemvertrags</w:t>
      </w:r>
      <w:proofErr w:type="spellEnd"/>
      <w:r w:rsidRPr="00D97AF9">
        <w:t xml:space="preserve"> </w:t>
      </w:r>
      <w:proofErr w:type="spellStart"/>
      <w:r w:rsidRPr="00D97AF9">
        <w:t>vor</w:t>
      </w:r>
      <w:proofErr w:type="spellEnd"/>
      <w:r w:rsidRPr="00D97AF9">
        <w:t>.</w:t>
      </w:r>
      <w:r w:rsidR="00FD2E80">
        <w:t xml:space="preserve"> </w:t>
      </w:r>
    </w:p>
    <w:p w14:paraId="13E0169F" w14:textId="50FB7EF1" w:rsidR="00442A37" w:rsidRDefault="00411481">
      <w:pPr>
        <w:rPr>
          <w:i/>
          <w:sz w:val="18"/>
        </w:rPr>
      </w:pPr>
      <w:r w:rsidRPr="00D97AF9">
        <w:rPr>
          <w:i/>
          <w:sz w:val="18"/>
        </w:rPr>
        <w:t xml:space="preserve">→ Gesetzliche Grundlage: § 2 Abs. 1 EVB-IT Systemvertrag: "Die Vertragsbestandteile werden in der nachstehenden Reihenfolge Vertragsinhalt ..." — Diese </w:t>
      </w:r>
      <w:proofErr w:type="spellStart"/>
      <w:r w:rsidRPr="00D97AF9">
        <w:rPr>
          <w:i/>
          <w:sz w:val="18"/>
        </w:rPr>
        <w:t>Klausel</w:t>
      </w:r>
      <w:proofErr w:type="spellEnd"/>
      <w:r w:rsidRPr="00D97AF9">
        <w:rPr>
          <w:i/>
          <w:sz w:val="18"/>
        </w:rPr>
        <w:t xml:space="preserve"> </w:t>
      </w:r>
      <w:proofErr w:type="spellStart"/>
      <w:r w:rsidRPr="00D97AF9">
        <w:rPr>
          <w:i/>
          <w:sz w:val="18"/>
        </w:rPr>
        <w:t>stellt</w:t>
      </w:r>
      <w:proofErr w:type="spellEnd"/>
      <w:r w:rsidRPr="00D97AF9">
        <w:rPr>
          <w:i/>
          <w:sz w:val="18"/>
        </w:rPr>
        <w:t xml:space="preserve"> </w:t>
      </w:r>
      <w:proofErr w:type="spellStart"/>
      <w:r w:rsidRPr="00D97AF9">
        <w:rPr>
          <w:i/>
          <w:sz w:val="18"/>
        </w:rPr>
        <w:t>klar</w:t>
      </w:r>
      <w:proofErr w:type="spellEnd"/>
      <w:r w:rsidRPr="00D97AF9">
        <w:rPr>
          <w:i/>
          <w:sz w:val="18"/>
        </w:rPr>
        <w:t xml:space="preserve">, </w:t>
      </w:r>
      <w:proofErr w:type="spellStart"/>
      <w:r w:rsidRPr="00D97AF9">
        <w:rPr>
          <w:i/>
          <w:sz w:val="18"/>
        </w:rPr>
        <w:t>dass</w:t>
      </w:r>
      <w:proofErr w:type="spellEnd"/>
      <w:r w:rsidRPr="00D97AF9">
        <w:rPr>
          <w:i/>
          <w:sz w:val="18"/>
        </w:rPr>
        <w:t xml:space="preserve"> </w:t>
      </w:r>
      <w:proofErr w:type="spellStart"/>
      <w:r w:rsidRPr="00D97AF9">
        <w:rPr>
          <w:i/>
          <w:sz w:val="18"/>
        </w:rPr>
        <w:t>bei</w:t>
      </w:r>
      <w:proofErr w:type="spellEnd"/>
      <w:r w:rsidRPr="00D97AF9">
        <w:rPr>
          <w:i/>
          <w:sz w:val="18"/>
        </w:rPr>
        <w:t xml:space="preserve"> </w:t>
      </w:r>
      <w:proofErr w:type="spellStart"/>
      <w:r w:rsidRPr="00D97AF9">
        <w:rPr>
          <w:i/>
          <w:sz w:val="18"/>
        </w:rPr>
        <w:t>Widersprüchen</w:t>
      </w:r>
      <w:proofErr w:type="spellEnd"/>
      <w:r w:rsidRPr="00D97AF9">
        <w:rPr>
          <w:i/>
          <w:sz w:val="18"/>
        </w:rPr>
        <w:t xml:space="preserve"> </w:t>
      </w:r>
      <w:proofErr w:type="spellStart"/>
      <w:r w:rsidRPr="00D97AF9">
        <w:rPr>
          <w:i/>
          <w:sz w:val="18"/>
        </w:rPr>
        <w:t>speziellere</w:t>
      </w:r>
      <w:proofErr w:type="spellEnd"/>
      <w:r w:rsidRPr="00D97AF9">
        <w:rPr>
          <w:i/>
          <w:sz w:val="18"/>
        </w:rPr>
        <w:t xml:space="preserve"> OSS-</w:t>
      </w:r>
      <w:proofErr w:type="spellStart"/>
      <w:r w:rsidRPr="00D97AF9">
        <w:rPr>
          <w:i/>
          <w:sz w:val="18"/>
        </w:rPr>
        <w:t>Regelungen</w:t>
      </w:r>
      <w:proofErr w:type="spellEnd"/>
      <w:r w:rsidRPr="00D97AF9">
        <w:rPr>
          <w:i/>
          <w:sz w:val="18"/>
        </w:rPr>
        <w:t xml:space="preserve"> </w:t>
      </w:r>
      <w:proofErr w:type="spellStart"/>
      <w:r w:rsidRPr="00D97AF9">
        <w:rPr>
          <w:i/>
          <w:sz w:val="18"/>
        </w:rPr>
        <w:t>vorrangig</w:t>
      </w:r>
      <w:proofErr w:type="spellEnd"/>
      <w:r w:rsidRPr="00D97AF9">
        <w:rPr>
          <w:i/>
          <w:sz w:val="18"/>
        </w:rPr>
        <w:t xml:space="preserve"> </w:t>
      </w:r>
      <w:proofErr w:type="spellStart"/>
      <w:r w:rsidRPr="00D97AF9">
        <w:rPr>
          <w:i/>
          <w:sz w:val="18"/>
        </w:rPr>
        <w:t>gelten</w:t>
      </w:r>
      <w:proofErr w:type="spellEnd"/>
      <w:r w:rsidRPr="00D97AF9">
        <w:rPr>
          <w:i/>
          <w:sz w:val="18"/>
        </w:rPr>
        <w:t>.</w:t>
      </w:r>
    </w:p>
    <w:p w14:paraId="5B41CDB9" w14:textId="77777777" w:rsidR="00F2732D" w:rsidRPr="00D97AF9" w:rsidRDefault="00F2732D"/>
    <w:p w14:paraId="16D08085" w14:textId="77777777" w:rsidR="00442A37" w:rsidRPr="00D97AF9" w:rsidRDefault="00411481">
      <w:pPr>
        <w:pStyle w:val="berschrift2"/>
        <w:rPr>
          <w:color w:val="auto"/>
        </w:rPr>
      </w:pPr>
      <w:r w:rsidRPr="00D97AF9">
        <w:rPr>
          <w:color w:val="auto"/>
        </w:rPr>
        <w:t>2. Offenlegung von OSS-Komponenten</w:t>
      </w:r>
    </w:p>
    <w:p w14:paraId="57DF2EFA" w14:textId="77777777" w:rsidR="00442A37" w:rsidRPr="00D97AF9" w:rsidRDefault="00411481">
      <w:r w:rsidRPr="00D97AF9">
        <w:t>Der Auftragnehmer ist verpflichtet, dem Auftraggeber vor Vertragsschluss und fortlaufend während der Vertragslaufzeit eine vollständige, schriftliche und strukturierte Liste aller eingesetzten OSS-Komponenten, einschließlich ihrer jeweiligen Lizenzen, Versionen und Herkunft, bereitzustellen.</w:t>
      </w:r>
    </w:p>
    <w:p w14:paraId="281A23A9" w14:textId="6451E1B6" w:rsidR="00442A37" w:rsidRDefault="00411481">
      <w:pPr>
        <w:rPr>
          <w:i/>
          <w:sz w:val="18"/>
        </w:rPr>
      </w:pPr>
      <w:r w:rsidRPr="00D97AF9">
        <w:rPr>
          <w:i/>
          <w:sz w:val="18"/>
        </w:rPr>
        <w:t xml:space="preserve">→ Gesetzliche Grundlage: § 4 Abs. 1 EVB-IT Systemvertrag: "Der AN hat dem AG eine Dokumentation zur Verfügung zu stellen, die alle Komponenten ... beschreibt." — ergänzt durch </w:t>
      </w:r>
      <w:proofErr w:type="spellStart"/>
      <w:r w:rsidRPr="00D97AF9">
        <w:rPr>
          <w:i/>
          <w:sz w:val="18"/>
        </w:rPr>
        <w:t>Nummer</w:t>
      </w:r>
      <w:proofErr w:type="spellEnd"/>
      <w:r w:rsidRPr="00D97AF9">
        <w:rPr>
          <w:i/>
          <w:sz w:val="18"/>
        </w:rPr>
        <w:t xml:space="preserve"> 1.3 AGB-System </w:t>
      </w:r>
      <w:proofErr w:type="spellStart"/>
      <w:r w:rsidRPr="00D97AF9">
        <w:rPr>
          <w:i/>
          <w:sz w:val="18"/>
        </w:rPr>
        <w:t>zur</w:t>
      </w:r>
      <w:proofErr w:type="spellEnd"/>
      <w:r w:rsidRPr="00D97AF9">
        <w:rPr>
          <w:i/>
          <w:sz w:val="18"/>
        </w:rPr>
        <w:t xml:space="preserve"> </w:t>
      </w:r>
      <w:proofErr w:type="spellStart"/>
      <w:r w:rsidRPr="00D97AF9">
        <w:rPr>
          <w:i/>
          <w:sz w:val="18"/>
        </w:rPr>
        <w:t>Pflicht</w:t>
      </w:r>
      <w:proofErr w:type="spellEnd"/>
      <w:r w:rsidRPr="00D97AF9">
        <w:rPr>
          <w:i/>
          <w:sz w:val="18"/>
        </w:rPr>
        <w:t xml:space="preserve">, </w:t>
      </w:r>
      <w:proofErr w:type="spellStart"/>
      <w:r w:rsidRPr="00D97AF9">
        <w:rPr>
          <w:i/>
          <w:sz w:val="18"/>
        </w:rPr>
        <w:t>Dokumentation</w:t>
      </w:r>
      <w:proofErr w:type="spellEnd"/>
      <w:r w:rsidRPr="00D97AF9">
        <w:rPr>
          <w:i/>
          <w:sz w:val="18"/>
        </w:rPr>
        <w:t xml:space="preserve"> </w:t>
      </w:r>
      <w:proofErr w:type="spellStart"/>
      <w:r w:rsidRPr="00D97AF9">
        <w:rPr>
          <w:i/>
          <w:sz w:val="18"/>
        </w:rPr>
        <w:t>fortlaufend</w:t>
      </w:r>
      <w:proofErr w:type="spellEnd"/>
      <w:r w:rsidRPr="00D97AF9">
        <w:rPr>
          <w:i/>
          <w:sz w:val="18"/>
        </w:rPr>
        <w:t xml:space="preserve"> </w:t>
      </w:r>
      <w:proofErr w:type="spellStart"/>
      <w:r w:rsidRPr="00D97AF9">
        <w:rPr>
          <w:i/>
          <w:sz w:val="18"/>
        </w:rPr>
        <w:t>zu</w:t>
      </w:r>
      <w:proofErr w:type="spellEnd"/>
      <w:r w:rsidRPr="00D97AF9">
        <w:rPr>
          <w:i/>
          <w:sz w:val="18"/>
        </w:rPr>
        <w:t xml:space="preserve"> </w:t>
      </w:r>
      <w:proofErr w:type="spellStart"/>
      <w:r w:rsidRPr="00D97AF9">
        <w:rPr>
          <w:i/>
          <w:sz w:val="18"/>
        </w:rPr>
        <w:t>aktualisieren</w:t>
      </w:r>
      <w:proofErr w:type="spellEnd"/>
      <w:r w:rsidRPr="00D97AF9">
        <w:rPr>
          <w:i/>
          <w:sz w:val="18"/>
        </w:rPr>
        <w:t>.</w:t>
      </w:r>
    </w:p>
    <w:p w14:paraId="344CE69F" w14:textId="5C0756F1" w:rsidR="00BE46C7" w:rsidRPr="00BE46C7" w:rsidRDefault="00BE46C7">
      <w:pPr>
        <w:rPr>
          <w:iCs/>
        </w:rPr>
      </w:pPr>
      <w:r w:rsidRPr="0061474E">
        <w:rPr>
          <w:iCs/>
        </w:rPr>
        <w:t xml:space="preserve">Der </w:t>
      </w:r>
      <w:proofErr w:type="spellStart"/>
      <w:r w:rsidRPr="0061474E">
        <w:rPr>
          <w:iCs/>
        </w:rPr>
        <w:t>Sourcecode</w:t>
      </w:r>
      <w:proofErr w:type="spellEnd"/>
      <w:r w:rsidRPr="0061474E">
        <w:rPr>
          <w:iCs/>
        </w:rPr>
        <w:t xml:space="preserve"> der </w:t>
      </w:r>
      <w:proofErr w:type="gramStart"/>
      <w:r w:rsidRPr="0061474E">
        <w:rPr>
          <w:iCs/>
        </w:rPr>
        <w:t>Open Source</w:t>
      </w:r>
      <w:proofErr w:type="gramEnd"/>
      <w:r w:rsidRPr="0061474E">
        <w:rPr>
          <w:iCs/>
        </w:rPr>
        <w:t xml:space="preserve"> Software </w:t>
      </w:r>
      <w:proofErr w:type="spellStart"/>
      <w:r w:rsidRPr="0061474E">
        <w:rPr>
          <w:iCs/>
        </w:rPr>
        <w:t>wird</w:t>
      </w:r>
      <w:proofErr w:type="spellEnd"/>
      <w:r w:rsidRPr="0061474E">
        <w:rPr>
          <w:iCs/>
        </w:rPr>
        <w:t xml:space="preserve"> dem </w:t>
      </w:r>
      <w:proofErr w:type="spellStart"/>
      <w:r w:rsidRPr="0061474E">
        <w:rPr>
          <w:iCs/>
        </w:rPr>
        <w:t>Auftraggeber</w:t>
      </w:r>
      <w:proofErr w:type="spellEnd"/>
      <w:r w:rsidRPr="0061474E">
        <w:rPr>
          <w:iCs/>
        </w:rPr>
        <w:t xml:space="preserve"> </w:t>
      </w:r>
      <w:proofErr w:type="spellStart"/>
      <w:r w:rsidRPr="0061474E">
        <w:rPr>
          <w:iCs/>
        </w:rPr>
        <w:t>zusammen</w:t>
      </w:r>
      <w:proofErr w:type="spellEnd"/>
      <w:r w:rsidRPr="0061474E">
        <w:rPr>
          <w:iCs/>
        </w:rPr>
        <w:t xml:space="preserve"> </w:t>
      </w:r>
      <w:proofErr w:type="spellStart"/>
      <w:r w:rsidRPr="0061474E">
        <w:rPr>
          <w:iCs/>
        </w:rPr>
        <w:t>mit</w:t>
      </w:r>
      <w:proofErr w:type="spellEnd"/>
      <w:r w:rsidRPr="0061474E">
        <w:rPr>
          <w:iCs/>
        </w:rPr>
        <w:t xml:space="preserve"> den </w:t>
      </w:r>
      <w:proofErr w:type="spellStart"/>
      <w:r w:rsidRPr="0061474E">
        <w:rPr>
          <w:iCs/>
        </w:rPr>
        <w:t>Urhebervermerken</w:t>
      </w:r>
      <w:proofErr w:type="spellEnd"/>
      <w:r w:rsidRPr="0061474E">
        <w:rPr>
          <w:iCs/>
        </w:rPr>
        <w:t xml:space="preserve">, </w:t>
      </w:r>
      <w:proofErr w:type="spellStart"/>
      <w:r w:rsidRPr="0061474E">
        <w:rPr>
          <w:iCs/>
        </w:rPr>
        <w:t>Disclaimern</w:t>
      </w:r>
      <w:proofErr w:type="spellEnd"/>
      <w:r w:rsidRPr="0061474E">
        <w:rPr>
          <w:iCs/>
        </w:rPr>
        <w:t xml:space="preserve"> und </w:t>
      </w:r>
      <w:proofErr w:type="spellStart"/>
      <w:r w:rsidRPr="0061474E">
        <w:rPr>
          <w:iCs/>
        </w:rPr>
        <w:t>etwaigen</w:t>
      </w:r>
      <w:proofErr w:type="spellEnd"/>
      <w:r w:rsidRPr="0061474E">
        <w:rPr>
          <w:iCs/>
        </w:rPr>
        <w:t xml:space="preserve"> </w:t>
      </w:r>
      <w:proofErr w:type="spellStart"/>
      <w:r w:rsidRPr="0061474E">
        <w:rPr>
          <w:iCs/>
        </w:rPr>
        <w:t>weiteren</w:t>
      </w:r>
      <w:proofErr w:type="spellEnd"/>
      <w:r w:rsidRPr="0061474E">
        <w:rPr>
          <w:iCs/>
        </w:rPr>
        <w:t xml:space="preserve"> </w:t>
      </w:r>
      <w:proofErr w:type="spellStart"/>
      <w:r w:rsidRPr="0061474E">
        <w:rPr>
          <w:iCs/>
        </w:rPr>
        <w:t>Hinweisen</w:t>
      </w:r>
      <w:proofErr w:type="spellEnd"/>
      <w:r w:rsidRPr="0061474E">
        <w:rPr>
          <w:iCs/>
        </w:rPr>
        <w:t xml:space="preserve"> auf dem </w:t>
      </w:r>
      <w:proofErr w:type="spellStart"/>
      <w:r w:rsidRPr="0061474E">
        <w:rPr>
          <w:iCs/>
        </w:rPr>
        <w:t>Datenträger</w:t>
      </w:r>
      <w:proofErr w:type="spellEnd"/>
      <w:r w:rsidRPr="0061474E">
        <w:rPr>
          <w:iCs/>
        </w:rPr>
        <w:t xml:space="preserve"> </w:t>
      </w:r>
      <w:proofErr w:type="spellStart"/>
      <w:r w:rsidRPr="0061474E">
        <w:rPr>
          <w:iCs/>
        </w:rPr>
        <w:t>übergeben</w:t>
      </w:r>
      <w:proofErr w:type="spellEnd"/>
      <w:r w:rsidRPr="0061474E">
        <w:rPr>
          <w:iCs/>
        </w:rPr>
        <w:t xml:space="preserve"> </w:t>
      </w:r>
      <w:proofErr w:type="spellStart"/>
      <w:r w:rsidRPr="0061474E">
        <w:rPr>
          <w:iCs/>
        </w:rPr>
        <w:t>oder</w:t>
      </w:r>
      <w:proofErr w:type="spellEnd"/>
      <w:r w:rsidRPr="0061474E">
        <w:rPr>
          <w:iCs/>
        </w:rPr>
        <w:t xml:space="preserve"> </w:t>
      </w:r>
      <w:proofErr w:type="spellStart"/>
      <w:r w:rsidRPr="0061474E">
        <w:rPr>
          <w:iCs/>
        </w:rPr>
        <w:t>zum</w:t>
      </w:r>
      <w:proofErr w:type="spellEnd"/>
      <w:r w:rsidRPr="0061474E">
        <w:rPr>
          <w:iCs/>
        </w:rPr>
        <w:t xml:space="preserve"> Download </w:t>
      </w:r>
      <w:proofErr w:type="spellStart"/>
      <w:r w:rsidRPr="0061474E">
        <w:rPr>
          <w:iCs/>
        </w:rPr>
        <w:t>bereitgestellt</w:t>
      </w:r>
      <w:proofErr w:type="spellEnd"/>
      <w:r w:rsidRPr="0061474E">
        <w:rPr>
          <w:iCs/>
        </w:rPr>
        <w:t xml:space="preserve">, </w:t>
      </w:r>
      <w:proofErr w:type="spellStart"/>
      <w:r w:rsidRPr="0061474E">
        <w:rPr>
          <w:iCs/>
        </w:rPr>
        <w:t>wenn</w:t>
      </w:r>
      <w:proofErr w:type="spellEnd"/>
      <w:r w:rsidRPr="0061474E">
        <w:rPr>
          <w:iCs/>
        </w:rPr>
        <w:t xml:space="preserve"> das </w:t>
      </w:r>
      <w:proofErr w:type="spellStart"/>
      <w:r w:rsidRPr="0061474E">
        <w:rPr>
          <w:iCs/>
        </w:rPr>
        <w:t>Gesamtsystem</w:t>
      </w:r>
      <w:proofErr w:type="spellEnd"/>
      <w:r w:rsidRPr="0061474E">
        <w:rPr>
          <w:iCs/>
        </w:rPr>
        <w:t xml:space="preserve"> </w:t>
      </w:r>
      <w:proofErr w:type="spellStart"/>
      <w:r w:rsidRPr="0061474E">
        <w:rPr>
          <w:iCs/>
        </w:rPr>
        <w:t>zur</w:t>
      </w:r>
      <w:proofErr w:type="spellEnd"/>
      <w:r w:rsidRPr="0061474E">
        <w:rPr>
          <w:iCs/>
        </w:rPr>
        <w:t xml:space="preserve"> </w:t>
      </w:r>
      <w:proofErr w:type="spellStart"/>
      <w:r w:rsidRPr="0061474E">
        <w:rPr>
          <w:iCs/>
        </w:rPr>
        <w:t>Funktionsprüfung</w:t>
      </w:r>
      <w:proofErr w:type="spellEnd"/>
      <w:r w:rsidRPr="0061474E">
        <w:rPr>
          <w:iCs/>
        </w:rPr>
        <w:t xml:space="preserve"> </w:t>
      </w:r>
      <w:proofErr w:type="spellStart"/>
      <w:r w:rsidRPr="0061474E">
        <w:rPr>
          <w:iCs/>
        </w:rPr>
        <w:t>zur</w:t>
      </w:r>
      <w:proofErr w:type="spellEnd"/>
      <w:r w:rsidRPr="0061474E">
        <w:rPr>
          <w:iCs/>
        </w:rPr>
        <w:t xml:space="preserve"> </w:t>
      </w:r>
      <w:proofErr w:type="spellStart"/>
      <w:r w:rsidRPr="0061474E">
        <w:rPr>
          <w:iCs/>
        </w:rPr>
        <w:t>Verfügung</w:t>
      </w:r>
      <w:proofErr w:type="spellEnd"/>
      <w:r w:rsidRPr="0061474E">
        <w:rPr>
          <w:iCs/>
        </w:rPr>
        <w:t xml:space="preserve"> </w:t>
      </w:r>
      <w:proofErr w:type="spellStart"/>
      <w:r w:rsidRPr="0061474E">
        <w:rPr>
          <w:iCs/>
        </w:rPr>
        <w:t>gestellt</w:t>
      </w:r>
      <w:proofErr w:type="spellEnd"/>
      <w:r w:rsidRPr="0061474E">
        <w:rPr>
          <w:iCs/>
        </w:rPr>
        <w:t xml:space="preserve"> </w:t>
      </w:r>
      <w:proofErr w:type="spellStart"/>
      <w:r w:rsidRPr="0061474E">
        <w:rPr>
          <w:iCs/>
        </w:rPr>
        <w:t>wird</w:t>
      </w:r>
      <w:proofErr w:type="spellEnd"/>
      <w:r w:rsidRPr="0061474E">
        <w:rPr>
          <w:iCs/>
        </w:rPr>
        <w:t>.</w:t>
      </w:r>
    </w:p>
    <w:p w14:paraId="5A954622" w14:textId="77777777" w:rsidR="00BE46C7" w:rsidRPr="00D97AF9" w:rsidRDefault="00BE46C7"/>
    <w:p w14:paraId="0DD6C105" w14:textId="77777777" w:rsidR="00442A37" w:rsidRPr="00D97AF9" w:rsidRDefault="00411481">
      <w:pPr>
        <w:pStyle w:val="berschrift2"/>
        <w:rPr>
          <w:color w:val="auto"/>
        </w:rPr>
      </w:pPr>
      <w:r w:rsidRPr="00D97AF9">
        <w:rPr>
          <w:color w:val="auto"/>
        </w:rPr>
        <w:t>3. Lizenzbedingungen Dritter</w:t>
      </w:r>
    </w:p>
    <w:p w14:paraId="02B7A042" w14:textId="77777777" w:rsidR="00442A37" w:rsidRPr="00D97AF9" w:rsidRDefault="00411481">
      <w:r w:rsidRPr="00D97AF9">
        <w:t>Der Auftragnehmer stellt sicher, dass sämtliche verwendete OSS-Komponenten unter Lizenzen stehen, die mit dem Vertragszweck und den Rechten des Auftraggebers vereinbar sind. Lizenzbedingungen, die weitergehende Pflichten (z. B. Copyleft) enthalten, sind deutlich zu kennzeichnen und vorab mit dem Auftraggeber abzustimmen.</w:t>
      </w:r>
    </w:p>
    <w:p w14:paraId="598BA35F" w14:textId="77777777" w:rsidR="00442A37" w:rsidRPr="00D97AF9" w:rsidRDefault="00411481">
      <w:r w:rsidRPr="00D97AF9">
        <w:rPr>
          <w:i/>
          <w:sz w:val="18"/>
        </w:rPr>
        <w:t>→ Gesetzliche Grundlage: § 5 Abs. 1 EVB-IT Systemvertrag: "Der AN garantiert, dass die Leistungen frei von Schutzrechten Dritter sind ..." — in Verbindung mit Nummer 3.2.2 AGB-System: Einhaltung fremder Lizenzbedingungen durch den Auftragnehmer.</w:t>
      </w:r>
    </w:p>
    <w:p w14:paraId="5D075179" w14:textId="77777777" w:rsidR="00442A37" w:rsidRPr="00D97AF9" w:rsidRDefault="00411481">
      <w:pPr>
        <w:pStyle w:val="berschrift2"/>
        <w:rPr>
          <w:color w:val="auto"/>
        </w:rPr>
      </w:pPr>
      <w:r w:rsidRPr="00D97AF9">
        <w:rPr>
          <w:color w:val="auto"/>
        </w:rPr>
        <w:lastRenderedPageBreak/>
        <w:t>4. Verpflichtung zur Lizenz-Compliance</w:t>
      </w:r>
    </w:p>
    <w:p w14:paraId="7CCD7741" w14:textId="77777777" w:rsidR="00442A37" w:rsidRPr="00D97AF9" w:rsidRDefault="00411481">
      <w:r w:rsidRPr="00D97AF9">
        <w:t>Der Auftragnehmer garantiert, dass alle OSS-Komponenten lizenzkonform integriert, genutzt und weitergegeben werden. Er haftet für sämtliche Folgen aus einer Lizenzverletzung durch ihn oder seine Erfüllungsgehilfen.</w:t>
      </w:r>
    </w:p>
    <w:p w14:paraId="7164F2D2" w14:textId="1779F1B9" w:rsidR="00442A37" w:rsidRDefault="00411481">
      <w:pPr>
        <w:rPr>
          <w:i/>
          <w:sz w:val="18"/>
        </w:rPr>
      </w:pPr>
      <w:r w:rsidRPr="00D97AF9">
        <w:rPr>
          <w:i/>
          <w:sz w:val="18"/>
        </w:rPr>
        <w:t xml:space="preserve">→ Gesetzliche Grundlage: § 8 Abs. 1 EVB-IT Systemvertrag: "Der AG kann wegen Mängeln der vertraglichen Leistungen die gesetzlichen Rechte geltend machen ..." — </w:t>
      </w:r>
      <w:proofErr w:type="spellStart"/>
      <w:r w:rsidRPr="00D97AF9">
        <w:rPr>
          <w:i/>
          <w:sz w:val="18"/>
        </w:rPr>
        <w:t>speziell</w:t>
      </w:r>
      <w:proofErr w:type="spellEnd"/>
      <w:r w:rsidRPr="00D97AF9">
        <w:rPr>
          <w:i/>
          <w:sz w:val="18"/>
        </w:rPr>
        <w:t xml:space="preserve"> </w:t>
      </w:r>
      <w:proofErr w:type="spellStart"/>
      <w:r w:rsidRPr="00D97AF9">
        <w:rPr>
          <w:i/>
          <w:sz w:val="18"/>
        </w:rPr>
        <w:t>für</w:t>
      </w:r>
      <w:proofErr w:type="spellEnd"/>
      <w:r w:rsidRPr="00D97AF9">
        <w:rPr>
          <w:i/>
          <w:sz w:val="18"/>
        </w:rPr>
        <w:t xml:space="preserve"> </w:t>
      </w:r>
      <w:proofErr w:type="spellStart"/>
      <w:r w:rsidRPr="00D97AF9">
        <w:rPr>
          <w:i/>
          <w:sz w:val="18"/>
        </w:rPr>
        <w:t>rechtliche</w:t>
      </w:r>
      <w:proofErr w:type="spellEnd"/>
      <w:r w:rsidRPr="00D97AF9">
        <w:rPr>
          <w:i/>
          <w:sz w:val="18"/>
        </w:rPr>
        <w:t xml:space="preserve"> </w:t>
      </w:r>
      <w:proofErr w:type="spellStart"/>
      <w:r w:rsidRPr="00D97AF9">
        <w:rPr>
          <w:i/>
          <w:sz w:val="18"/>
        </w:rPr>
        <w:t>Mängel</w:t>
      </w:r>
      <w:proofErr w:type="spellEnd"/>
      <w:r w:rsidRPr="00D97AF9">
        <w:rPr>
          <w:i/>
          <w:sz w:val="18"/>
        </w:rPr>
        <w:t xml:space="preserve"> </w:t>
      </w:r>
      <w:proofErr w:type="spellStart"/>
      <w:r w:rsidRPr="00D97AF9">
        <w:rPr>
          <w:i/>
          <w:sz w:val="18"/>
        </w:rPr>
        <w:t>bei</w:t>
      </w:r>
      <w:proofErr w:type="spellEnd"/>
      <w:r w:rsidRPr="00D97AF9">
        <w:rPr>
          <w:i/>
          <w:sz w:val="18"/>
        </w:rPr>
        <w:t xml:space="preserve"> </w:t>
      </w:r>
      <w:proofErr w:type="spellStart"/>
      <w:r w:rsidRPr="00D97AF9">
        <w:rPr>
          <w:i/>
          <w:sz w:val="18"/>
        </w:rPr>
        <w:t>Lizenzverstößen</w:t>
      </w:r>
      <w:proofErr w:type="spellEnd"/>
      <w:r w:rsidRPr="00D97AF9">
        <w:rPr>
          <w:i/>
          <w:sz w:val="18"/>
        </w:rPr>
        <w:t xml:space="preserve"> relevant.</w:t>
      </w:r>
    </w:p>
    <w:p w14:paraId="410D1009" w14:textId="77777777" w:rsidR="00AE21F3" w:rsidRPr="00AE21F3" w:rsidRDefault="00AE21F3">
      <w:pPr>
        <w:rPr>
          <w:iCs/>
        </w:rPr>
      </w:pPr>
    </w:p>
    <w:p w14:paraId="48C44605" w14:textId="77777777" w:rsidR="00442A37" w:rsidRPr="00D97AF9" w:rsidRDefault="00411481">
      <w:pPr>
        <w:pStyle w:val="berschrift2"/>
        <w:rPr>
          <w:color w:val="auto"/>
        </w:rPr>
      </w:pPr>
      <w:r w:rsidRPr="00D97AF9">
        <w:rPr>
          <w:color w:val="auto"/>
        </w:rPr>
        <w:t>5. Rechteübertragung / Einschränkungen bei Copyleft</w:t>
      </w:r>
    </w:p>
    <w:p w14:paraId="2CBEFEAA" w14:textId="77777777" w:rsidR="00442A37" w:rsidRPr="00D97AF9" w:rsidRDefault="00411481">
      <w:r w:rsidRPr="00D97AF9">
        <w:t>Soweit OSS-Komponenten dies erlauben, räumt der Auftragnehmer dem Auftraggeber die uneingeschränkten Nutzungs-, Bearbeitungs- und Weitergaberechte ein. Einschränkungen aufgrund von Copyleft-Lizenzen sind explizit darzulegen; eine Einschränkung der Rechte des Auftraggebers bedarf dessen ausdrücklicher Zustimmung.</w:t>
      </w:r>
    </w:p>
    <w:p w14:paraId="363C9939" w14:textId="79E7B8ED" w:rsidR="00442A37" w:rsidRDefault="00411481">
      <w:pPr>
        <w:rPr>
          <w:i/>
          <w:sz w:val="18"/>
        </w:rPr>
      </w:pPr>
      <w:r w:rsidRPr="00D97AF9">
        <w:rPr>
          <w:i/>
          <w:sz w:val="18"/>
        </w:rPr>
        <w:t xml:space="preserve">→ Gesetzliche Grundlage: § 7 Abs. 1 EVB-IT Systemvertrag: "Der AN räumt dem AG die zur Nutzung erforderlichen Rechte ein ..." — verbunden mit </w:t>
      </w:r>
      <w:proofErr w:type="spellStart"/>
      <w:r w:rsidRPr="00D97AF9">
        <w:rPr>
          <w:i/>
          <w:sz w:val="18"/>
        </w:rPr>
        <w:t>Nummer</w:t>
      </w:r>
      <w:proofErr w:type="spellEnd"/>
      <w:r w:rsidRPr="00D97AF9">
        <w:rPr>
          <w:i/>
          <w:sz w:val="18"/>
        </w:rPr>
        <w:t xml:space="preserve"> 2.1 AGB-System </w:t>
      </w:r>
      <w:proofErr w:type="spellStart"/>
      <w:r w:rsidRPr="00D97AF9">
        <w:rPr>
          <w:i/>
          <w:sz w:val="18"/>
        </w:rPr>
        <w:t>zur</w:t>
      </w:r>
      <w:proofErr w:type="spellEnd"/>
      <w:r w:rsidRPr="00D97AF9">
        <w:rPr>
          <w:i/>
          <w:sz w:val="18"/>
        </w:rPr>
        <w:t xml:space="preserve"> </w:t>
      </w:r>
      <w:proofErr w:type="spellStart"/>
      <w:r w:rsidRPr="00D97AF9">
        <w:rPr>
          <w:i/>
          <w:sz w:val="18"/>
        </w:rPr>
        <w:t>Rechteeinräumung</w:t>
      </w:r>
      <w:proofErr w:type="spellEnd"/>
      <w:r w:rsidRPr="00D97AF9">
        <w:rPr>
          <w:i/>
          <w:sz w:val="18"/>
        </w:rPr>
        <w:t xml:space="preserve"> </w:t>
      </w:r>
      <w:proofErr w:type="spellStart"/>
      <w:r w:rsidRPr="00D97AF9">
        <w:rPr>
          <w:i/>
          <w:sz w:val="18"/>
        </w:rPr>
        <w:t>auch</w:t>
      </w:r>
      <w:proofErr w:type="spellEnd"/>
      <w:r w:rsidRPr="00D97AF9">
        <w:rPr>
          <w:i/>
          <w:sz w:val="18"/>
        </w:rPr>
        <w:t xml:space="preserve"> </w:t>
      </w:r>
      <w:proofErr w:type="spellStart"/>
      <w:r w:rsidRPr="00D97AF9">
        <w:rPr>
          <w:i/>
          <w:sz w:val="18"/>
        </w:rPr>
        <w:t>bei</w:t>
      </w:r>
      <w:proofErr w:type="spellEnd"/>
      <w:r w:rsidRPr="00D97AF9">
        <w:rPr>
          <w:i/>
          <w:sz w:val="18"/>
        </w:rPr>
        <w:t xml:space="preserve"> </w:t>
      </w:r>
      <w:proofErr w:type="spellStart"/>
      <w:r w:rsidRPr="00D97AF9">
        <w:rPr>
          <w:i/>
          <w:sz w:val="18"/>
        </w:rPr>
        <w:t>Drittsoftware</w:t>
      </w:r>
      <w:proofErr w:type="spellEnd"/>
      <w:r w:rsidRPr="00D97AF9">
        <w:rPr>
          <w:i/>
          <w:sz w:val="18"/>
        </w:rPr>
        <w:t>.</w:t>
      </w:r>
    </w:p>
    <w:p w14:paraId="08CB87BA" w14:textId="1F94102B" w:rsidR="007773FE" w:rsidRPr="0061474E" w:rsidRDefault="007773FE" w:rsidP="007773FE">
      <w:pPr>
        <w:rPr>
          <w:iCs/>
        </w:rPr>
      </w:pPr>
      <w:r w:rsidRPr="0061474E">
        <w:rPr>
          <w:iCs/>
        </w:rPr>
        <w:t xml:space="preserve">a) </w:t>
      </w:r>
      <w:proofErr w:type="spellStart"/>
      <w:r w:rsidRPr="0061474E">
        <w:rPr>
          <w:iCs/>
        </w:rPr>
        <w:t>Soweit</w:t>
      </w:r>
      <w:proofErr w:type="spellEnd"/>
      <w:r w:rsidRPr="0061474E">
        <w:rPr>
          <w:iCs/>
        </w:rPr>
        <w:t xml:space="preserve"> Nr. 1.3.1, 4.3.3, 4.4.3 und 5.1.3 des EVB-IT </w:t>
      </w:r>
      <w:proofErr w:type="spellStart"/>
      <w:r w:rsidRPr="0061474E">
        <w:rPr>
          <w:iCs/>
        </w:rPr>
        <w:t>Systemvertrages</w:t>
      </w:r>
      <w:proofErr w:type="spellEnd"/>
      <w:r w:rsidRPr="0061474E">
        <w:rPr>
          <w:iCs/>
        </w:rPr>
        <w:t xml:space="preserve"> </w:t>
      </w:r>
      <w:proofErr w:type="spellStart"/>
      <w:r w:rsidRPr="0061474E">
        <w:rPr>
          <w:iCs/>
        </w:rPr>
        <w:t>sowie</w:t>
      </w:r>
      <w:proofErr w:type="spellEnd"/>
      <w:r w:rsidRPr="0061474E">
        <w:rPr>
          <w:iCs/>
        </w:rPr>
        <w:t xml:space="preserve"> Ziffer 2 der EVB-IT System-AGB </w:t>
      </w:r>
      <w:proofErr w:type="spellStart"/>
      <w:r w:rsidRPr="0061474E">
        <w:rPr>
          <w:iCs/>
        </w:rPr>
        <w:t>Regelungen</w:t>
      </w:r>
      <w:proofErr w:type="spellEnd"/>
      <w:r w:rsidRPr="0061474E">
        <w:rPr>
          <w:iCs/>
        </w:rPr>
        <w:t xml:space="preserve"> </w:t>
      </w:r>
      <w:proofErr w:type="spellStart"/>
      <w:r w:rsidRPr="0061474E">
        <w:rPr>
          <w:iCs/>
        </w:rPr>
        <w:t>zu</w:t>
      </w:r>
      <w:proofErr w:type="spellEnd"/>
      <w:r w:rsidRPr="0061474E">
        <w:rPr>
          <w:iCs/>
        </w:rPr>
        <w:t xml:space="preserve"> </w:t>
      </w:r>
      <w:proofErr w:type="spellStart"/>
      <w:r w:rsidRPr="0061474E">
        <w:rPr>
          <w:iCs/>
        </w:rPr>
        <w:t>Nutzungsrechten</w:t>
      </w:r>
      <w:proofErr w:type="spellEnd"/>
      <w:r w:rsidRPr="0061474E">
        <w:rPr>
          <w:iCs/>
        </w:rPr>
        <w:t xml:space="preserve"> und </w:t>
      </w:r>
      <w:proofErr w:type="spellStart"/>
      <w:r w:rsidRPr="0061474E">
        <w:rPr>
          <w:iCs/>
        </w:rPr>
        <w:t>deren</w:t>
      </w:r>
      <w:proofErr w:type="spellEnd"/>
      <w:r w:rsidRPr="0061474E">
        <w:rPr>
          <w:iCs/>
        </w:rPr>
        <w:t xml:space="preserve"> </w:t>
      </w:r>
      <w:proofErr w:type="spellStart"/>
      <w:r w:rsidRPr="0061474E">
        <w:rPr>
          <w:iCs/>
        </w:rPr>
        <w:t>Rangfolge</w:t>
      </w:r>
      <w:proofErr w:type="spellEnd"/>
      <w:r w:rsidRPr="0061474E">
        <w:rPr>
          <w:iCs/>
        </w:rPr>
        <w:t xml:space="preserve"> </w:t>
      </w:r>
      <w:proofErr w:type="spellStart"/>
      <w:r w:rsidRPr="0061474E">
        <w:rPr>
          <w:iCs/>
        </w:rPr>
        <w:t>enthalten</w:t>
      </w:r>
      <w:proofErr w:type="spellEnd"/>
      <w:r w:rsidRPr="0061474E">
        <w:rPr>
          <w:iCs/>
        </w:rPr>
        <w:t xml:space="preserve">, </w:t>
      </w:r>
      <w:proofErr w:type="spellStart"/>
      <w:r w:rsidRPr="0061474E">
        <w:rPr>
          <w:iCs/>
        </w:rPr>
        <w:t>finden</w:t>
      </w:r>
      <w:proofErr w:type="spellEnd"/>
      <w:r w:rsidRPr="0061474E">
        <w:rPr>
          <w:iCs/>
        </w:rPr>
        <w:t xml:space="preserve"> </w:t>
      </w:r>
      <w:proofErr w:type="spellStart"/>
      <w:r w:rsidRPr="0061474E">
        <w:rPr>
          <w:iCs/>
        </w:rPr>
        <w:t>diese</w:t>
      </w:r>
      <w:proofErr w:type="spellEnd"/>
      <w:r w:rsidRPr="0061474E">
        <w:rPr>
          <w:iCs/>
        </w:rPr>
        <w:t xml:space="preserve"> auf Open Source </w:t>
      </w:r>
      <w:proofErr w:type="spellStart"/>
      <w:r w:rsidRPr="0061474E">
        <w:rPr>
          <w:iCs/>
        </w:rPr>
        <w:t>Komponenten</w:t>
      </w:r>
      <w:proofErr w:type="spellEnd"/>
      <w:r w:rsidRPr="0061474E">
        <w:rPr>
          <w:iCs/>
        </w:rPr>
        <w:t xml:space="preserve"> </w:t>
      </w:r>
      <w:proofErr w:type="spellStart"/>
      <w:r w:rsidRPr="0061474E">
        <w:rPr>
          <w:iCs/>
        </w:rPr>
        <w:t>keine</w:t>
      </w:r>
      <w:proofErr w:type="spellEnd"/>
      <w:r w:rsidRPr="0061474E">
        <w:rPr>
          <w:iCs/>
        </w:rPr>
        <w:t xml:space="preserve"> </w:t>
      </w:r>
      <w:proofErr w:type="spellStart"/>
      <w:r w:rsidRPr="0061474E">
        <w:rPr>
          <w:iCs/>
        </w:rPr>
        <w:t>Anwendung</w:t>
      </w:r>
      <w:proofErr w:type="spellEnd"/>
      <w:r w:rsidRPr="0061474E">
        <w:rPr>
          <w:iCs/>
        </w:rPr>
        <w:t xml:space="preserve">. Der </w:t>
      </w:r>
      <w:proofErr w:type="spellStart"/>
      <w:r w:rsidRPr="0061474E">
        <w:rPr>
          <w:iCs/>
        </w:rPr>
        <w:t>Auftraggeber</w:t>
      </w:r>
      <w:proofErr w:type="spellEnd"/>
      <w:r w:rsidRPr="0061474E">
        <w:rPr>
          <w:iCs/>
        </w:rPr>
        <w:t xml:space="preserve"> </w:t>
      </w:r>
      <w:proofErr w:type="spellStart"/>
      <w:r w:rsidRPr="0061474E">
        <w:rPr>
          <w:iCs/>
        </w:rPr>
        <w:t>kann</w:t>
      </w:r>
      <w:proofErr w:type="spellEnd"/>
      <w:r w:rsidRPr="0061474E">
        <w:rPr>
          <w:iCs/>
        </w:rPr>
        <w:t xml:space="preserve"> an der/n Open Source </w:t>
      </w:r>
      <w:proofErr w:type="spellStart"/>
      <w:r w:rsidRPr="0061474E">
        <w:rPr>
          <w:iCs/>
        </w:rPr>
        <w:t>Komponente</w:t>
      </w:r>
      <w:proofErr w:type="spellEnd"/>
      <w:r w:rsidRPr="0061474E">
        <w:rPr>
          <w:iCs/>
        </w:rPr>
        <w:t xml:space="preserve">(n) </w:t>
      </w:r>
      <w:proofErr w:type="spellStart"/>
      <w:r w:rsidRPr="0061474E">
        <w:rPr>
          <w:iCs/>
        </w:rPr>
        <w:t>Nutzungsrechte</w:t>
      </w:r>
      <w:proofErr w:type="spellEnd"/>
      <w:r w:rsidRPr="0061474E">
        <w:rPr>
          <w:iCs/>
        </w:rPr>
        <w:t xml:space="preserve"> von den </w:t>
      </w:r>
      <w:proofErr w:type="spellStart"/>
      <w:r w:rsidRPr="0061474E">
        <w:rPr>
          <w:iCs/>
        </w:rPr>
        <w:t>jeweiligen</w:t>
      </w:r>
      <w:proofErr w:type="spellEnd"/>
      <w:r w:rsidRPr="0061474E">
        <w:rPr>
          <w:iCs/>
        </w:rPr>
        <w:t xml:space="preserve"> </w:t>
      </w:r>
      <w:proofErr w:type="spellStart"/>
      <w:r w:rsidRPr="0061474E">
        <w:rPr>
          <w:iCs/>
        </w:rPr>
        <w:t>Rechteinhabern</w:t>
      </w:r>
      <w:proofErr w:type="spellEnd"/>
      <w:r w:rsidRPr="0061474E">
        <w:rPr>
          <w:iCs/>
        </w:rPr>
        <w:t xml:space="preserve"> </w:t>
      </w:r>
      <w:proofErr w:type="spellStart"/>
      <w:r w:rsidRPr="0061474E">
        <w:rPr>
          <w:iCs/>
        </w:rPr>
        <w:t>erwerben</w:t>
      </w:r>
      <w:proofErr w:type="spellEnd"/>
      <w:r w:rsidRPr="0061474E">
        <w:rPr>
          <w:iCs/>
        </w:rPr>
        <w:t xml:space="preserve">, </w:t>
      </w:r>
      <w:proofErr w:type="spellStart"/>
      <w:r w:rsidRPr="0061474E">
        <w:rPr>
          <w:iCs/>
        </w:rPr>
        <w:t>wenn</w:t>
      </w:r>
      <w:proofErr w:type="spellEnd"/>
      <w:r w:rsidRPr="0061474E">
        <w:rPr>
          <w:iCs/>
        </w:rPr>
        <w:t xml:space="preserve"> er </w:t>
      </w:r>
      <w:proofErr w:type="spellStart"/>
      <w:r w:rsidRPr="0061474E">
        <w:rPr>
          <w:iCs/>
        </w:rPr>
        <w:t>mit</w:t>
      </w:r>
      <w:proofErr w:type="spellEnd"/>
      <w:r w:rsidRPr="0061474E">
        <w:rPr>
          <w:iCs/>
        </w:rPr>
        <w:t xml:space="preserve"> </w:t>
      </w:r>
      <w:proofErr w:type="spellStart"/>
      <w:r w:rsidRPr="0061474E">
        <w:rPr>
          <w:iCs/>
        </w:rPr>
        <w:t>diesen</w:t>
      </w:r>
      <w:proofErr w:type="spellEnd"/>
      <w:r w:rsidRPr="0061474E">
        <w:rPr>
          <w:iCs/>
        </w:rPr>
        <w:t xml:space="preserve"> </w:t>
      </w:r>
      <w:proofErr w:type="spellStart"/>
      <w:r w:rsidRPr="0061474E">
        <w:rPr>
          <w:iCs/>
        </w:rPr>
        <w:t>Lizenzverträge</w:t>
      </w:r>
      <w:proofErr w:type="spellEnd"/>
      <w:r w:rsidRPr="0061474E">
        <w:rPr>
          <w:iCs/>
        </w:rPr>
        <w:t xml:space="preserve"> </w:t>
      </w:r>
      <w:proofErr w:type="spellStart"/>
      <w:r w:rsidRPr="0061474E">
        <w:rPr>
          <w:iCs/>
        </w:rPr>
        <w:t>unter</w:t>
      </w:r>
      <w:proofErr w:type="spellEnd"/>
      <w:r w:rsidRPr="0061474E">
        <w:rPr>
          <w:iCs/>
        </w:rPr>
        <w:t xml:space="preserve"> den </w:t>
      </w:r>
      <w:proofErr w:type="spellStart"/>
      <w:r w:rsidRPr="0061474E">
        <w:rPr>
          <w:iCs/>
        </w:rPr>
        <w:t>Bedingungen</w:t>
      </w:r>
      <w:proofErr w:type="spellEnd"/>
      <w:r w:rsidRPr="0061474E">
        <w:rPr>
          <w:iCs/>
        </w:rPr>
        <w:t xml:space="preserve"> der </w:t>
      </w:r>
      <w:proofErr w:type="spellStart"/>
      <w:r w:rsidRPr="0061474E">
        <w:rPr>
          <w:iCs/>
        </w:rPr>
        <w:t>jeweiligen</w:t>
      </w:r>
      <w:proofErr w:type="spellEnd"/>
      <w:r w:rsidRPr="0061474E">
        <w:rPr>
          <w:iCs/>
        </w:rPr>
        <w:t xml:space="preserve"> Open Source </w:t>
      </w:r>
      <w:proofErr w:type="spellStart"/>
      <w:r w:rsidRPr="0061474E">
        <w:rPr>
          <w:iCs/>
        </w:rPr>
        <w:t>Lizenz</w:t>
      </w:r>
      <w:proofErr w:type="spellEnd"/>
      <w:r w:rsidRPr="0061474E">
        <w:rPr>
          <w:iCs/>
        </w:rPr>
        <w:t>(</w:t>
      </w:r>
      <w:proofErr w:type="spellStart"/>
      <w:r w:rsidRPr="0061474E">
        <w:rPr>
          <w:iCs/>
        </w:rPr>
        <w:t>en</w:t>
      </w:r>
      <w:proofErr w:type="spellEnd"/>
      <w:r w:rsidRPr="0061474E">
        <w:rPr>
          <w:iCs/>
        </w:rPr>
        <w:t xml:space="preserve">) </w:t>
      </w:r>
      <w:proofErr w:type="spellStart"/>
      <w:r w:rsidRPr="0061474E">
        <w:rPr>
          <w:iCs/>
        </w:rPr>
        <w:t>abschließt</w:t>
      </w:r>
      <w:proofErr w:type="spellEnd"/>
      <w:r w:rsidRPr="0061474E">
        <w:rPr>
          <w:iCs/>
        </w:rPr>
        <w:t xml:space="preserve">. In </w:t>
      </w:r>
      <w:proofErr w:type="spellStart"/>
      <w:r w:rsidRPr="0061474E">
        <w:rPr>
          <w:iCs/>
        </w:rPr>
        <w:t>diesem</w:t>
      </w:r>
      <w:proofErr w:type="spellEnd"/>
      <w:r w:rsidRPr="0061474E">
        <w:rPr>
          <w:iCs/>
        </w:rPr>
        <w:t xml:space="preserve"> Fall </w:t>
      </w:r>
      <w:proofErr w:type="spellStart"/>
      <w:r w:rsidRPr="0061474E">
        <w:rPr>
          <w:iCs/>
        </w:rPr>
        <w:t>richtet</w:t>
      </w:r>
      <w:proofErr w:type="spellEnd"/>
      <w:r w:rsidRPr="0061474E">
        <w:rPr>
          <w:iCs/>
        </w:rPr>
        <w:t xml:space="preserve"> </w:t>
      </w:r>
      <w:proofErr w:type="spellStart"/>
      <w:r w:rsidRPr="0061474E">
        <w:rPr>
          <w:iCs/>
        </w:rPr>
        <w:t>sich</w:t>
      </w:r>
      <w:proofErr w:type="spellEnd"/>
      <w:r w:rsidRPr="0061474E">
        <w:rPr>
          <w:iCs/>
        </w:rPr>
        <w:t xml:space="preserve"> die </w:t>
      </w:r>
      <w:proofErr w:type="spellStart"/>
      <w:r w:rsidRPr="0061474E">
        <w:rPr>
          <w:iCs/>
        </w:rPr>
        <w:t>Nutzung</w:t>
      </w:r>
      <w:proofErr w:type="spellEnd"/>
      <w:r w:rsidRPr="0061474E">
        <w:rPr>
          <w:iCs/>
        </w:rPr>
        <w:t xml:space="preserve"> der Open Source </w:t>
      </w:r>
      <w:proofErr w:type="spellStart"/>
      <w:r w:rsidRPr="0061474E">
        <w:rPr>
          <w:iCs/>
        </w:rPr>
        <w:t>Komponente</w:t>
      </w:r>
      <w:proofErr w:type="spellEnd"/>
      <w:r w:rsidRPr="0061474E">
        <w:rPr>
          <w:iCs/>
        </w:rPr>
        <w:t xml:space="preserve">(n) </w:t>
      </w:r>
      <w:proofErr w:type="spellStart"/>
      <w:r w:rsidRPr="0061474E">
        <w:rPr>
          <w:iCs/>
        </w:rPr>
        <w:t>alleine</w:t>
      </w:r>
      <w:proofErr w:type="spellEnd"/>
      <w:r w:rsidRPr="0061474E">
        <w:rPr>
          <w:iCs/>
        </w:rPr>
        <w:t xml:space="preserve"> </w:t>
      </w:r>
      <w:proofErr w:type="spellStart"/>
      <w:r w:rsidRPr="0061474E">
        <w:rPr>
          <w:iCs/>
        </w:rPr>
        <w:t>nach</w:t>
      </w:r>
      <w:proofErr w:type="spellEnd"/>
      <w:r w:rsidRPr="0061474E">
        <w:rPr>
          <w:iCs/>
        </w:rPr>
        <w:t xml:space="preserve"> der/n </w:t>
      </w:r>
      <w:proofErr w:type="spellStart"/>
      <w:r w:rsidRPr="0061474E">
        <w:rPr>
          <w:iCs/>
        </w:rPr>
        <w:t>jeweilige</w:t>
      </w:r>
      <w:proofErr w:type="spellEnd"/>
      <w:r w:rsidRPr="0061474E">
        <w:rPr>
          <w:iCs/>
        </w:rPr>
        <w:t xml:space="preserve">(n) Open Source </w:t>
      </w:r>
      <w:proofErr w:type="spellStart"/>
      <w:r w:rsidRPr="0061474E">
        <w:rPr>
          <w:iCs/>
        </w:rPr>
        <w:t>Lizenz</w:t>
      </w:r>
      <w:proofErr w:type="spellEnd"/>
      <w:r w:rsidRPr="0061474E">
        <w:rPr>
          <w:iCs/>
        </w:rPr>
        <w:t>(</w:t>
      </w:r>
      <w:proofErr w:type="spellStart"/>
      <w:r w:rsidRPr="0061474E">
        <w:rPr>
          <w:iCs/>
        </w:rPr>
        <w:t>en</w:t>
      </w:r>
      <w:proofErr w:type="spellEnd"/>
      <w:r w:rsidRPr="0061474E">
        <w:rPr>
          <w:iCs/>
        </w:rPr>
        <w:t xml:space="preserve">), die </w:t>
      </w:r>
      <w:proofErr w:type="spellStart"/>
      <w:r w:rsidRPr="0061474E">
        <w:rPr>
          <w:iCs/>
        </w:rPr>
        <w:t>nachfolgend</w:t>
      </w:r>
      <w:proofErr w:type="spellEnd"/>
      <w:r w:rsidRPr="0061474E">
        <w:rPr>
          <w:iCs/>
        </w:rPr>
        <w:t xml:space="preserve"> </w:t>
      </w:r>
      <w:proofErr w:type="spellStart"/>
      <w:r w:rsidRPr="0061474E">
        <w:rPr>
          <w:iCs/>
        </w:rPr>
        <w:t>beigefügt</w:t>
      </w:r>
      <w:proofErr w:type="spellEnd"/>
      <w:r w:rsidRPr="0061474E">
        <w:rPr>
          <w:iCs/>
        </w:rPr>
        <w:t xml:space="preserve"> </w:t>
      </w:r>
      <w:proofErr w:type="spellStart"/>
      <w:r w:rsidRPr="0061474E">
        <w:rPr>
          <w:iCs/>
        </w:rPr>
        <w:t>ist</w:t>
      </w:r>
      <w:proofErr w:type="spellEnd"/>
      <w:r w:rsidRPr="0061474E">
        <w:rPr>
          <w:iCs/>
        </w:rPr>
        <w:t>/</w:t>
      </w:r>
      <w:proofErr w:type="spellStart"/>
      <w:r w:rsidRPr="0061474E">
        <w:rPr>
          <w:iCs/>
        </w:rPr>
        <w:t>sind</w:t>
      </w:r>
      <w:proofErr w:type="spellEnd"/>
      <w:r w:rsidRPr="0061474E">
        <w:rPr>
          <w:iCs/>
        </w:rPr>
        <w:t>.</w:t>
      </w:r>
    </w:p>
    <w:p w14:paraId="03228F24" w14:textId="34E5707D" w:rsidR="007773FE" w:rsidRPr="0061474E" w:rsidRDefault="007773FE" w:rsidP="007773FE">
      <w:pPr>
        <w:rPr>
          <w:iCs/>
        </w:rPr>
      </w:pPr>
      <w:r w:rsidRPr="0061474E">
        <w:rPr>
          <w:iCs/>
        </w:rPr>
        <w:t xml:space="preserve">b) Die </w:t>
      </w:r>
      <w:proofErr w:type="spellStart"/>
      <w:r w:rsidRPr="0061474E">
        <w:rPr>
          <w:iCs/>
        </w:rPr>
        <w:t>Regelungen</w:t>
      </w:r>
      <w:proofErr w:type="spellEnd"/>
      <w:r w:rsidRPr="0061474E">
        <w:rPr>
          <w:iCs/>
        </w:rPr>
        <w:t xml:space="preserve"> in Ziffer 2 der EVB-IT System-AGB </w:t>
      </w:r>
      <w:proofErr w:type="spellStart"/>
      <w:r w:rsidRPr="0061474E">
        <w:rPr>
          <w:iCs/>
        </w:rPr>
        <w:t>finden</w:t>
      </w:r>
      <w:proofErr w:type="spellEnd"/>
      <w:r w:rsidRPr="0061474E">
        <w:rPr>
          <w:iCs/>
        </w:rPr>
        <w:t xml:space="preserve"> auf die </w:t>
      </w:r>
      <w:proofErr w:type="spellStart"/>
      <w:r w:rsidRPr="0061474E">
        <w:rPr>
          <w:iCs/>
        </w:rPr>
        <w:t>vom</w:t>
      </w:r>
      <w:proofErr w:type="spellEnd"/>
      <w:r w:rsidRPr="0061474E">
        <w:rPr>
          <w:iCs/>
        </w:rPr>
        <w:t xml:space="preserve"> </w:t>
      </w:r>
      <w:proofErr w:type="spellStart"/>
      <w:r w:rsidRPr="0061474E">
        <w:rPr>
          <w:iCs/>
        </w:rPr>
        <w:t>Auftragnehmer</w:t>
      </w:r>
      <w:proofErr w:type="spellEnd"/>
      <w:r w:rsidRPr="0061474E">
        <w:rPr>
          <w:iCs/>
        </w:rPr>
        <w:t xml:space="preserve"> </w:t>
      </w:r>
      <w:proofErr w:type="spellStart"/>
      <w:r w:rsidRPr="0061474E">
        <w:rPr>
          <w:iCs/>
        </w:rPr>
        <w:t>entwickelten</w:t>
      </w:r>
      <w:proofErr w:type="spellEnd"/>
      <w:r w:rsidRPr="0061474E">
        <w:rPr>
          <w:iCs/>
        </w:rPr>
        <w:t xml:space="preserve"> </w:t>
      </w:r>
      <w:proofErr w:type="spellStart"/>
      <w:r w:rsidRPr="0061474E">
        <w:rPr>
          <w:iCs/>
        </w:rPr>
        <w:t>Softwarebestandteile</w:t>
      </w:r>
      <w:proofErr w:type="spellEnd"/>
      <w:r w:rsidRPr="0061474E">
        <w:rPr>
          <w:iCs/>
        </w:rPr>
        <w:t xml:space="preserve"> </w:t>
      </w:r>
      <w:proofErr w:type="spellStart"/>
      <w:r w:rsidRPr="0061474E">
        <w:rPr>
          <w:iCs/>
        </w:rPr>
        <w:t>Anwendung</w:t>
      </w:r>
      <w:proofErr w:type="spellEnd"/>
      <w:r w:rsidRPr="0061474E">
        <w:rPr>
          <w:iCs/>
        </w:rPr>
        <w:t xml:space="preserve">, </w:t>
      </w:r>
      <w:proofErr w:type="spellStart"/>
      <w:r w:rsidRPr="0061474E">
        <w:rPr>
          <w:iCs/>
        </w:rPr>
        <w:t>sofern</w:t>
      </w:r>
      <w:proofErr w:type="spellEnd"/>
      <w:r w:rsidRPr="0061474E">
        <w:rPr>
          <w:iCs/>
        </w:rPr>
        <w:t xml:space="preserve"> </w:t>
      </w:r>
      <w:proofErr w:type="spellStart"/>
      <w:r w:rsidRPr="0061474E">
        <w:rPr>
          <w:iCs/>
        </w:rPr>
        <w:t>diese</w:t>
      </w:r>
      <w:proofErr w:type="spellEnd"/>
      <w:r w:rsidRPr="0061474E">
        <w:rPr>
          <w:iCs/>
        </w:rPr>
        <w:t xml:space="preserve"> </w:t>
      </w:r>
      <w:proofErr w:type="spellStart"/>
      <w:r w:rsidRPr="0061474E">
        <w:rPr>
          <w:iCs/>
        </w:rPr>
        <w:t>nicht</w:t>
      </w:r>
      <w:proofErr w:type="spellEnd"/>
      <w:r w:rsidRPr="0061474E">
        <w:rPr>
          <w:iCs/>
        </w:rPr>
        <w:t xml:space="preserve"> </w:t>
      </w:r>
      <w:proofErr w:type="spellStart"/>
      <w:r w:rsidRPr="0061474E">
        <w:rPr>
          <w:iCs/>
        </w:rPr>
        <w:t>aufgrund</w:t>
      </w:r>
      <w:proofErr w:type="spellEnd"/>
      <w:r w:rsidRPr="0061474E">
        <w:rPr>
          <w:iCs/>
        </w:rPr>
        <w:t xml:space="preserve"> von </w:t>
      </w:r>
      <w:proofErr w:type="spellStart"/>
      <w:r w:rsidRPr="0061474E">
        <w:rPr>
          <w:iCs/>
        </w:rPr>
        <w:t>Verpflichtungen</w:t>
      </w:r>
      <w:proofErr w:type="spellEnd"/>
      <w:r w:rsidRPr="0061474E">
        <w:rPr>
          <w:iCs/>
        </w:rPr>
        <w:t xml:space="preserve"> </w:t>
      </w:r>
      <w:proofErr w:type="spellStart"/>
      <w:r w:rsidRPr="0061474E">
        <w:rPr>
          <w:iCs/>
        </w:rPr>
        <w:t>aus</w:t>
      </w:r>
      <w:proofErr w:type="spellEnd"/>
      <w:r w:rsidRPr="0061474E">
        <w:rPr>
          <w:iCs/>
        </w:rPr>
        <w:t xml:space="preserve"> </w:t>
      </w:r>
      <w:proofErr w:type="spellStart"/>
      <w:r w:rsidRPr="0061474E">
        <w:rPr>
          <w:iCs/>
        </w:rPr>
        <w:t>einer</w:t>
      </w:r>
      <w:proofErr w:type="spellEnd"/>
      <w:r w:rsidRPr="0061474E">
        <w:rPr>
          <w:iCs/>
        </w:rPr>
        <w:t xml:space="preserve"> </w:t>
      </w:r>
      <w:proofErr w:type="spellStart"/>
      <w:r w:rsidRPr="0061474E">
        <w:rPr>
          <w:iCs/>
        </w:rPr>
        <w:t>anwendbaren</w:t>
      </w:r>
      <w:proofErr w:type="spellEnd"/>
      <w:r w:rsidRPr="0061474E">
        <w:rPr>
          <w:iCs/>
        </w:rPr>
        <w:t xml:space="preserve"> Open Source-</w:t>
      </w:r>
      <w:proofErr w:type="spellStart"/>
      <w:r w:rsidRPr="0061474E">
        <w:rPr>
          <w:iCs/>
        </w:rPr>
        <w:t>Lizenz</w:t>
      </w:r>
      <w:proofErr w:type="spellEnd"/>
      <w:r w:rsidRPr="0061474E">
        <w:rPr>
          <w:iCs/>
        </w:rPr>
        <w:t xml:space="preserve"> </w:t>
      </w:r>
      <w:proofErr w:type="spellStart"/>
      <w:r w:rsidRPr="0061474E">
        <w:rPr>
          <w:iCs/>
        </w:rPr>
        <w:t>ebenfalls</w:t>
      </w:r>
      <w:proofErr w:type="spellEnd"/>
      <w:r w:rsidRPr="0061474E">
        <w:rPr>
          <w:iCs/>
        </w:rPr>
        <w:t xml:space="preserve"> </w:t>
      </w:r>
      <w:proofErr w:type="spellStart"/>
      <w:r w:rsidRPr="0061474E">
        <w:rPr>
          <w:iCs/>
        </w:rPr>
        <w:t>als</w:t>
      </w:r>
      <w:proofErr w:type="spellEnd"/>
      <w:r w:rsidRPr="0061474E">
        <w:rPr>
          <w:iCs/>
        </w:rPr>
        <w:t xml:space="preserve"> </w:t>
      </w:r>
      <w:proofErr w:type="gramStart"/>
      <w:r w:rsidRPr="0061474E">
        <w:rPr>
          <w:iCs/>
        </w:rPr>
        <w:t>Open Source</w:t>
      </w:r>
      <w:proofErr w:type="gramEnd"/>
      <w:r w:rsidRPr="0061474E">
        <w:rPr>
          <w:iCs/>
        </w:rPr>
        <w:t xml:space="preserve"> Software </w:t>
      </w:r>
      <w:proofErr w:type="spellStart"/>
      <w:r w:rsidRPr="0061474E">
        <w:rPr>
          <w:iCs/>
        </w:rPr>
        <w:t>lizenziert</w:t>
      </w:r>
      <w:proofErr w:type="spellEnd"/>
      <w:r w:rsidRPr="0061474E">
        <w:rPr>
          <w:iCs/>
        </w:rPr>
        <w:t xml:space="preserve"> </w:t>
      </w:r>
      <w:proofErr w:type="spellStart"/>
      <w:r w:rsidRPr="0061474E">
        <w:rPr>
          <w:iCs/>
        </w:rPr>
        <w:t>werden</w:t>
      </w:r>
      <w:proofErr w:type="spellEnd"/>
      <w:r w:rsidRPr="0061474E">
        <w:rPr>
          <w:iCs/>
        </w:rPr>
        <w:t xml:space="preserve"> </w:t>
      </w:r>
      <w:proofErr w:type="spellStart"/>
      <w:r w:rsidRPr="0061474E">
        <w:rPr>
          <w:iCs/>
        </w:rPr>
        <w:t>müssen</w:t>
      </w:r>
      <w:proofErr w:type="spellEnd"/>
      <w:r w:rsidRPr="0061474E">
        <w:rPr>
          <w:iCs/>
        </w:rPr>
        <w:t xml:space="preserve"> (</w:t>
      </w:r>
      <w:proofErr w:type="spellStart"/>
      <w:r w:rsidRPr="0061474E">
        <w:rPr>
          <w:iCs/>
        </w:rPr>
        <w:t>sog</w:t>
      </w:r>
      <w:proofErr w:type="spellEnd"/>
      <w:r w:rsidRPr="0061474E">
        <w:rPr>
          <w:iCs/>
        </w:rPr>
        <w:t>. Copyleft-</w:t>
      </w:r>
      <w:proofErr w:type="spellStart"/>
      <w:r w:rsidRPr="0061474E">
        <w:rPr>
          <w:iCs/>
        </w:rPr>
        <w:t>Effekt</w:t>
      </w:r>
      <w:proofErr w:type="spellEnd"/>
      <w:r w:rsidRPr="0061474E">
        <w:rPr>
          <w:iCs/>
        </w:rPr>
        <w:t xml:space="preserve">). Ob dies der Fall </w:t>
      </w:r>
      <w:proofErr w:type="spellStart"/>
      <w:r w:rsidRPr="0061474E">
        <w:rPr>
          <w:iCs/>
        </w:rPr>
        <w:t>ist</w:t>
      </w:r>
      <w:proofErr w:type="spellEnd"/>
      <w:r w:rsidRPr="0061474E">
        <w:rPr>
          <w:iCs/>
        </w:rPr>
        <w:t xml:space="preserve">, muss </w:t>
      </w:r>
      <w:proofErr w:type="spellStart"/>
      <w:r w:rsidRPr="0061474E">
        <w:rPr>
          <w:iCs/>
        </w:rPr>
        <w:t>vom</w:t>
      </w:r>
      <w:proofErr w:type="spellEnd"/>
      <w:r w:rsidRPr="0061474E">
        <w:rPr>
          <w:iCs/>
        </w:rPr>
        <w:t xml:space="preserve"> </w:t>
      </w:r>
      <w:proofErr w:type="spellStart"/>
      <w:r w:rsidRPr="0061474E">
        <w:rPr>
          <w:iCs/>
        </w:rPr>
        <w:t>Auftragnehmer</w:t>
      </w:r>
      <w:proofErr w:type="spellEnd"/>
      <w:r w:rsidRPr="0061474E">
        <w:rPr>
          <w:iCs/>
        </w:rPr>
        <w:t xml:space="preserve"> </w:t>
      </w:r>
      <w:proofErr w:type="spellStart"/>
      <w:r w:rsidRPr="0061474E">
        <w:rPr>
          <w:iCs/>
        </w:rPr>
        <w:t>überprüft</w:t>
      </w:r>
      <w:proofErr w:type="spellEnd"/>
      <w:r w:rsidRPr="0061474E">
        <w:rPr>
          <w:iCs/>
        </w:rPr>
        <w:t xml:space="preserve"> und dem </w:t>
      </w:r>
      <w:proofErr w:type="spellStart"/>
      <w:r w:rsidRPr="0061474E">
        <w:rPr>
          <w:iCs/>
        </w:rPr>
        <w:t>Auftraggeber</w:t>
      </w:r>
      <w:proofErr w:type="spellEnd"/>
      <w:r w:rsidRPr="0061474E">
        <w:rPr>
          <w:iCs/>
        </w:rPr>
        <w:t xml:space="preserve"> </w:t>
      </w:r>
      <w:proofErr w:type="spellStart"/>
      <w:r w:rsidRPr="0061474E">
        <w:rPr>
          <w:iCs/>
        </w:rPr>
        <w:t>mitgeteilt</w:t>
      </w:r>
      <w:proofErr w:type="spellEnd"/>
      <w:r w:rsidRPr="0061474E">
        <w:rPr>
          <w:iCs/>
        </w:rPr>
        <w:t xml:space="preserve"> </w:t>
      </w:r>
      <w:proofErr w:type="spellStart"/>
      <w:r w:rsidRPr="0061474E">
        <w:rPr>
          <w:iCs/>
        </w:rPr>
        <w:t>werden</w:t>
      </w:r>
      <w:proofErr w:type="spellEnd"/>
      <w:r w:rsidRPr="0061474E">
        <w:rPr>
          <w:iCs/>
        </w:rPr>
        <w:t xml:space="preserve">; </w:t>
      </w:r>
      <w:proofErr w:type="spellStart"/>
      <w:r w:rsidRPr="0061474E">
        <w:rPr>
          <w:iCs/>
        </w:rPr>
        <w:t>insoweit</w:t>
      </w:r>
      <w:proofErr w:type="spellEnd"/>
      <w:r w:rsidRPr="0061474E">
        <w:rPr>
          <w:iCs/>
        </w:rPr>
        <w:t xml:space="preserve"> gilt </w:t>
      </w:r>
      <w:proofErr w:type="spellStart"/>
      <w:r w:rsidRPr="0061474E">
        <w:rPr>
          <w:iCs/>
        </w:rPr>
        <w:t>dann</w:t>
      </w:r>
      <w:proofErr w:type="spellEnd"/>
      <w:r w:rsidRPr="0061474E">
        <w:rPr>
          <w:iCs/>
        </w:rPr>
        <w:t xml:space="preserve"> die </w:t>
      </w:r>
      <w:proofErr w:type="spellStart"/>
      <w:r w:rsidRPr="0061474E">
        <w:rPr>
          <w:iCs/>
        </w:rPr>
        <w:t>Regelung</w:t>
      </w:r>
      <w:proofErr w:type="spellEnd"/>
      <w:r w:rsidRPr="0061474E">
        <w:rPr>
          <w:iCs/>
        </w:rPr>
        <w:t xml:space="preserve"> in Ziffer 5 a) </w:t>
      </w:r>
      <w:proofErr w:type="spellStart"/>
      <w:r w:rsidRPr="0061474E">
        <w:rPr>
          <w:iCs/>
        </w:rPr>
        <w:t>dieser</w:t>
      </w:r>
      <w:proofErr w:type="spellEnd"/>
      <w:r w:rsidRPr="0061474E">
        <w:rPr>
          <w:iCs/>
        </w:rPr>
        <w:t xml:space="preserve"> Anlage.</w:t>
      </w:r>
    </w:p>
    <w:p w14:paraId="5FD9FDC4" w14:textId="77777777" w:rsidR="007773FE" w:rsidRPr="0061474E" w:rsidRDefault="007773FE" w:rsidP="007773FE">
      <w:pPr>
        <w:rPr>
          <w:iCs/>
        </w:rPr>
      </w:pPr>
      <w:r w:rsidRPr="0061474E">
        <w:rPr>
          <w:iCs/>
        </w:rPr>
        <w:t xml:space="preserve">c) Die </w:t>
      </w:r>
      <w:proofErr w:type="spellStart"/>
      <w:r w:rsidRPr="0061474E">
        <w:rPr>
          <w:iCs/>
        </w:rPr>
        <w:t>Regelungen</w:t>
      </w:r>
      <w:proofErr w:type="spellEnd"/>
      <w:r w:rsidRPr="0061474E">
        <w:rPr>
          <w:iCs/>
        </w:rPr>
        <w:t xml:space="preserve"> in Ziffer 2 der EVB-IT System-AGB </w:t>
      </w:r>
      <w:proofErr w:type="spellStart"/>
      <w:r w:rsidRPr="0061474E">
        <w:rPr>
          <w:iCs/>
        </w:rPr>
        <w:t>finden</w:t>
      </w:r>
      <w:proofErr w:type="spellEnd"/>
      <w:r w:rsidRPr="0061474E">
        <w:rPr>
          <w:iCs/>
        </w:rPr>
        <w:t xml:space="preserve"> auf </w:t>
      </w:r>
      <w:proofErr w:type="spellStart"/>
      <w:r w:rsidRPr="0061474E">
        <w:rPr>
          <w:iCs/>
        </w:rPr>
        <w:t>vorbestehende</w:t>
      </w:r>
      <w:proofErr w:type="spellEnd"/>
      <w:r w:rsidRPr="0061474E">
        <w:rPr>
          <w:iCs/>
        </w:rPr>
        <w:t xml:space="preserve"> </w:t>
      </w:r>
      <w:proofErr w:type="spellStart"/>
      <w:r w:rsidRPr="0061474E">
        <w:rPr>
          <w:iCs/>
        </w:rPr>
        <w:t>Teile</w:t>
      </w:r>
      <w:proofErr w:type="spellEnd"/>
      <w:r w:rsidRPr="0061474E">
        <w:rPr>
          <w:iCs/>
        </w:rPr>
        <w:t xml:space="preserve"> </w:t>
      </w:r>
      <w:proofErr w:type="spellStart"/>
      <w:r w:rsidRPr="0061474E">
        <w:rPr>
          <w:iCs/>
        </w:rPr>
        <w:t>Anwendung</w:t>
      </w:r>
      <w:proofErr w:type="spellEnd"/>
      <w:r w:rsidRPr="0061474E">
        <w:rPr>
          <w:iCs/>
        </w:rPr>
        <w:t xml:space="preserve">, die von </w:t>
      </w:r>
      <w:proofErr w:type="spellStart"/>
      <w:r w:rsidRPr="0061474E">
        <w:rPr>
          <w:iCs/>
        </w:rPr>
        <w:t>Dritten</w:t>
      </w:r>
      <w:proofErr w:type="spellEnd"/>
      <w:r w:rsidRPr="0061474E">
        <w:rPr>
          <w:iCs/>
        </w:rPr>
        <w:t xml:space="preserve"> </w:t>
      </w:r>
      <w:proofErr w:type="spellStart"/>
      <w:r w:rsidRPr="0061474E">
        <w:rPr>
          <w:iCs/>
        </w:rPr>
        <w:t>stammen</w:t>
      </w:r>
      <w:proofErr w:type="spellEnd"/>
      <w:r w:rsidRPr="0061474E">
        <w:rPr>
          <w:iCs/>
        </w:rPr>
        <w:t xml:space="preserve">, </w:t>
      </w:r>
      <w:proofErr w:type="spellStart"/>
      <w:r w:rsidRPr="0061474E">
        <w:rPr>
          <w:iCs/>
        </w:rPr>
        <w:t>aber</w:t>
      </w:r>
      <w:proofErr w:type="spellEnd"/>
      <w:r w:rsidRPr="0061474E">
        <w:rPr>
          <w:iCs/>
        </w:rPr>
        <w:t xml:space="preserve"> </w:t>
      </w:r>
      <w:proofErr w:type="spellStart"/>
      <w:r w:rsidRPr="0061474E">
        <w:rPr>
          <w:iCs/>
        </w:rPr>
        <w:t>nicht</w:t>
      </w:r>
      <w:proofErr w:type="spellEnd"/>
      <w:r w:rsidRPr="0061474E">
        <w:rPr>
          <w:iCs/>
        </w:rPr>
        <w:t xml:space="preserve"> </w:t>
      </w:r>
      <w:proofErr w:type="spellStart"/>
      <w:r w:rsidRPr="0061474E">
        <w:rPr>
          <w:iCs/>
        </w:rPr>
        <w:t>als</w:t>
      </w:r>
      <w:proofErr w:type="spellEnd"/>
      <w:r w:rsidRPr="0061474E">
        <w:rPr>
          <w:iCs/>
        </w:rPr>
        <w:t xml:space="preserve"> </w:t>
      </w:r>
      <w:proofErr w:type="gramStart"/>
      <w:r w:rsidRPr="0061474E">
        <w:rPr>
          <w:iCs/>
        </w:rPr>
        <w:t>Open Source</w:t>
      </w:r>
      <w:proofErr w:type="gramEnd"/>
      <w:r w:rsidRPr="0061474E">
        <w:rPr>
          <w:iCs/>
        </w:rPr>
        <w:t xml:space="preserve"> Software </w:t>
      </w:r>
      <w:proofErr w:type="spellStart"/>
      <w:r w:rsidRPr="0061474E">
        <w:rPr>
          <w:iCs/>
        </w:rPr>
        <w:t>lizenziert</w:t>
      </w:r>
      <w:proofErr w:type="spellEnd"/>
      <w:r w:rsidRPr="0061474E">
        <w:rPr>
          <w:iCs/>
        </w:rPr>
        <w:t xml:space="preserve"> </w:t>
      </w:r>
      <w:proofErr w:type="spellStart"/>
      <w:r w:rsidRPr="0061474E">
        <w:rPr>
          <w:iCs/>
        </w:rPr>
        <w:t>sind</w:t>
      </w:r>
      <w:proofErr w:type="spellEnd"/>
      <w:r w:rsidRPr="0061474E">
        <w:rPr>
          <w:iCs/>
        </w:rPr>
        <w:t>.</w:t>
      </w:r>
    </w:p>
    <w:p w14:paraId="5E133572" w14:textId="77777777" w:rsidR="003147A0" w:rsidRPr="0061474E" w:rsidRDefault="003147A0" w:rsidP="003147A0"/>
    <w:p w14:paraId="189C2C31" w14:textId="141A98B2" w:rsidR="003147A0" w:rsidRPr="0061474E" w:rsidRDefault="003147A0" w:rsidP="003147A0">
      <w:r w:rsidRPr="0061474E">
        <w:rPr>
          <w:rStyle w:val="berschrift2Zchn"/>
          <w:color w:val="auto"/>
        </w:rPr>
        <w:t>6.</w:t>
      </w:r>
      <w:r w:rsidRPr="0061474E">
        <w:rPr>
          <w:rStyle w:val="Fett"/>
        </w:rPr>
        <w:t xml:space="preserve"> </w:t>
      </w:r>
      <w:proofErr w:type="spellStart"/>
      <w:r w:rsidRPr="0061474E">
        <w:t>Wenn</w:t>
      </w:r>
      <w:proofErr w:type="spellEnd"/>
      <w:r w:rsidRPr="0061474E">
        <w:t xml:space="preserve"> die Software </w:t>
      </w:r>
      <w:proofErr w:type="spellStart"/>
      <w:r w:rsidRPr="0061474E">
        <w:t>mit</w:t>
      </w:r>
      <w:proofErr w:type="spellEnd"/>
      <w:r w:rsidRPr="0061474E">
        <w:t xml:space="preserve"> </w:t>
      </w:r>
      <w:proofErr w:type="spellStart"/>
      <w:r w:rsidRPr="0061474E">
        <w:t>Bibliotheken</w:t>
      </w:r>
      <w:proofErr w:type="spellEnd"/>
      <w:r w:rsidRPr="0061474E">
        <w:t xml:space="preserve"> </w:t>
      </w:r>
      <w:proofErr w:type="spellStart"/>
      <w:r w:rsidRPr="0061474E">
        <w:t>verlinkt</w:t>
      </w:r>
      <w:proofErr w:type="spellEnd"/>
      <w:r w:rsidRPr="0061474E">
        <w:t xml:space="preserve"> </w:t>
      </w:r>
      <w:proofErr w:type="spellStart"/>
      <w:r w:rsidRPr="0061474E">
        <w:t>ist</w:t>
      </w:r>
      <w:proofErr w:type="spellEnd"/>
      <w:r w:rsidRPr="0061474E">
        <w:t xml:space="preserve">, die </w:t>
      </w:r>
      <w:proofErr w:type="spellStart"/>
      <w:r w:rsidRPr="0061474E">
        <w:t>unter</w:t>
      </w:r>
      <w:proofErr w:type="spellEnd"/>
      <w:r w:rsidRPr="0061474E">
        <w:t xml:space="preserve"> der GNU Lesser General Public License -LGPL- </w:t>
      </w:r>
      <w:proofErr w:type="spellStart"/>
      <w:r w:rsidRPr="0061474E">
        <w:t>lizenziert</w:t>
      </w:r>
      <w:proofErr w:type="spellEnd"/>
      <w:r w:rsidRPr="0061474E">
        <w:t xml:space="preserve"> </w:t>
      </w:r>
      <w:proofErr w:type="spellStart"/>
      <w:r w:rsidRPr="0061474E">
        <w:t>sind</w:t>
      </w:r>
      <w:proofErr w:type="spellEnd"/>
      <w:r w:rsidRPr="0061474E">
        <w:t xml:space="preserve">: „Ziffer 2 der EVB-IT System-AGB </w:t>
      </w:r>
      <w:proofErr w:type="spellStart"/>
      <w:r w:rsidRPr="0061474E">
        <w:t>findet</w:t>
      </w:r>
      <w:proofErr w:type="spellEnd"/>
      <w:r w:rsidRPr="0061474E">
        <w:t xml:space="preserve"> auf die </w:t>
      </w:r>
      <w:proofErr w:type="spellStart"/>
      <w:r w:rsidRPr="0061474E">
        <w:t>Bestandteile</w:t>
      </w:r>
      <w:proofErr w:type="spellEnd"/>
      <w:r w:rsidRPr="0061474E">
        <w:t xml:space="preserve"> der Software, die </w:t>
      </w:r>
      <w:proofErr w:type="spellStart"/>
      <w:r w:rsidRPr="0061474E">
        <w:t>nicht</w:t>
      </w:r>
      <w:proofErr w:type="spellEnd"/>
      <w:r w:rsidRPr="0061474E">
        <w:t xml:space="preserve"> </w:t>
      </w:r>
      <w:proofErr w:type="spellStart"/>
      <w:r w:rsidRPr="0061474E">
        <w:t>als</w:t>
      </w:r>
      <w:proofErr w:type="spellEnd"/>
      <w:r w:rsidRPr="0061474E">
        <w:t xml:space="preserve"> </w:t>
      </w:r>
      <w:proofErr w:type="gramStart"/>
      <w:r w:rsidRPr="0061474E">
        <w:t>Open Source</w:t>
      </w:r>
      <w:proofErr w:type="gramEnd"/>
      <w:r w:rsidRPr="0061474E">
        <w:t xml:space="preserve"> Software </w:t>
      </w:r>
      <w:proofErr w:type="spellStart"/>
      <w:r w:rsidRPr="0061474E">
        <w:t>lizenziert</w:t>
      </w:r>
      <w:proofErr w:type="spellEnd"/>
      <w:r w:rsidRPr="0061474E">
        <w:t xml:space="preserve"> </w:t>
      </w:r>
      <w:proofErr w:type="spellStart"/>
      <w:r w:rsidRPr="0061474E">
        <w:t>sind</w:t>
      </w:r>
      <w:proofErr w:type="spellEnd"/>
      <w:r w:rsidRPr="0061474E">
        <w:t xml:space="preserve">, </w:t>
      </w:r>
      <w:proofErr w:type="spellStart"/>
      <w:r w:rsidRPr="0061474E">
        <w:t>aber</w:t>
      </w:r>
      <w:proofErr w:type="spellEnd"/>
      <w:r w:rsidRPr="0061474E">
        <w:t xml:space="preserve"> </w:t>
      </w:r>
      <w:proofErr w:type="spellStart"/>
      <w:r w:rsidRPr="0061474E">
        <w:t>mit</w:t>
      </w:r>
      <w:proofErr w:type="spellEnd"/>
      <w:r w:rsidRPr="0061474E">
        <w:t xml:space="preserve"> </w:t>
      </w:r>
      <w:proofErr w:type="spellStart"/>
      <w:r w:rsidRPr="0061474E">
        <w:t>einer</w:t>
      </w:r>
      <w:proofErr w:type="spellEnd"/>
      <w:r w:rsidRPr="0061474E">
        <w:t xml:space="preserve"> </w:t>
      </w:r>
      <w:proofErr w:type="spellStart"/>
      <w:r w:rsidRPr="0061474E">
        <w:t>oder</w:t>
      </w:r>
      <w:proofErr w:type="spellEnd"/>
      <w:r w:rsidRPr="0061474E">
        <w:t xml:space="preserve"> </w:t>
      </w:r>
      <w:proofErr w:type="spellStart"/>
      <w:r w:rsidRPr="0061474E">
        <w:t>mehreren</w:t>
      </w:r>
      <w:proofErr w:type="spellEnd"/>
      <w:r w:rsidRPr="0061474E">
        <w:t xml:space="preserve"> </w:t>
      </w:r>
      <w:proofErr w:type="spellStart"/>
      <w:r w:rsidRPr="0061474E">
        <w:t>Bibliotheken</w:t>
      </w:r>
      <w:proofErr w:type="spellEnd"/>
      <w:r w:rsidRPr="0061474E">
        <w:t xml:space="preserve"> </w:t>
      </w:r>
      <w:proofErr w:type="spellStart"/>
      <w:r w:rsidRPr="0061474E">
        <w:t>unter</w:t>
      </w:r>
      <w:proofErr w:type="spellEnd"/>
      <w:r w:rsidRPr="0061474E">
        <w:t xml:space="preserve"> der GNU Lesser General Public License (LGPL) </w:t>
      </w:r>
      <w:proofErr w:type="spellStart"/>
      <w:r w:rsidRPr="0061474E">
        <w:t>lizenziert</w:t>
      </w:r>
      <w:proofErr w:type="spellEnd"/>
      <w:r w:rsidRPr="0061474E">
        <w:t xml:space="preserve"> </w:t>
      </w:r>
      <w:proofErr w:type="spellStart"/>
      <w:r w:rsidRPr="0061474E">
        <w:t>sind</w:t>
      </w:r>
      <w:proofErr w:type="spellEnd"/>
      <w:r w:rsidRPr="0061474E">
        <w:t xml:space="preserve">, </w:t>
      </w:r>
      <w:proofErr w:type="spellStart"/>
      <w:r w:rsidRPr="0061474E">
        <w:t>nur</w:t>
      </w:r>
      <w:proofErr w:type="spellEnd"/>
      <w:r w:rsidRPr="0061474E">
        <w:t xml:space="preserve"> </w:t>
      </w:r>
      <w:proofErr w:type="spellStart"/>
      <w:r w:rsidRPr="0061474E">
        <w:t>mit</w:t>
      </w:r>
      <w:proofErr w:type="spellEnd"/>
      <w:r w:rsidRPr="0061474E">
        <w:t xml:space="preserve"> </w:t>
      </w:r>
      <w:proofErr w:type="spellStart"/>
      <w:r w:rsidRPr="0061474E">
        <w:t>folgender</w:t>
      </w:r>
      <w:proofErr w:type="spellEnd"/>
      <w:r w:rsidRPr="0061474E">
        <w:t xml:space="preserve"> </w:t>
      </w:r>
      <w:proofErr w:type="spellStart"/>
      <w:r w:rsidRPr="0061474E">
        <w:t>Maßgabe</w:t>
      </w:r>
      <w:proofErr w:type="spellEnd"/>
      <w:r w:rsidRPr="0061474E">
        <w:t xml:space="preserve"> </w:t>
      </w:r>
      <w:proofErr w:type="spellStart"/>
      <w:r w:rsidRPr="0061474E">
        <w:t>Anwendung</w:t>
      </w:r>
      <w:proofErr w:type="spellEnd"/>
      <w:r w:rsidRPr="0061474E">
        <w:t>:</w:t>
      </w:r>
    </w:p>
    <w:p w14:paraId="3A5818E3" w14:textId="77777777" w:rsidR="003147A0" w:rsidRPr="0061474E" w:rsidRDefault="003147A0" w:rsidP="003147A0">
      <w:proofErr w:type="spellStart"/>
      <w:r w:rsidRPr="0061474E">
        <w:lastRenderedPageBreak/>
        <w:t>Variante</w:t>
      </w:r>
      <w:proofErr w:type="spellEnd"/>
      <w:r w:rsidRPr="0061474E">
        <w:t xml:space="preserve"> 1 (GNU Lesser General Public License, Version 2.1):</w:t>
      </w:r>
    </w:p>
    <w:p w14:paraId="60BF8212" w14:textId="77777777" w:rsidR="003147A0" w:rsidRPr="0061474E" w:rsidRDefault="003147A0" w:rsidP="003147A0">
      <w:r w:rsidRPr="0061474E">
        <w:t xml:space="preserve">Der </w:t>
      </w:r>
      <w:proofErr w:type="spellStart"/>
      <w:r w:rsidRPr="0061474E">
        <w:t>Auftraggeber</w:t>
      </w:r>
      <w:proofErr w:type="spellEnd"/>
      <w:r w:rsidRPr="0061474E">
        <w:t xml:space="preserve"> </w:t>
      </w:r>
      <w:proofErr w:type="spellStart"/>
      <w:r w:rsidRPr="0061474E">
        <w:t>ist</w:t>
      </w:r>
      <w:proofErr w:type="spellEnd"/>
      <w:r w:rsidRPr="0061474E">
        <w:t xml:space="preserve"> </w:t>
      </w:r>
      <w:proofErr w:type="spellStart"/>
      <w:r w:rsidRPr="0061474E">
        <w:t>berechtigt</w:t>
      </w:r>
      <w:proofErr w:type="spellEnd"/>
      <w:r w:rsidRPr="0061474E">
        <w:t xml:space="preserve">, die </w:t>
      </w:r>
      <w:proofErr w:type="spellStart"/>
      <w:r w:rsidRPr="0061474E">
        <w:t>proprietären</w:t>
      </w:r>
      <w:proofErr w:type="spellEnd"/>
      <w:r w:rsidRPr="0061474E">
        <w:t xml:space="preserve"> </w:t>
      </w:r>
      <w:proofErr w:type="spellStart"/>
      <w:r w:rsidRPr="0061474E">
        <w:t>Komponenten</w:t>
      </w:r>
      <w:proofErr w:type="spellEnd"/>
      <w:r w:rsidRPr="0061474E">
        <w:t xml:space="preserve">, die </w:t>
      </w:r>
      <w:proofErr w:type="spellStart"/>
      <w:r w:rsidRPr="0061474E">
        <w:t>mit</w:t>
      </w:r>
      <w:proofErr w:type="spellEnd"/>
      <w:r w:rsidRPr="0061474E">
        <w:t xml:space="preserve"> </w:t>
      </w:r>
      <w:proofErr w:type="spellStart"/>
      <w:r w:rsidRPr="0061474E">
        <w:t>unter</w:t>
      </w:r>
      <w:proofErr w:type="spellEnd"/>
      <w:r w:rsidRPr="0061474E">
        <w:t xml:space="preserve"> der GNU Lesser General Public License (LGPL) </w:t>
      </w:r>
      <w:proofErr w:type="spellStart"/>
      <w:r w:rsidRPr="0061474E">
        <w:t>lizenzierten</w:t>
      </w:r>
      <w:proofErr w:type="spellEnd"/>
      <w:r w:rsidRPr="0061474E">
        <w:t xml:space="preserve"> </w:t>
      </w:r>
      <w:proofErr w:type="spellStart"/>
      <w:r w:rsidRPr="0061474E">
        <w:t>Programmbibliotheken</w:t>
      </w:r>
      <w:proofErr w:type="spellEnd"/>
      <w:r w:rsidRPr="0061474E">
        <w:t xml:space="preserve"> </w:t>
      </w:r>
      <w:proofErr w:type="spellStart"/>
      <w:r w:rsidRPr="0061474E">
        <w:t>verlinkt</w:t>
      </w:r>
      <w:proofErr w:type="spellEnd"/>
      <w:r w:rsidRPr="0061474E">
        <w:t xml:space="preserve"> </w:t>
      </w:r>
      <w:proofErr w:type="spellStart"/>
      <w:r w:rsidRPr="0061474E">
        <w:t>sind</w:t>
      </w:r>
      <w:proofErr w:type="spellEnd"/>
      <w:r w:rsidRPr="0061474E">
        <w:t xml:space="preserve">, </w:t>
      </w:r>
      <w:proofErr w:type="spellStart"/>
      <w:r w:rsidRPr="0061474E">
        <w:t>für</w:t>
      </w:r>
      <w:proofErr w:type="spellEnd"/>
      <w:r w:rsidRPr="0061474E">
        <w:t xml:space="preserve"> den </w:t>
      </w:r>
      <w:proofErr w:type="spellStart"/>
      <w:r w:rsidRPr="0061474E">
        <w:t>internen</w:t>
      </w:r>
      <w:proofErr w:type="spellEnd"/>
      <w:r w:rsidRPr="0061474E">
        <w:t xml:space="preserve"> </w:t>
      </w:r>
      <w:proofErr w:type="spellStart"/>
      <w:r w:rsidRPr="0061474E">
        <w:t>Gebrauch</w:t>
      </w:r>
      <w:proofErr w:type="spellEnd"/>
      <w:r w:rsidRPr="0061474E">
        <w:t xml:space="preserve"> des </w:t>
      </w:r>
      <w:proofErr w:type="spellStart"/>
      <w:r w:rsidRPr="0061474E">
        <w:t>Auftraggebers</w:t>
      </w:r>
      <w:proofErr w:type="spellEnd"/>
      <w:r w:rsidRPr="0061474E">
        <w:t xml:space="preserve"> </w:t>
      </w:r>
      <w:proofErr w:type="spellStart"/>
      <w:r w:rsidRPr="0061474E">
        <w:t>zu</w:t>
      </w:r>
      <w:proofErr w:type="spellEnd"/>
      <w:r w:rsidRPr="0061474E">
        <w:t xml:space="preserve"> </w:t>
      </w:r>
      <w:proofErr w:type="spellStart"/>
      <w:r w:rsidRPr="0061474E">
        <w:t>bearbeiten</w:t>
      </w:r>
      <w:proofErr w:type="spellEnd"/>
      <w:r w:rsidRPr="0061474E">
        <w:t xml:space="preserve"> und </w:t>
      </w:r>
      <w:proofErr w:type="spellStart"/>
      <w:r w:rsidRPr="0061474E">
        <w:t>zu</w:t>
      </w:r>
      <w:proofErr w:type="spellEnd"/>
      <w:r w:rsidRPr="0061474E">
        <w:t xml:space="preserve"> </w:t>
      </w:r>
      <w:proofErr w:type="spellStart"/>
      <w:r w:rsidRPr="0061474E">
        <w:t>diesem</w:t>
      </w:r>
      <w:proofErr w:type="spellEnd"/>
      <w:r w:rsidRPr="0061474E">
        <w:t xml:space="preserve"> </w:t>
      </w:r>
      <w:proofErr w:type="spellStart"/>
      <w:r w:rsidRPr="0061474E">
        <w:t>Zweck</w:t>
      </w:r>
      <w:proofErr w:type="spellEnd"/>
      <w:r w:rsidRPr="0061474E">
        <w:t xml:space="preserve"> </w:t>
      </w:r>
      <w:proofErr w:type="spellStart"/>
      <w:r w:rsidRPr="0061474E">
        <w:t>zu</w:t>
      </w:r>
      <w:proofErr w:type="spellEnd"/>
      <w:r w:rsidRPr="0061474E">
        <w:t xml:space="preserve"> </w:t>
      </w:r>
      <w:proofErr w:type="spellStart"/>
      <w:r w:rsidRPr="0061474E">
        <w:t>analysieren</w:t>
      </w:r>
      <w:proofErr w:type="spellEnd"/>
      <w:r w:rsidRPr="0061474E">
        <w:t xml:space="preserve"> und </w:t>
      </w:r>
      <w:proofErr w:type="spellStart"/>
      <w:r w:rsidRPr="0061474E">
        <w:t>zu</w:t>
      </w:r>
      <w:proofErr w:type="spellEnd"/>
      <w:r w:rsidRPr="0061474E">
        <w:t xml:space="preserve"> </w:t>
      </w:r>
      <w:proofErr w:type="spellStart"/>
      <w:r w:rsidRPr="0061474E">
        <w:t>reengineeren</w:t>
      </w:r>
      <w:proofErr w:type="spellEnd"/>
      <w:r w:rsidRPr="0061474E">
        <w:t xml:space="preserve">. Eine </w:t>
      </w:r>
      <w:proofErr w:type="spellStart"/>
      <w:r w:rsidRPr="0061474E">
        <w:t>Weitergabe</w:t>
      </w:r>
      <w:proofErr w:type="spellEnd"/>
      <w:r w:rsidRPr="0061474E">
        <w:t xml:space="preserve"> der </w:t>
      </w:r>
      <w:proofErr w:type="spellStart"/>
      <w:r w:rsidRPr="0061474E">
        <w:t>dadurch</w:t>
      </w:r>
      <w:proofErr w:type="spellEnd"/>
      <w:r w:rsidRPr="0061474E">
        <w:t xml:space="preserve"> </w:t>
      </w:r>
      <w:proofErr w:type="spellStart"/>
      <w:r w:rsidRPr="0061474E">
        <w:t>gewonnenen</w:t>
      </w:r>
      <w:proofErr w:type="spellEnd"/>
      <w:r w:rsidRPr="0061474E">
        <w:t xml:space="preserve"> </w:t>
      </w:r>
      <w:proofErr w:type="spellStart"/>
      <w:r w:rsidRPr="0061474E">
        <w:t>Informationen</w:t>
      </w:r>
      <w:proofErr w:type="spellEnd"/>
      <w:r w:rsidRPr="0061474E">
        <w:t xml:space="preserve"> und der </w:t>
      </w:r>
      <w:proofErr w:type="spellStart"/>
      <w:r w:rsidRPr="0061474E">
        <w:t>bearbeiteten</w:t>
      </w:r>
      <w:proofErr w:type="spellEnd"/>
      <w:r w:rsidRPr="0061474E">
        <w:t xml:space="preserve"> </w:t>
      </w:r>
      <w:proofErr w:type="spellStart"/>
      <w:r w:rsidRPr="0061474E">
        <w:t>proprietären</w:t>
      </w:r>
      <w:proofErr w:type="spellEnd"/>
      <w:r w:rsidRPr="0061474E">
        <w:t xml:space="preserve"> </w:t>
      </w:r>
      <w:proofErr w:type="spellStart"/>
      <w:r w:rsidRPr="0061474E">
        <w:t>Komponenten</w:t>
      </w:r>
      <w:proofErr w:type="spellEnd"/>
      <w:r w:rsidRPr="0061474E">
        <w:t xml:space="preserve"> </w:t>
      </w:r>
      <w:proofErr w:type="spellStart"/>
      <w:r w:rsidRPr="0061474E">
        <w:t>ist</w:t>
      </w:r>
      <w:proofErr w:type="spellEnd"/>
      <w:r w:rsidRPr="0061474E">
        <w:t xml:space="preserve"> </w:t>
      </w:r>
      <w:proofErr w:type="spellStart"/>
      <w:r w:rsidRPr="0061474E">
        <w:t>nicht</w:t>
      </w:r>
      <w:proofErr w:type="spellEnd"/>
      <w:r w:rsidRPr="0061474E">
        <w:t xml:space="preserve"> </w:t>
      </w:r>
      <w:proofErr w:type="spellStart"/>
      <w:r w:rsidRPr="0061474E">
        <w:t>gestattet</w:t>
      </w:r>
      <w:proofErr w:type="spellEnd"/>
      <w:r w:rsidRPr="0061474E">
        <w:t xml:space="preserve">. Eine </w:t>
      </w:r>
      <w:proofErr w:type="spellStart"/>
      <w:r w:rsidRPr="0061474E">
        <w:t>Liste</w:t>
      </w:r>
      <w:proofErr w:type="spellEnd"/>
      <w:r w:rsidRPr="0061474E">
        <w:t xml:space="preserve"> der </w:t>
      </w:r>
      <w:proofErr w:type="spellStart"/>
      <w:r w:rsidRPr="0061474E">
        <w:t>proprietären</w:t>
      </w:r>
      <w:proofErr w:type="spellEnd"/>
      <w:r w:rsidRPr="0061474E">
        <w:t xml:space="preserve"> </w:t>
      </w:r>
      <w:proofErr w:type="spellStart"/>
      <w:r w:rsidRPr="0061474E">
        <w:t>Komponenten</w:t>
      </w:r>
      <w:proofErr w:type="spellEnd"/>
      <w:r w:rsidRPr="0061474E">
        <w:t xml:space="preserve">, die </w:t>
      </w:r>
      <w:proofErr w:type="spellStart"/>
      <w:r w:rsidRPr="0061474E">
        <w:t>mit</w:t>
      </w:r>
      <w:proofErr w:type="spellEnd"/>
      <w:r w:rsidRPr="0061474E">
        <w:t xml:space="preserve"> </w:t>
      </w:r>
      <w:proofErr w:type="spellStart"/>
      <w:r w:rsidRPr="0061474E">
        <w:t>unter</w:t>
      </w:r>
      <w:proofErr w:type="spellEnd"/>
      <w:r w:rsidRPr="0061474E">
        <w:t xml:space="preserve"> der LGPL </w:t>
      </w:r>
      <w:proofErr w:type="spellStart"/>
      <w:r w:rsidRPr="0061474E">
        <w:t>lizenzierten</w:t>
      </w:r>
      <w:proofErr w:type="spellEnd"/>
      <w:r w:rsidRPr="0061474E">
        <w:t xml:space="preserve"> </w:t>
      </w:r>
      <w:proofErr w:type="spellStart"/>
      <w:r w:rsidRPr="0061474E">
        <w:t>Programmbibliotheken</w:t>
      </w:r>
      <w:proofErr w:type="spellEnd"/>
      <w:r w:rsidRPr="0061474E">
        <w:t xml:space="preserve"> </w:t>
      </w:r>
      <w:proofErr w:type="spellStart"/>
      <w:r w:rsidRPr="0061474E">
        <w:t>verlinkt</w:t>
      </w:r>
      <w:proofErr w:type="spellEnd"/>
      <w:r w:rsidRPr="0061474E">
        <w:t xml:space="preserve"> </w:t>
      </w:r>
      <w:proofErr w:type="spellStart"/>
      <w:r w:rsidRPr="0061474E">
        <w:t>sind</w:t>
      </w:r>
      <w:proofErr w:type="spellEnd"/>
      <w:r w:rsidRPr="0061474E">
        <w:t xml:space="preserve">, </w:t>
      </w:r>
      <w:proofErr w:type="spellStart"/>
      <w:r w:rsidRPr="0061474E">
        <w:t>ist</w:t>
      </w:r>
      <w:proofErr w:type="spellEnd"/>
      <w:r w:rsidRPr="0061474E">
        <w:t xml:space="preserve"> (</w:t>
      </w:r>
      <w:proofErr w:type="spellStart"/>
      <w:r w:rsidRPr="0061474E">
        <w:t>soweit</w:t>
      </w:r>
      <w:proofErr w:type="spellEnd"/>
      <w:r w:rsidRPr="0061474E">
        <w:t xml:space="preserve"> </w:t>
      </w:r>
      <w:proofErr w:type="spellStart"/>
      <w:r w:rsidRPr="0061474E">
        <w:t>proprietäre</w:t>
      </w:r>
      <w:proofErr w:type="spellEnd"/>
      <w:r w:rsidRPr="0061474E">
        <w:t xml:space="preserve"> </w:t>
      </w:r>
      <w:proofErr w:type="spellStart"/>
      <w:r w:rsidRPr="0061474E">
        <w:t>Komponenten</w:t>
      </w:r>
      <w:proofErr w:type="spellEnd"/>
      <w:r w:rsidRPr="0061474E">
        <w:t xml:space="preserve"> </w:t>
      </w:r>
      <w:proofErr w:type="spellStart"/>
      <w:r w:rsidRPr="0061474E">
        <w:t>enthalten</w:t>
      </w:r>
      <w:proofErr w:type="spellEnd"/>
      <w:r w:rsidRPr="0061474E">
        <w:t xml:space="preserve">) in 7. </w:t>
      </w:r>
      <w:proofErr w:type="spellStart"/>
      <w:r w:rsidRPr="0061474E">
        <w:t>beigefügt</w:t>
      </w:r>
      <w:proofErr w:type="spellEnd"/>
      <w:r w:rsidRPr="0061474E">
        <w:t>.</w:t>
      </w:r>
    </w:p>
    <w:p w14:paraId="2DEDE2ED" w14:textId="77777777" w:rsidR="003147A0" w:rsidRPr="0061474E" w:rsidRDefault="003147A0" w:rsidP="003147A0"/>
    <w:p w14:paraId="1A2777A4" w14:textId="77777777" w:rsidR="003147A0" w:rsidRPr="0061474E" w:rsidRDefault="003147A0" w:rsidP="003147A0">
      <w:proofErr w:type="spellStart"/>
      <w:r w:rsidRPr="0061474E">
        <w:t>Variante</w:t>
      </w:r>
      <w:proofErr w:type="spellEnd"/>
      <w:r w:rsidRPr="0061474E">
        <w:t xml:space="preserve"> 2 (GNU Lesser General Public License, Version 3):</w:t>
      </w:r>
    </w:p>
    <w:p w14:paraId="607BCF46" w14:textId="55AB4590" w:rsidR="007773FE" w:rsidRPr="0061474E" w:rsidRDefault="003147A0" w:rsidP="003147A0">
      <w:r w:rsidRPr="0061474E">
        <w:t xml:space="preserve">Der </w:t>
      </w:r>
      <w:proofErr w:type="spellStart"/>
      <w:r w:rsidRPr="0061474E">
        <w:t>Auftraggeber</w:t>
      </w:r>
      <w:proofErr w:type="spellEnd"/>
      <w:r w:rsidRPr="0061474E">
        <w:t xml:space="preserve"> </w:t>
      </w:r>
      <w:proofErr w:type="spellStart"/>
      <w:r w:rsidRPr="0061474E">
        <w:t>ist</w:t>
      </w:r>
      <w:proofErr w:type="spellEnd"/>
      <w:r w:rsidRPr="0061474E">
        <w:t xml:space="preserve"> </w:t>
      </w:r>
      <w:proofErr w:type="spellStart"/>
      <w:r w:rsidRPr="0061474E">
        <w:t>berechtigt</w:t>
      </w:r>
      <w:proofErr w:type="spellEnd"/>
      <w:r w:rsidRPr="0061474E">
        <w:t xml:space="preserve">, die </w:t>
      </w:r>
      <w:proofErr w:type="spellStart"/>
      <w:r w:rsidRPr="0061474E">
        <w:t>proprietären</w:t>
      </w:r>
      <w:proofErr w:type="spellEnd"/>
      <w:r w:rsidRPr="0061474E">
        <w:t xml:space="preserve"> </w:t>
      </w:r>
      <w:proofErr w:type="spellStart"/>
      <w:r w:rsidRPr="0061474E">
        <w:t>Komponenten</w:t>
      </w:r>
      <w:proofErr w:type="spellEnd"/>
      <w:r w:rsidRPr="0061474E">
        <w:t xml:space="preserve">, die </w:t>
      </w:r>
      <w:proofErr w:type="spellStart"/>
      <w:r w:rsidRPr="0061474E">
        <w:t>mit</w:t>
      </w:r>
      <w:proofErr w:type="spellEnd"/>
      <w:r w:rsidRPr="0061474E">
        <w:t xml:space="preserve"> </w:t>
      </w:r>
      <w:proofErr w:type="spellStart"/>
      <w:r w:rsidRPr="0061474E">
        <w:t>unter</w:t>
      </w:r>
      <w:proofErr w:type="spellEnd"/>
      <w:r w:rsidRPr="0061474E">
        <w:t xml:space="preserve"> der GNU Lesser General Public License (LGPL) </w:t>
      </w:r>
      <w:proofErr w:type="spellStart"/>
      <w:r w:rsidRPr="0061474E">
        <w:t>lizenzierten</w:t>
      </w:r>
      <w:proofErr w:type="spellEnd"/>
      <w:r w:rsidRPr="0061474E">
        <w:t xml:space="preserve"> </w:t>
      </w:r>
      <w:proofErr w:type="spellStart"/>
      <w:r w:rsidRPr="0061474E">
        <w:t>Programmbibliotheken</w:t>
      </w:r>
      <w:proofErr w:type="spellEnd"/>
      <w:r w:rsidRPr="0061474E">
        <w:t xml:space="preserve"> </w:t>
      </w:r>
      <w:proofErr w:type="spellStart"/>
      <w:r w:rsidRPr="0061474E">
        <w:t>verlinkt</w:t>
      </w:r>
      <w:proofErr w:type="spellEnd"/>
      <w:r w:rsidRPr="0061474E">
        <w:t xml:space="preserve"> </w:t>
      </w:r>
      <w:proofErr w:type="spellStart"/>
      <w:r w:rsidRPr="0061474E">
        <w:t>sind</w:t>
      </w:r>
      <w:proofErr w:type="spellEnd"/>
      <w:r w:rsidRPr="0061474E">
        <w:t xml:space="preserve">, </w:t>
      </w:r>
      <w:proofErr w:type="spellStart"/>
      <w:r w:rsidRPr="0061474E">
        <w:t>zu</w:t>
      </w:r>
      <w:proofErr w:type="spellEnd"/>
      <w:r w:rsidRPr="0061474E">
        <w:t xml:space="preserve"> </w:t>
      </w:r>
      <w:proofErr w:type="spellStart"/>
      <w:r w:rsidRPr="0061474E">
        <w:t>analysieren</w:t>
      </w:r>
      <w:proofErr w:type="spellEnd"/>
      <w:r w:rsidRPr="0061474E">
        <w:t xml:space="preserve"> und </w:t>
      </w:r>
      <w:proofErr w:type="spellStart"/>
      <w:r w:rsidRPr="0061474E">
        <w:t>zu</w:t>
      </w:r>
      <w:proofErr w:type="spellEnd"/>
      <w:r w:rsidRPr="0061474E">
        <w:t xml:space="preserve"> </w:t>
      </w:r>
      <w:proofErr w:type="spellStart"/>
      <w:r w:rsidRPr="0061474E">
        <w:t>reengineeren</w:t>
      </w:r>
      <w:proofErr w:type="spellEnd"/>
      <w:r w:rsidRPr="0061474E">
        <w:t xml:space="preserve">, um die </w:t>
      </w:r>
      <w:proofErr w:type="spellStart"/>
      <w:r w:rsidRPr="0061474E">
        <w:t>unter</w:t>
      </w:r>
      <w:proofErr w:type="spellEnd"/>
      <w:r w:rsidRPr="0061474E">
        <w:t xml:space="preserve"> der LGPL </w:t>
      </w:r>
      <w:proofErr w:type="spellStart"/>
      <w:r w:rsidRPr="0061474E">
        <w:t>lizenzierten</w:t>
      </w:r>
      <w:proofErr w:type="spellEnd"/>
      <w:r w:rsidRPr="0061474E">
        <w:t xml:space="preserve"> </w:t>
      </w:r>
      <w:proofErr w:type="spellStart"/>
      <w:r w:rsidRPr="0061474E">
        <w:t>Programmbibliotheken</w:t>
      </w:r>
      <w:proofErr w:type="spellEnd"/>
      <w:r w:rsidRPr="0061474E">
        <w:t xml:space="preserve"> </w:t>
      </w:r>
      <w:proofErr w:type="spellStart"/>
      <w:r w:rsidRPr="0061474E">
        <w:t>bearbeiten</w:t>
      </w:r>
      <w:proofErr w:type="spellEnd"/>
      <w:r w:rsidRPr="0061474E">
        <w:t xml:space="preserve"> und </w:t>
      </w:r>
      <w:proofErr w:type="spellStart"/>
      <w:r w:rsidRPr="0061474E">
        <w:t>Fehler</w:t>
      </w:r>
      <w:proofErr w:type="spellEnd"/>
      <w:r w:rsidRPr="0061474E">
        <w:t xml:space="preserve"> der </w:t>
      </w:r>
      <w:proofErr w:type="spellStart"/>
      <w:r w:rsidRPr="0061474E">
        <w:t>proprietären</w:t>
      </w:r>
      <w:proofErr w:type="spellEnd"/>
      <w:r w:rsidRPr="0061474E">
        <w:t xml:space="preserve"> </w:t>
      </w:r>
      <w:proofErr w:type="spellStart"/>
      <w:r w:rsidRPr="0061474E">
        <w:t>Komponenten</w:t>
      </w:r>
      <w:proofErr w:type="spellEnd"/>
      <w:r w:rsidRPr="0061474E">
        <w:t xml:space="preserve"> </w:t>
      </w:r>
      <w:proofErr w:type="spellStart"/>
      <w:r w:rsidRPr="0061474E">
        <w:t>beheben</w:t>
      </w:r>
      <w:proofErr w:type="spellEnd"/>
      <w:r w:rsidRPr="0061474E">
        <w:t xml:space="preserve"> </w:t>
      </w:r>
      <w:proofErr w:type="spellStart"/>
      <w:r w:rsidRPr="0061474E">
        <w:t>zu</w:t>
      </w:r>
      <w:proofErr w:type="spellEnd"/>
      <w:r w:rsidRPr="0061474E">
        <w:t xml:space="preserve"> </w:t>
      </w:r>
      <w:proofErr w:type="spellStart"/>
      <w:r w:rsidRPr="0061474E">
        <w:t>können</w:t>
      </w:r>
      <w:proofErr w:type="spellEnd"/>
      <w:r w:rsidRPr="0061474E">
        <w:t xml:space="preserve">. Eine </w:t>
      </w:r>
      <w:proofErr w:type="spellStart"/>
      <w:r w:rsidRPr="0061474E">
        <w:t>Weitergabe</w:t>
      </w:r>
      <w:proofErr w:type="spellEnd"/>
      <w:r w:rsidRPr="0061474E">
        <w:t xml:space="preserve"> der </w:t>
      </w:r>
      <w:proofErr w:type="spellStart"/>
      <w:r w:rsidRPr="0061474E">
        <w:t>dadurch</w:t>
      </w:r>
      <w:proofErr w:type="spellEnd"/>
      <w:r w:rsidRPr="0061474E">
        <w:t xml:space="preserve"> </w:t>
      </w:r>
      <w:proofErr w:type="spellStart"/>
      <w:r w:rsidRPr="0061474E">
        <w:t>gewonnenen</w:t>
      </w:r>
      <w:proofErr w:type="spellEnd"/>
      <w:r w:rsidRPr="0061474E">
        <w:t xml:space="preserve"> </w:t>
      </w:r>
      <w:proofErr w:type="spellStart"/>
      <w:r w:rsidRPr="0061474E">
        <w:t>Informationen</w:t>
      </w:r>
      <w:proofErr w:type="spellEnd"/>
      <w:r w:rsidRPr="0061474E">
        <w:t xml:space="preserve"> </w:t>
      </w:r>
      <w:proofErr w:type="spellStart"/>
      <w:r w:rsidRPr="0061474E">
        <w:t>ist</w:t>
      </w:r>
      <w:proofErr w:type="spellEnd"/>
      <w:r w:rsidRPr="0061474E">
        <w:t xml:space="preserve"> </w:t>
      </w:r>
      <w:proofErr w:type="spellStart"/>
      <w:r w:rsidRPr="0061474E">
        <w:t>nicht</w:t>
      </w:r>
      <w:proofErr w:type="spellEnd"/>
      <w:r w:rsidRPr="0061474E">
        <w:t xml:space="preserve"> </w:t>
      </w:r>
      <w:proofErr w:type="spellStart"/>
      <w:r w:rsidRPr="0061474E">
        <w:t>gestattet</w:t>
      </w:r>
      <w:proofErr w:type="spellEnd"/>
      <w:r w:rsidRPr="0061474E">
        <w:t xml:space="preserve">. Eine </w:t>
      </w:r>
      <w:proofErr w:type="spellStart"/>
      <w:r w:rsidRPr="0061474E">
        <w:t>Liste</w:t>
      </w:r>
      <w:proofErr w:type="spellEnd"/>
      <w:r w:rsidRPr="0061474E">
        <w:t xml:space="preserve"> der </w:t>
      </w:r>
      <w:proofErr w:type="spellStart"/>
      <w:r w:rsidRPr="0061474E">
        <w:t>proprietären</w:t>
      </w:r>
      <w:proofErr w:type="spellEnd"/>
      <w:r w:rsidRPr="0061474E">
        <w:t xml:space="preserve"> </w:t>
      </w:r>
      <w:proofErr w:type="spellStart"/>
      <w:r w:rsidRPr="0061474E">
        <w:t>Komponenten</w:t>
      </w:r>
      <w:proofErr w:type="spellEnd"/>
      <w:r w:rsidRPr="0061474E">
        <w:t xml:space="preserve">, die </w:t>
      </w:r>
      <w:proofErr w:type="spellStart"/>
      <w:r w:rsidRPr="0061474E">
        <w:t>mit</w:t>
      </w:r>
      <w:proofErr w:type="spellEnd"/>
      <w:r w:rsidRPr="0061474E">
        <w:t xml:space="preserve"> </w:t>
      </w:r>
      <w:proofErr w:type="spellStart"/>
      <w:r w:rsidRPr="0061474E">
        <w:t>unter</w:t>
      </w:r>
      <w:proofErr w:type="spellEnd"/>
      <w:r w:rsidRPr="0061474E">
        <w:t xml:space="preserve"> der LGPL </w:t>
      </w:r>
      <w:proofErr w:type="spellStart"/>
      <w:r w:rsidRPr="0061474E">
        <w:t>lizenzierten</w:t>
      </w:r>
      <w:proofErr w:type="spellEnd"/>
      <w:r w:rsidRPr="0061474E">
        <w:t xml:space="preserve"> </w:t>
      </w:r>
      <w:proofErr w:type="spellStart"/>
      <w:r w:rsidRPr="0061474E">
        <w:t>Programmbibliotheken</w:t>
      </w:r>
      <w:proofErr w:type="spellEnd"/>
      <w:r w:rsidRPr="0061474E">
        <w:t xml:space="preserve"> </w:t>
      </w:r>
      <w:proofErr w:type="spellStart"/>
      <w:r w:rsidRPr="0061474E">
        <w:t>verlinkt</w:t>
      </w:r>
      <w:proofErr w:type="spellEnd"/>
      <w:r w:rsidRPr="0061474E">
        <w:t xml:space="preserve"> </w:t>
      </w:r>
      <w:proofErr w:type="spellStart"/>
      <w:r w:rsidRPr="0061474E">
        <w:t>sind</w:t>
      </w:r>
      <w:proofErr w:type="spellEnd"/>
      <w:r w:rsidRPr="0061474E">
        <w:t xml:space="preserve">, </w:t>
      </w:r>
      <w:proofErr w:type="spellStart"/>
      <w:r w:rsidRPr="0061474E">
        <w:t>ist</w:t>
      </w:r>
      <w:proofErr w:type="spellEnd"/>
      <w:r w:rsidRPr="0061474E">
        <w:t xml:space="preserve"> (</w:t>
      </w:r>
      <w:proofErr w:type="spellStart"/>
      <w:r w:rsidRPr="0061474E">
        <w:t>soweit</w:t>
      </w:r>
      <w:proofErr w:type="spellEnd"/>
      <w:r w:rsidRPr="0061474E">
        <w:t xml:space="preserve"> </w:t>
      </w:r>
      <w:proofErr w:type="spellStart"/>
      <w:r w:rsidRPr="0061474E">
        <w:t>proprietäre</w:t>
      </w:r>
      <w:proofErr w:type="spellEnd"/>
      <w:r w:rsidRPr="0061474E">
        <w:t xml:space="preserve"> </w:t>
      </w:r>
      <w:proofErr w:type="spellStart"/>
      <w:r w:rsidRPr="0061474E">
        <w:t>Komponenten</w:t>
      </w:r>
      <w:proofErr w:type="spellEnd"/>
      <w:r w:rsidRPr="0061474E">
        <w:t xml:space="preserve"> </w:t>
      </w:r>
      <w:proofErr w:type="spellStart"/>
      <w:r w:rsidRPr="0061474E">
        <w:t>enthalten</w:t>
      </w:r>
      <w:proofErr w:type="spellEnd"/>
      <w:r w:rsidRPr="0061474E">
        <w:t xml:space="preserve">) in </w:t>
      </w:r>
      <w:r w:rsidR="00772A1E" w:rsidRPr="0061474E">
        <w:t>9</w:t>
      </w:r>
      <w:r w:rsidRPr="0061474E">
        <w:t xml:space="preserve">. </w:t>
      </w:r>
      <w:proofErr w:type="spellStart"/>
      <w:r w:rsidRPr="0061474E">
        <w:t>beigefügt</w:t>
      </w:r>
      <w:proofErr w:type="spellEnd"/>
      <w:r w:rsidRPr="0061474E">
        <w:t>.</w:t>
      </w:r>
    </w:p>
    <w:p w14:paraId="43CF51D8" w14:textId="0383A6BC" w:rsidR="003147A0" w:rsidRPr="0061474E" w:rsidRDefault="003147A0" w:rsidP="003147A0"/>
    <w:p w14:paraId="6CA036E9" w14:textId="12D45AC2" w:rsidR="003147A0" w:rsidRPr="0061474E" w:rsidRDefault="003147A0" w:rsidP="003147A0">
      <w:r w:rsidRPr="0061474E">
        <w:rPr>
          <w:rStyle w:val="berschrift2Zchn"/>
          <w:color w:val="auto"/>
        </w:rPr>
        <w:t>7.</w:t>
      </w:r>
      <w:r w:rsidRPr="0061474E">
        <w:t xml:space="preserve"> </w:t>
      </w:r>
      <w:r w:rsidRPr="0061474E">
        <w:rPr>
          <w:highlight w:val="yellow"/>
        </w:rPr>
        <w:t xml:space="preserve">[Name(n) der Open Source </w:t>
      </w:r>
      <w:proofErr w:type="spellStart"/>
      <w:r w:rsidRPr="0061474E">
        <w:rPr>
          <w:highlight w:val="yellow"/>
        </w:rPr>
        <w:t>Komponente</w:t>
      </w:r>
      <w:proofErr w:type="spellEnd"/>
      <w:r w:rsidRPr="0061474E">
        <w:rPr>
          <w:highlight w:val="yellow"/>
        </w:rPr>
        <w:t xml:space="preserve">(n) </w:t>
      </w:r>
      <w:proofErr w:type="spellStart"/>
      <w:r w:rsidRPr="0061474E">
        <w:rPr>
          <w:highlight w:val="yellow"/>
        </w:rPr>
        <w:t>mit</w:t>
      </w:r>
      <w:proofErr w:type="spellEnd"/>
      <w:r w:rsidRPr="0061474E">
        <w:rPr>
          <w:highlight w:val="yellow"/>
        </w:rPr>
        <w:t xml:space="preserve"> der </w:t>
      </w:r>
      <w:proofErr w:type="spellStart"/>
      <w:r w:rsidRPr="0061474E">
        <w:rPr>
          <w:highlight w:val="yellow"/>
        </w:rPr>
        <w:t>jeweiligen</w:t>
      </w:r>
      <w:proofErr w:type="spellEnd"/>
      <w:r w:rsidRPr="0061474E">
        <w:rPr>
          <w:highlight w:val="yellow"/>
        </w:rPr>
        <w:t xml:space="preserve"> </w:t>
      </w:r>
      <w:proofErr w:type="spellStart"/>
      <w:r w:rsidRPr="0061474E">
        <w:rPr>
          <w:highlight w:val="yellow"/>
        </w:rPr>
        <w:t>Lizenz</w:t>
      </w:r>
      <w:proofErr w:type="spellEnd"/>
      <w:r w:rsidRPr="0061474E">
        <w:rPr>
          <w:highlight w:val="yellow"/>
        </w:rPr>
        <w:t xml:space="preserve"> </w:t>
      </w:r>
      <w:proofErr w:type="spellStart"/>
      <w:r w:rsidRPr="0061474E">
        <w:rPr>
          <w:highlight w:val="yellow"/>
        </w:rPr>
        <w:t>nach</w:t>
      </w:r>
      <w:proofErr w:type="spellEnd"/>
      <w:r w:rsidRPr="0061474E">
        <w:rPr>
          <w:highlight w:val="yellow"/>
        </w:rPr>
        <w:t xml:space="preserve"> dem </w:t>
      </w:r>
      <w:proofErr w:type="spellStart"/>
      <w:r w:rsidRPr="0061474E">
        <w:rPr>
          <w:highlight w:val="yellow"/>
        </w:rPr>
        <w:t>Beispiel</w:t>
      </w:r>
      <w:proofErr w:type="spellEnd"/>
      <w:r w:rsidRPr="0061474E">
        <w:rPr>
          <w:highlight w:val="yellow"/>
        </w:rPr>
        <w:t>: Apache Tomcat, version 7.0 – Apache License, Version 2]</w:t>
      </w:r>
    </w:p>
    <w:p w14:paraId="77AA8FC7" w14:textId="0F6F0F30" w:rsidR="0061474E" w:rsidRDefault="0061474E" w:rsidP="003147A0">
      <w:r>
        <w:br w:type="page"/>
      </w:r>
    </w:p>
    <w:p w14:paraId="248E3BB3" w14:textId="72335DD9" w:rsidR="00EE13CC" w:rsidRPr="0061474E" w:rsidRDefault="00EE13CC" w:rsidP="00EE13CC">
      <w:r w:rsidRPr="0061474E">
        <w:rPr>
          <w:rStyle w:val="berschrift2Zchn"/>
          <w:color w:val="auto"/>
        </w:rPr>
        <w:lastRenderedPageBreak/>
        <w:t>8.</w:t>
      </w:r>
      <w:r w:rsidRPr="0061474E">
        <w:t xml:space="preserve"> [</w:t>
      </w:r>
      <w:proofErr w:type="spellStart"/>
      <w:r w:rsidRPr="0061474E">
        <w:t>Abdruck</w:t>
      </w:r>
      <w:proofErr w:type="spellEnd"/>
      <w:r w:rsidRPr="0061474E">
        <w:t xml:space="preserve"> der FOSS-</w:t>
      </w:r>
      <w:proofErr w:type="spellStart"/>
      <w:r w:rsidRPr="0061474E">
        <w:t>Lizenz</w:t>
      </w:r>
      <w:proofErr w:type="spellEnd"/>
      <w:r w:rsidRPr="0061474E">
        <w:t>(</w:t>
      </w:r>
      <w:proofErr w:type="spellStart"/>
      <w:r w:rsidRPr="0061474E">
        <w:t>en</w:t>
      </w:r>
      <w:proofErr w:type="spellEnd"/>
      <w:r w:rsidRPr="0061474E">
        <w:t xml:space="preserve">), </w:t>
      </w:r>
      <w:proofErr w:type="spellStart"/>
      <w:r w:rsidRPr="0061474E">
        <w:t>ggf</w:t>
      </w:r>
      <w:proofErr w:type="spellEnd"/>
      <w:r w:rsidRPr="0061474E">
        <w:t>. in Anlage]</w:t>
      </w:r>
    </w:p>
    <w:p w14:paraId="37A44DBC" w14:textId="2F41875B" w:rsidR="009313A9" w:rsidRDefault="009313A9" w:rsidP="00EE13CC">
      <w:proofErr w:type="spellStart"/>
      <w:r w:rsidRPr="0061474E">
        <w:t>Siehe</w:t>
      </w:r>
      <w:proofErr w:type="spellEnd"/>
      <w:r w:rsidRPr="0061474E">
        <w:t xml:space="preserve"> </w:t>
      </w:r>
      <w:proofErr w:type="spellStart"/>
      <w:r w:rsidRPr="0061474E">
        <w:t>Liste</w:t>
      </w:r>
      <w:proofErr w:type="spellEnd"/>
      <w:r w:rsidRPr="0061474E">
        <w:t xml:space="preserve"> BAIT</w:t>
      </w:r>
      <w:r w:rsidR="0061474E">
        <w:t>Z</w:t>
      </w:r>
      <w:r w:rsidRPr="0061474E">
        <w:t xml:space="preserve">-2024-10 – </w:t>
      </w:r>
      <w:proofErr w:type="spellStart"/>
      <w:r w:rsidRPr="00623A5B">
        <w:rPr>
          <w:highlight w:val="yellow"/>
        </w:rPr>
        <w:t>gegebenenfalls</w:t>
      </w:r>
      <w:proofErr w:type="spellEnd"/>
      <w:r w:rsidRPr="00623A5B">
        <w:rPr>
          <w:highlight w:val="yellow"/>
        </w:rPr>
        <w:t xml:space="preserve"> </w:t>
      </w:r>
      <w:proofErr w:type="spellStart"/>
      <w:r w:rsidRPr="00623A5B">
        <w:rPr>
          <w:highlight w:val="yellow"/>
        </w:rPr>
        <w:t>durch</w:t>
      </w:r>
      <w:proofErr w:type="spellEnd"/>
      <w:r w:rsidRPr="00623A5B">
        <w:rPr>
          <w:highlight w:val="yellow"/>
        </w:rPr>
        <w:t xml:space="preserve"> </w:t>
      </w:r>
      <w:proofErr w:type="spellStart"/>
      <w:r w:rsidRPr="00623A5B">
        <w:rPr>
          <w:highlight w:val="yellow"/>
        </w:rPr>
        <w:t>Auftragnehmer</w:t>
      </w:r>
      <w:proofErr w:type="spellEnd"/>
      <w:r w:rsidRPr="00623A5B">
        <w:rPr>
          <w:highlight w:val="yellow"/>
        </w:rPr>
        <w:t xml:space="preserve"> </w:t>
      </w:r>
      <w:proofErr w:type="spellStart"/>
      <w:r w:rsidRPr="00623A5B">
        <w:rPr>
          <w:highlight w:val="yellow"/>
        </w:rPr>
        <w:t>zu</w:t>
      </w:r>
      <w:proofErr w:type="spellEnd"/>
      <w:r w:rsidRPr="00623A5B">
        <w:rPr>
          <w:highlight w:val="yellow"/>
        </w:rPr>
        <w:t xml:space="preserve"> </w:t>
      </w:r>
      <w:proofErr w:type="spellStart"/>
      <w:r w:rsidRPr="00623A5B">
        <w:rPr>
          <w:highlight w:val="yellow"/>
        </w:rPr>
        <w:t>ergänzen</w:t>
      </w:r>
      <w:proofErr w:type="spellEnd"/>
      <w:r w:rsidRPr="0061474E">
        <w:t>.</w:t>
      </w:r>
    </w:p>
    <w:p w14:paraId="7FF28BDE" w14:textId="08437D46" w:rsidR="0061474E" w:rsidRDefault="0061474E" w:rsidP="00EE13CC"/>
    <w:p w14:paraId="20298C7F" w14:textId="2E823531" w:rsidR="0061474E" w:rsidRDefault="0061474E" w:rsidP="00EE13CC">
      <w:r w:rsidRPr="0061474E">
        <w:drawing>
          <wp:inline distT="0" distB="0" distL="0" distR="0" wp14:anchorId="4260A489" wp14:editId="6C125A50">
            <wp:extent cx="5486400" cy="320357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3203575"/>
                    </a:xfrm>
                    <a:prstGeom prst="rect">
                      <a:avLst/>
                    </a:prstGeom>
                    <a:noFill/>
                    <a:ln>
                      <a:noFill/>
                    </a:ln>
                  </pic:spPr>
                </pic:pic>
              </a:graphicData>
            </a:graphic>
          </wp:inline>
        </w:drawing>
      </w:r>
    </w:p>
    <w:p w14:paraId="3EE3ACB6" w14:textId="77777777" w:rsidR="00EE13CC" w:rsidRPr="0061474E" w:rsidRDefault="00EE13CC" w:rsidP="00EE13CC"/>
    <w:p w14:paraId="12B78F3A" w14:textId="358F2090" w:rsidR="00EE13CC" w:rsidRDefault="00EE13CC" w:rsidP="00EE13CC">
      <w:r w:rsidRPr="0061474E">
        <w:rPr>
          <w:rStyle w:val="berschrift2Zchn"/>
          <w:color w:val="auto"/>
        </w:rPr>
        <w:t>9.</w:t>
      </w:r>
      <w:r w:rsidRPr="0061474E">
        <w:t xml:space="preserve"> </w:t>
      </w:r>
      <w:r w:rsidRPr="0061474E">
        <w:rPr>
          <w:highlight w:val="yellow"/>
        </w:rPr>
        <w:t xml:space="preserve">[Eine </w:t>
      </w:r>
      <w:proofErr w:type="spellStart"/>
      <w:r w:rsidRPr="0061474E">
        <w:rPr>
          <w:highlight w:val="yellow"/>
        </w:rPr>
        <w:t>Liste</w:t>
      </w:r>
      <w:proofErr w:type="spellEnd"/>
      <w:r w:rsidRPr="0061474E">
        <w:rPr>
          <w:highlight w:val="yellow"/>
        </w:rPr>
        <w:t xml:space="preserve"> der </w:t>
      </w:r>
      <w:proofErr w:type="spellStart"/>
      <w:r w:rsidRPr="0061474E">
        <w:rPr>
          <w:highlight w:val="yellow"/>
        </w:rPr>
        <w:t>proprietären</w:t>
      </w:r>
      <w:proofErr w:type="spellEnd"/>
      <w:r w:rsidRPr="0061474E">
        <w:rPr>
          <w:highlight w:val="yellow"/>
        </w:rPr>
        <w:t xml:space="preserve"> </w:t>
      </w:r>
      <w:proofErr w:type="spellStart"/>
      <w:r w:rsidRPr="0061474E">
        <w:rPr>
          <w:highlight w:val="yellow"/>
        </w:rPr>
        <w:t>Komponenten</w:t>
      </w:r>
      <w:proofErr w:type="spellEnd"/>
      <w:r w:rsidRPr="0061474E">
        <w:rPr>
          <w:highlight w:val="yellow"/>
        </w:rPr>
        <w:t xml:space="preserve">, die </w:t>
      </w:r>
      <w:proofErr w:type="spellStart"/>
      <w:r w:rsidRPr="0061474E">
        <w:rPr>
          <w:highlight w:val="yellow"/>
        </w:rPr>
        <w:t>mit</w:t>
      </w:r>
      <w:proofErr w:type="spellEnd"/>
      <w:r w:rsidRPr="0061474E">
        <w:rPr>
          <w:highlight w:val="yellow"/>
        </w:rPr>
        <w:t xml:space="preserve"> </w:t>
      </w:r>
      <w:proofErr w:type="spellStart"/>
      <w:r w:rsidRPr="0061474E">
        <w:rPr>
          <w:highlight w:val="yellow"/>
        </w:rPr>
        <w:t>unter</w:t>
      </w:r>
      <w:proofErr w:type="spellEnd"/>
      <w:r w:rsidRPr="0061474E">
        <w:rPr>
          <w:highlight w:val="yellow"/>
        </w:rPr>
        <w:t xml:space="preserve"> der LGPL </w:t>
      </w:r>
      <w:proofErr w:type="spellStart"/>
      <w:r w:rsidRPr="0061474E">
        <w:rPr>
          <w:highlight w:val="yellow"/>
        </w:rPr>
        <w:t>lizenzierten</w:t>
      </w:r>
      <w:proofErr w:type="spellEnd"/>
      <w:r w:rsidRPr="0061474E">
        <w:rPr>
          <w:highlight w:val="yellow"/>
        </w:rPr>
        <w:t xml:space="preserve"> </w:t>
      </w:r>
      <w:proofErr w:type="spellStart"/>
      <w:r w:rsidRPr="0061474E">
        <w:rPr>
          <w:highlight w:val="yellow"/>
        </w:rPr>
        <w:t>Programmbibliotheken</w:t>
      </w:r>
      <w:proofErr w:type="spellEnd"/>
      <w:r w:rsidRPr="0061474E">
        <w:rPr>
          <w:highlight w:val="yellow"/>
        </w:rPr>
        <w:t xml:space="preserve"> </w:t>
      </w:r>
      <w:proofErr w:type="spellStart"/>
      <w:r w:rsidRPr="0061474E">
        <w:rPr>
          <w:highlight w:val="yellow"/>
        </w:rPr>
        <w:t>verlinkt</w:t>
      </w:r>
      <w:proofErr w:type="spellEnd"/>
      <w:r w:rsidRPr="0061474E">
        <w:rPr>
          <w:highlight w:val="yellow"/>
        </w:rPr>
        <w:t xml:space="preserve"> </w:t>
      </w:r>
      <w:proofErr w:type="spellStart"/>
      <w:r w:rsidRPr="0061474E">
        <w:rPr>
          <w:highlight w:val="yellow"/>
        </w:rPr>
        <w:t>sind</w:t>
      </w:r>
      <w:proofErr w:type="spellEnd"/>
      <w:r w:rsidRPr="0061474E">
        <w:rPr>
          <w:highlight w:val="yellow"/>
        </w:rPr>
        <w:t>]</w:t>
      </w:r>
    </w:p>
    <w:p w14:paraId="7488E0D6" w14:textId="77777777" w:rsidR="00B8014B" w:rsidRPr="00D97AF9" w:rsidRDefault="00B8014B" w:rsidP="003147A0"/>
    <w:p w14:paraId="4DCEF4E6" w14:textId="5A4967C7" w:rsidR="00442A37" w:rsidRPr="00D97AF9" w:rsidRDefault="00EE13CC">
      <w:pPr>
        <w:pStyle w:val="berschrift2"/>
        <w:rPr>
          <w:color w:val="auto"/>
        </w:rPr>
      </w:pPr>
      <w:r>
        <w:rPr>
          <w:color w:val="auto"/>
        </w:rPr>
        <w:t>10</w:t>
      </w:r>
      <w:r w:rsidR="00411481" w:rsidRPr="00D97AF9">
        <w:rPr>
          <w:color w:val="auto"/>
        </w:rPr>
        <w:t xml:space="preserve">. </w:t>
      </w:r>
      <w:proofErr w:type="spellStart"/>
      <w:r w:rsidR="00411481" w:rsidRPr="00D97AF9">
        <w:rPr>
          <w:color w:val="auto"/>
        </w:rPr>
        <w:t>Freistellung</w:t>
      </w:r>
      <w:proofErr w:type="spellEnd"/>
      <w:r w:rsidR="00411481" w:rsidRPr="00D97AF9">
        <w:rPr>
          <w:color w:val="auto"/>
        </w:rPr>
        <w:t xml:space="preserve"> / </w:t>
      </w:r>
      <w:proofErr w:type="spellStart"/>
      <w:r w:rsidR="00411481" w:rsidRPr="00D97AF9">
        <w:rPr>
          <w:color w:val="auto"/>
        </w:rPr>
        <w:t>Haftung</w:t>
      </w:r>
      <w:proofErr w:type="spellEnd"/>
    </w:p>
    <w:p w14:paraId="1796098D" w14:textId="77777777" w:rsidR="00442A37" w:rsidRPr="00D97AF9" w:rsidRDefault="00411481">
      <w:r w:rsidRPr="00D97AF9">
        <w:t>Der Auftragnehmer stellt den Auftraggeber von sämtlichen Ansprüchen Dritter frei, die aus einer Verletzung von OSS-Lizenzbedingungen resultieren. Die Freistellung umfasst auch Rechtsverfolgungskosten. Weitergehende gesetzliche oder vertragliche Ansprüche des Auftraggebers bleiben unberührt.</w:t>
      </w:r>
    </w:p>
    <w:p w14:paraId="71F93292" w14:textId="2D4B93DC" w:rsidR="00442A37" w:rsidRDefault="00411481">
      <w:pPr>
        <w:rPr>
          <w:i/>
          <w:sz w:val="18"/>
        </w:rPr>
      </w:pPr>
      <w:r w:rsidRPr="00D97AF9">
        <w:rPr>
          <w:i/>
          <w:sz w:val="18"/>
        </w:rPr>
        <w:t xml:space="preserve">→ Gesetzliche Grundlage: § 12 Abs. 1 Satz 2 EVB-IT Systemvertrag: "Bei Schutzrechtsverletzungen hat der AN den AG von Ansprüchen Dritter freizustellen ..." — </w:t>
      </w:r>
      <w:proofErr w:type="spellStart"/>
      <w:r w:rsidRPr="00D97AF9">
        <w:rPr>
          <w:i/>
          <w:sz w:val="18"/>
        </w:rPr>
        <w:t>konkretisiert</w:t>
      </w:r>
      <w:proofErr w:type="spellEnd"/>
      <w:r w:rsidRPr="00D97AF9">
        <w:rPr>
          <w:i/>
          <w:sz w:val="18"/>
        </w:rPr>
        <w:t xml:space="preserve"> </w:t>
      </w:r>
      <w:proofErr w:type="spellStart"/>
      <w:r w:rsidRPr="00D97AF9">
        <w:rPr>
          <w:i/>
          <w:sz w:val="18"/>
        </w:rPr>
        <w:t>durch</w:t>
      </w:r>
      <w:proofErr w:type="spellEnd"/>
      <w:r w:rsidRPr="00D97AF9">
        <w:rPr>
          <w:i/>
          <w:sz w:val="18"/>
        </w:rPr>
        <w:t xml:space="preserve"> </w:t>
      </w:r>
      <w:proofErr w:type="spellStart"/>
      <w:r w:rsidRPr="00D97AF9">
        <w:rPr>
          <w:i/>
          <w:sz w:val="18"/>
        </w:rPr>
        <w:t>Nummer</w:t>
      </w:r>
      <w:proofErr w:type="spellEnd"/>
      <w:r w:rsidRPr="00D97AF9">
        <w:rPr>
          <w:i/>
          <w:sz w:val="18"/>
        </w:rPr>
        <w:t xml:space="preserve"> 6.2 AGB-System.</w:t>
      </w:r>
    </w:p>
    <w:p w14:paraId="47743CF5" w14:textId="57132E80" w:rsidR="0061474E" w:rsidRDefault="0061474E">
      <w:r>
        <w:br w:type="page"/>
      </w:r>
    </w:p>
    <w:p w14:paraId="00160EC4" w14:textId="640BA1D0" w:rsidR="00442A37" w:rsidRPr="00D97AF9" w:rsidRDefault="00772A1E">
      <w:pPr>
        <w:pStyle w:val="berschrift2"/>
        <w:rPr>
          <w:color w:val="auto"/>
        </w:rPr>
      </w:pPr>
      <w:r>
        <w:rPr>
          <w:color w:val="auto"/>
        </w:rPr>
        <w:lastRenderedPageBreak/>
        <w:t>11</w:t>
      </w:r>
      <w:r w:rsidR="00411481" w:rsidRPr="00D97AF9">
        <w:rPr>
          <w:color w:val="auto"/>
        </w:rPr>
        <w:t>. Updates und Patch-Management</w:t>
      </w:r>
    </w:p>
    <w:p w14:paraId="69413544" w14:textId="77777777" w:rsidR="00442A37" w:rsidRPr="00D97AF9" w:rsidRDefault="00411481">
      <w:r w:rsidRPr="00D97AF9">
        <w:t>Der Auftragnehmer stellt sicher, dass sicherheitsrelevante Updates, Bugfixes und Lizenzänderungen zu OSS-Komponenten regelmäßig geprüft und dem Auftraggeber bereitgestellt oder in den Systembetrieb integriert werden.</w:t>
      </w:r>
    </w:p>
    <w:p w14:paraId="05A55729" w14:textId="77777777" w:rsidR="00442A37" w:rsidRPr="00D97AF9" w:rsidRDefault="00411481">
      <w:r w:rsidRPr="00D97AF9">
        <w:rPr>
          <w:i/>
          <w:sz w:val="18"/>
        </w:rPr>
        <w:t>→ Gesetzliche Grundlage: § 6 Abs. 3 EVB-IT Systemvertrag: "Der AN hat dem AG auch nach Abnahme notwendige Aktualisierungen zur Verfügung zu stellen ..." — diese Verpflichtung wird auf OSS-Komponenten erweitert.</w:t>
      </w:r>
    </w:p>
    <w:p w14:paraId="330D7EC3" w14:textId="77777777" w:rsidR="00442A37" w:rsidRPr="00D97AF9" w:rsidRDefault="00411481">
      <w:pPr>
        <w:pStyle w:val="berschrift2"/>
        <w:rPr>
          <w:color w:val="auto"/>
        </w:rPr>
      </w:pPr>
      <w:r w:rsidRPr="00D97AF9">
        <w:rPr>
          <w:color w:val="auto"/>
        </w:rPr>
        <w:t>8. Support und Wartung von OSS</w:t>
      </w:r>
    </w:p>
    <w:p w14:paraId="27C4C187" w14:textId="77777777" w:rsidR="00442A37" w:rsidRPr="00D97AF9" w:rsidRDefault="00411481">
      <w:r w:rsidRPr="00D97AF9">
        <w:t>Der Auftragnehmer bleibt auch für OSS-Komponenten verantwortlich und verpflichtet sich, bei Störungen, Sicherheitsproblemen oder Anpassungsbedarf die erforderliche Unterstützung zu leisten – unabhängig davon, ob Dritte als Lizenzgeber auftreten.</w:t>
      </w:r>
    </w:p>
    <w:p w14:paraId="424124D8" w14:textId="77777777" w:rsidR="00442A37" w:rsidRPr="00D97AF9" w:rsidRDefault="00411481">
      <w:r w:rsidRPr="00D97AF9">
        <w:rPr>
          <w:i/>
          <w:sz w:val="18"/>
        </w:rPr>
        <w:t>→ Gesetzliche Grundlage: § 9 Abs. 1 EVB-IT Systemvertrag: "Der AN übernimmt die Pflege der vertragsgegenständlichen Systemleistung ..." — auch bei OSS-Bestandteilen vollumfänglich anwendbar.</w:t>
      </w:r>
    </w:p>
    <w:p w14:paraId="582F5346" w14:textId="77777777" w:rsidR="00442A37" w:rsidRPr="00D97AF9" w:rsidRDefault="00411481">
      <w:pPr>
        <w:pStyle w:val="berschrift2"/>
        <w:rPr>
          <w:color w:val="auto"/>
        </w:rPr>
      </w:pPr>
      <w:r w:rsidRPr="00D97AF9">
        <w:rPr>
          <w:color w:val="auto"/>
        </w:rPr>
        <w:t>9. Beistellungen des Auftraggebers</w:t>
      </w:r>
    </w:p>
    <w:p w14:paraId="2A9A9858" w14:textId="77777777" w:rsidR="00442A37" w:rsidRPr="00D97AF9" w:rsidRDefault="00411481">
      <w:r w:rsidRPr="00D97AF9">
        <w:t>Werden vom Auftraggeber OSS-Komponenten beigestellt, so gelten die vorliegenden Bedingungen sinngemäß, soweit der Auftragnehmer diese im Rahmen seiner Leistung integriert, betreut oder nutzt.</w:t>
      </w:r>
    </w:p>
    <w:p w14:paraId="4E8D9400" w14:textId="0E01D6F7" w:rsidR="00442A37" w:rsidRPr="00D97AF9" w:rsidRDefault="00411481">
      <w:r w:rsidRPr="00D97AF9">
        <w:rPr>
          <w:i/>
          <w:sz w:val="18"/>
        </w:rPr>
        <w:t xml:space="preserve">→ Gesetzliche Grundlage: § 3 Abs. 3 EVB-IT Systemvertrag: "Stellt der AG eigene Komponenten bereit, sind diese vom AN entsprechend zu integrieren ..." — </w:t>
      </w:r>
      <w:proofErr w:type="spellStart"/>
      <w:r w:rsidRPr="00D97AF9">
        <w:rPr>
          <w:i/>
          <w:sz w:val="18"/>
        </w:rPr>
        <w:t>diese</w:t>
      </w:r>
      <w:proofErr w:type="spellEnd"/>
      <w:r w:rsidRPr="00D97AF9">
        <w:rPr>
          <w:i/>
          <w:sz w:val="18"/>
        </w:rPr>
        <w:t xml:space="preserve"> </w:t>
      </w:r>
      <w:proofErr w:type="spellStart"/>
      <w:r w:rsidRPr="00D97AF9">
        <w:rPr>
          <w:i/>
          <w:sz w:val="18"/>
        </w:rPr>
        <w:t>Regelung</w:t>
      </w:r>
      <w:proofErr w:type="spellEnd"/>
      <w:r w:rsidRPr="00D97AF9">
        <w:rPr>
          <w:i/>
          <w:sz w:val="18"/>
        </w:rPr>
        <w:t xml:space="preserve"> </w:t>
      </w:r>
      <w:proofErr w:type="spellStart"/>
      <w:r w:rsidRPr="00D97AF9">
        <w:rPr>
          <w:i/>
          <w:sz w:val="18"/>
        </w:rPr>
        <w:t>wird</w:t>
      </w:r>
      <w:proofErr w:type="spellEnd"/>
      <w:r w:rsidRPr="00D97AF9">
        <w:rPr>
          <w:i/>
          <w:sz w:val="18"/>
        </w:rPr>
        <w:t xml:space="preserve"> </w:t>
      </w:r>
      <w:proofErr w:type="spellStart"/>
      <w:r w:rsidRPr="00D97AF9">
        <w:rPr>
          <w:i/>
          <w:sz w:val="18"/>
        </w:rPr>
        <w:t>durch</w:t>
      </w:r>
      <w:proofErr w:type="spellEnd"/>
      <w:r w:rsidRPr="00D97AF9">
        <w:rPr>
          <w:i/>
          <w:sz w:val="18"/>
        </w:rPr>
        <w:t xml:space="preserve"> </w:t>
      </w:r>
      <w:proofErr w:type="spellStart"/>
      <w:r w:rsidRPr="00D97AF9">
        <w:rPr>
          <w:i/>
          <w:sz w:val="18"/>
        </w:rPr>
        <w:t>eine</w:t>
      </w:r>
      <w:proofErr w:type="spellEnd"/>
      <w:r w:rsidRPr="00D97AF9">
        <w:rPr>
          <w:i/>
          <w:sz w:val="18"/>
        </w:rPr>
        <w:t xml:space="preserve"> </w:t>
      </w:r>
      <w:proofErr w:type="spellStart"/>
      <w:r w:rsidRPr="00D97AF9">
        <w:rPr>
          <w:i/>
          <w:sz w:val="18"/>
        </w:rPr>
        <w:t>Gleichstellung</w:t>
      </w:r>
      <w:proofErr w:type="spellEnd"/>
      <w:r w:rsidRPr="00D97AF9">
        <w:rPr>
          <w:i/>
          <w:sz w:val="18"/>
        </w:rPr>
        <w:t xml:space="preserve"> OSS-</w:t>
      </w:r>
      <w:proofErr w:type="spellStart"/>
      <w:r w:rsidRPr="00D97AF9">
        <w:rPr>
          <w:i/>
          <w:sz w:val="18"/>
        </w:rPr>
        <w:t>beigestellter</w:t>
      </w:r>
      <w:proofErr w:type="spellEnd"/>
      <w:r w:rsidRPr="00D97AF9">
        <w:rPr>
          <w:i/>
          <w:sz w:val="18"/>
        </w:rPr>
        <w:t xml:space="preserve"> Software </w:t>
      </w:r>
      <w:proofErr w:type="spellStart"/>
      <w:r w:rsidRPr="00D97AF9">
        <w:rPr>
          <w:i/>
          <w:sz w:val="18"/>
        </w:rPr>
        <w:t>ergänzt</w:t>
      </w:r>
      <w:proofErr w:type="spellEnd"/>
      <w:r w:rsidRPr="00D97AF9">
        <w:rPr>
          <w:i/>
          <w:sz w:val="18"/>
        </w:rPr>
        <w:t>.</w:t>
      </w:r>
    </w:p>
    <w:sectPr w:rsidR="00442A37" w:rsidRPr="00D97AF9" w:rsidSect="00034616">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CA395" w14:textId="77777777" w:rsidR="004D2FE4" w:rsidRDefault="004D2FE4" w:rsidP="00D97AF9">
      <w:pPr>
        <w:spacing w:after="0" w:line="240" w:lineRule="auto"/>
      </w:pPr>
      <w:r>
        <w:separator/>
      </w:r>
    </w:p>
  </w:endnote>
  <w:endnote w:type="continuationSeparator" w:id="0">
    <w:p w14:paraId="79B2985B" w14:textId="77777777" w:rsidR="004D2FE4" w:rsidRDefault="004D2FE4" w:rsidP="00D97A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764038586"/>
      <w:docPartObj>
        <w:docPartGallery w:val="Page Numbers (Bottom of Page)"/>
        <w:docPartUnique/>
      </w:docPartObj>
    </w:sdtPr>
    <w:sdtEndPr/>
    <w:sdtContent>
      <w:sdt>
        <w:sdtPr>
          <w:rPr>
            <w:sz w:val="16"/>
            <w:szCs w:val="16"/>
          </w:rPr>
          <w:id w:val="1728636285"/>
          <w:docPartObj>
            <w:docPartGallery w:val="Page Numbers (Top of Page)"/>
            <w:docPartUnique/>
          </w:docPartObj>
        </w:sdtPr>
        <w:sdtEndPr/>
        <w:sdtContent>
          <w:p w14:paraId="06B051BE" w14:textId="736617D0" w:rsidR="00D97AF9" w:rsidRPr="00D97AF9" w:rsidRDefault="00D97AF9">
            <w:pPr>
              <w:pStyle w:val="Fuzeile"/>
              <w:jc w:val="center"/>
              <w:rPr>
                <w:sz w:val="16"/>
                <w:szCs w:val="16"/>
              </w:rPr>
            </w:pPr>
            <w:r w:rsidRPr="00D97AF9">
              <w:rPr>
                <w:sz w:val="16"/>
                <w:szCs w:val="16"/>
                <w:lang w:val="de-DE"/>
              </w:rPr>
              <w:t xml:space="preserve">Seite </w:t>
            </w:r>
            <w:r w:rsidRPr="00D97AF9">
              <w:rPr>
                <w:b/>
                <w:bCs/>
                <w:sz w:val="16"/>
                <w:szCs w:val="16"/>
              </w:rPr>
              <w:fldChar w:fldCharType="begin"/>
            </w:r>
            <w:r w:rsidRPr="00D97AF9">
              <w:rPr>
                <w:b/>
                <w:bCs/>
                <w:sz w:val="16"/>
                <w:szCs w:val="16"/>
              </w:rPr>
              <w:instrText>PAGE</w:instrText>
            </w:r>
            <w:r w:rsidRPr="00D97AF9">
              <w:rPr>
                <w:b/>
                <w:bCs/>
                <w:sz w:val="16"/>
                <w:szCs w:val="16"/>
              </w:rPr>
              <w:fldChar w:fldCharType="separate"/>
            </w:r>
            <w:r w:rsidRPr="00D97AF9">
              <w:rPr>
                <w:b/>
                <w:bCs/>
                <w:sz w:val="16"/>
                <w:szCs w:val="16"/>
                <w:lang w:val="de-DE"/>
              </w:rPr>
              <w:t>2</w:t>
            </w:r>
            <w:r w:rsidRPr="00D97AF9">
              <w:rPr>
                <w:b/>
                <w:bCs/>
                <w:sz w:val="16"/>
                <w:szCs w:val="16"/>
              </w:rPr>
              <w:fldChar w:fldCharType="end"/>
            </w:r>
            <w:r w:rsidRPr="00D97AF9">
              <w:rPr>
                <w:sz w:val="16"/>
                <w:szCs w:val="16"/>
                <w:lang w:val="de-DE"/>
              </w:rPr>
              <w:t xml:space="preserve"> von </w:t>
            </w:r>
            <w:r w:rsidRPr="00D97AF9">
              <w:rPr>
                <w:b/>
                <w:bCs/>
                <w:sz w:val="16"/>
                <w:szCs w:val="16"/>
              </w:rPr>
              <w:fldChar w:fldCharType="begin"/>
            </w:r>
            <w:r w:rsidRPr="00D97AF9">
              <w:rPr>
                <w:b/>
                <w:bCs/>
                <w:sz w:val="16"/>
                <w:szCs w:val="16"/>
              </w:rPr>
              <w:instrText>NUMPAGES</w:instrText>
            </w:r>
            <w:r w:rsidRPr="00D97AF9">
              <w:rPr>
                <w:b/>
                <w:bCs/>
                <w:sz w:val="16"/>
                <w:szCs w:val="16"/>
              </w:rPr>
              <w:fldChar w:fldCharType="separate"/>
            </w:r>
            <w:r w:rsidRPr="00D97AF9">
              <w:rPr>
                <w:b/>
                <w:bCs/>
                <w:sz w:val="16"/>
                <w:szCs w:val="16"/>
                <w:lang w:val="de-DE"/>
              </w:rPr>
              <w:t>2</w:t>
            </w:r>
            <w:r w:rsidRPr="00D97AF9">
              <w:rPr>
                <w:b/>
                <w:bCs/>
                <w:sz w:val="16"/>
                <w:szCs w:val="16"/>
              </w:rPr>
              <w:fldChar w:fldCharType="end"/>
            </w:r>
          </w:p>
        </w:sdtContent>
      </w:sdt>
    </w:sdtContent>
  </w:sdt>
  <w:p w14:paraId="32AB08E8" w14:textId="77777777" w:rsidR="00D97AF9" w:rsidRDefault="00D97AF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3204B" w14:textId="77777777" w:rsidR="004D2FE4" w:rsidRDefault="004D2FE4" w:rsidP="00D97AF9">
      <w:pPr>
        <w:spacing w:after="0" w:line="240" w:lineRule="auto"/>
      </w:pPr>
      <w:r>
        <w:separator/>
      </w:r>
    </w:p>
  </w:footnote>
  <w:footnote w:type="continuationSeparator" w:id="0">
    <w:p w14:paraId="1E3D42BD" w14:textId="77777777" w:rsidR="004D2FE4" w:rsidRDefault="004D2FE4" w:rsidP="00D97AF9">
      <w:pPr>
        <w:spacing w:after="0" w:line="240" w:lineRule="auto"/>
      </w:pPr>
      <w:r>
        <w:continuationSeparator/>
      </w:r>
    </w:p>
  </w:footnote>
  <w:footnote w:id="1">
    <w:p w14:paraId="41E04659" w14:textId="41BCC70F" w:rsidR="002620E7" w:rsidRPr="002620E7" w:rsidRDefault="002620E7">
      <w:pPr>
        <w:pStyle w:val="Funotentext"/>
        <w:rPr>
          <w:lang w:val="de-DE"/>
        </w:rPr>
      </w:pPr>
      <w:r>
        <w:rPr>
          <w:rStyle w:val="Funotenzeichen"/>
        </w:rPr>
        <w:footnoteRef/>
      </w:r>
      <w:r>
        <w:t xml:space="preserve"> </w:t>
      </w:r>
      <w:r w:rsidRPr="002620E7">
        <w:rPr>
          <w:sz w:val="16"/>
          <w:szCs w:val="16"/>
          <w:lang w:val="de-DE"/>
        </w:rPr>
        <w:t>“gelb“ unterlegte Pa</w:t>
      </w:r>
      <w:r w:rsidR="003A18D8">
        <w:rPr>
          <w:sz w:val="16"/>
          <w:szCs w:val="16"/>
          <w:lang w:val="de-DE"/>
        </w:rPr>
        <w:t>s</w:t>
      </w:r>
      <w:r w:rsidRPr="002620E7">
        <w:rPr>
          <w:sz w:val="16"/>
          <w:szCs w:val="16"/>
          <w:lang w:val="de-DE"/>
        </w:rPr>
        <w:t>sagen sind vom Bieter auszufüllen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2620E7"/>
    <w:rsid w:val="0029639D"/>
    <w:rsid w:val="003147A0"/>
    <w:rsid w:val="00326F90"/>
    <w:rsid w:val="003A18D8"/>
    <w:rsid w:val="00411481"/>
    <w:rsid w:val="00442A37"/>
    <w:rsid w:val="00495BF9"/>
    <w:rsid w:val="004D2FE4"/>
    <w:rsid w:val="0061474E"/>
    <w:rsid w:val="00623A5B"/>
    <w:rsid w:val="00772A1E"/>
    <w:rsid w:val="007773FE"/>
    <w:rsid w:val="007F760F"/>
    <w:rsid w:val="008B1FD5"/>
    <w:rsid w:val="008C2496"/>
    <w:rsid w:val="009313A9"/>
    <w:rsid w:val="00A07582"/>
    <w:rsid w:val="00AA1D8D"/>
    <w:rsid w:val="00AE21F3"/>
    <w:rsid w:val="00B47730"/>
    <w:rsid w:val="00B8014B"/>
    <w:rsid w:val="00BE46C7"/>
    <w:rsid w:val="00CB0664"/>
    <w:rsid w:val="00D97AF9"/>
    <w:rsid w:val="00EE13CC"/>
    <w:rsid w:val="00F2732D"/>
    <w:rsid w:val="00FC693F"/>
    <w:rsid w:val="00FD2E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901FF2"/>
  <w14:defaultImageDpi w14:val="300"/>
  <w15:docId w15:val="{EC9AC11C-BA91-47AD-8425-CBB896E37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Funotentext">
    <w:name w:val="footnote text"/>
    <w:basedOn w:val="Standard"/>
    <w:link w:val="FunotentextZchn"/>
    <w:uiPriority w:val="99"/>
    <w:semiHidden/>
    <w:unhideWhenUsed/>
    <w:rsid w:val="002620E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2620E7"/>
    <w:rPr>
      <w:sz w:val="20"/>
      <w:szCs w:val="20"/>
    </w:rPr>
  </w:style>
  <w:style w:type="character" w:styleId="Funotenzeichen">
    <w:name w:val="footnote reference"/>
    <w:basedOn w:val="Absatz-Standardschriftart"/>
    <w:uiPriority w:val="99"/>
    <w:semiHidden/>
    <w:unhideWhenUsed/>
    <w:rsid w:val="002620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1145</Words>
  <Characters>7216</Characters>
  <Application>Microsoft Office Word</Application>
  <DocSecurity>0</DocSecurity>
  <Lines>60</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8345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Annett Kluschke</cp:lastModifiedBy>
  <cp:revision>7</cp:revision>
  <dcterms:created xsi:type="dcterms:W3CDTF">2025-06-11T07:08:00Z</dcterms:created>
  <dcterms:modified xsi:type="dcterms:W3CDTF">2025-06-11T07:24:00Z</dcterms:modified>
  <cp:category/>
</cp:coreProperties>
</file>